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03" w:rsidRDefault="00236D03" w:rsidP="000463BE">
      <w:pPr>
        <w:pStyle w:val="a3"/>
        <w:widowControl w:val="0"/>
        <w:spacing w:after="0"/>
        <w:jc w:val="center"/>
        <w:rPr>
          <w:b/>
          <w:sz w:val="28"/>
          <w:szCs w:val="28"/>
        </w:rPr>
      </w:pPr>
      <w:r w:rsidRPr="003D34E1">
        <w:rPr>
          <w:b/>
          <w:sz w:val="28"/>
          <w:szCs w:val="28"/>
        </w:rPr>
        <w:t>Заключение</w:t>
      </w:r>
    </w:p>
    <w:p w:rsidR="000463BE" w:rsidRDefault="000463BE" w:rsidP="000463BE">
      <w:pPr>
        <w:pStyle w:val="a3"/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решения районного Совета народных депутатов</w:t>
      </w:r>
    </w:p>
    <w:p w:rsidR="000463BE" w:rsidRDefault="000463BE" w:rsidP="000463BE">
      <w:pPr>
        <w:pStyle w:val="a3"/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районном бюджете на 2014 год и на плановый </w:t>
      </w:r>
    </w:p>
    <w:p w:rsidR="000463BE" w:rsidRDefault="000463BE" w:rsidP="000463BE">
      <w:pPr>
        <w:pStyle w:val="a3"/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2015 и 2016 годов»</w:t>
      </w:r>
    </w:p>
    <w:p w:rsidR="00236D03" w:rsidRPr="00937826" w:rsidRDefault="00306F3D" w:rsidP="00306F3D">
      <w:pPr>
        <w:tabs>
          <w:tab w:val="left" w:pos="840"/>
        </w:tabs>
        <w:spacing w:before="72" w:line="307" w:lineRule="exact"/>
        <w:ind w:left="590"/>
        <w:rPr>
          <w:b/>
        </w:rPr>
      </w:pPr>
      <w:r>
        <w:rPr>
          <w:b/>
          <w:bCs/>
        </w:rPr>
        <w:t xml:space="preserve">                                                    </w:t>
      </w:r>
      <w:r w:rsidR="00236D03" w:rsidRPr="00937826">
        <w:rPr>
          <w:b/>
          <w:bCs/>
        </w:rPr>
        <w:t>Общие положения</w:t>
      </w:r>
    </w:p>
    <w:p w:rsidR="00236D03" w:rsidRPr="001C5CC9" w:rsidRDefault="00236D03" w:rsidP="009D524A">
      <w:pPr>
        <w:spacing w:before="67" w:line="276" w:lineRule="auto"/>
        <w:ind w:left="-567" w:right="-1" w:firstLine="567"/>
        <w:jc w:val="both"/>
      </w:pPr>
      <w:r w:rsidRPr="001C5CC9">
        <w:t>Заключение Контрольно-счетной палаты Новозыбковского района на проект решения районного Совета</w:t>
      </w:r>
      <w:r w:rsidR="00E26BE8">
        <w:t xml:space="preserve"> народных депутатов</w:t>
      </w:r>
      <w:r w:rsidRPr="001C5CC9">
        <w:t xml:space="preserve"> «О район</w:t>
      </w:r>
      <w:r w:rsidRPr="001C5CC9">
        <w:rPr>
          <w:bCs/>
        </w:rPr>
        <w:t xml:space="preserve">ом </w:t>
      </w:r>
      <w:r w:rsidRPr="001C5CC9">
        <w:rPr>
          <w:bCs/>
          <w:color w:val="000000" w:themeColor="text1"/>
        </w:rPr>
        <w:t xml:space="preserve">бюджете </w:t>
      </w:r>
      <w:r w:rsidR="00F259BD" w:rsidRPr="001C5CC9">
        <w:rPr>
          <w:bCs/>
          <w:color w:val="000000" w:themeColor="text1"/>
        </w:rPr>
        <w:t>на 2014 год и на плановый период 2015</w:t>
      </w:r>
      <w:r w:rsidRPr="001C5CC9">
        <w:rPr>
          <w:bCs/>
          <w:color w:val="000000" w:themeColor="text1"/>
        </w:rPr>
        <w:t xml:space="preserve"> и 201</w:t>
      </w:r>
      <w:r w:rsidR="00F259BD" w:rsidRPr="001C5CC9">
        <w:rPr>
          <w:bCs/>
          <w:color w:val="000000" w:themeColor="text1"/>
        </w:rPr>
        <w:t>6</w:t>
      </w:r>
      <w:r w:rsidRPr="001C5CC9">
        <w:rPr>
          <w:bCs/>
          <w:color w:val="000000" w:themeColor="text1"/>
        </w:rPr>
        <w:t>годов»</w:t>
      </w:r>
      <w:r w:rsidRPr="001C5CC9">
        <w:t xml:space="preserve"> (далее - Заключение) подготовлено в соответствии с Бюджетным кодексом Российской Федерации, Положением «О Контрольно-счетной палате Новозыбковского района» и иными нормативными актами.</w:t>
      </w:r>
    </w:p>
    <w:p w:rsidR="001C5CC9" w:rsidRPr="001C5CC9" w:rsidRDefault="001C5CC9" w:rsidP="009D524A">
      <w:pPr>
        <w:spacing w:line="276" w:lineRule="auto"/>
        <w:ind w:left="-567" w:firstLine="567"/>
        <w:jc w:val="both"/>
      </w:pPr>
      <w:r w:rsidRPr="001C5CC9">
        <w:t>При подготовке Заключения Контрольно-счетная палата учитывала необходимость реализации положений Бюджетного послания Президента Российской Федерации Федеральному Собранию Российской Федерации от 13 июня 2013 года, содержащих основные направления и ориентиры бюджетной политики в 2014 – 2016 годах, стратегических целей развития страны, сформулированных в указах Президента Российской Федерации от 7 мая 2012 года.</w:t>
      </w:r>
    </w:p>
    <w:p w:rsidR="00236D03" w:rsidRPr="001C5CC9" w:rsidRDefault="00236D03" w:rsidP="009D524A">
      <w:pPr>
        <w:spacing w:line="276" w:lineRule="auto"/>
        <w:ind w:left="-567" w:firstLine="567"/>
        <w:jc w:val="both"/>
      </w:pPr>
      <w:r w:rsidRPr="001C5CC9">
        <w:t xml:space="preserve">Проект решения районного Совета </w:t>
      </w:r>
      <w:r w:rsidR="00E26BE8">
        <w:t xml:space="preserve">народных депутатов </w:t>
      </w:r>
      <w:r w:rsidRPr="001C5CC9">
        <w:t>«О районном бюджете на 201</w:t>
      </w:r>
      <w:r w:rsidR="00E26BE8">
        <w:t>4</w:t>
      </w:r>
      <w:r w:rsidRPr="001C5CC9">
        <w:t xml:space="preserve"> год и на плановый период 201</w:t>
      </w:r>
      <w:r w:rsidR="00E26BE8">
        <w:t>5</w:t>
      </w:r>
      <w:r w:rsidRPr="001C5CC9">
        <w:t xml:space="preserve"> и 201</w:t>
      </w:r>
      <w:r w:rsidR="00E26BE8">
        <w:t>6</w:t>
      </w:r>
      <w:r w:rsidRPr="001C5CC9">
        <w:t xml:space="preserve"> годов» внесен администрацией Новозыбковского района на рассмотрение в районный Совет в срок, установленный пунктом 4.1. Положения «О порядке составления, рассмотрения и утверждения районного бюджета», утвержденного Решением районного Совета от 31.08.2007 г. № 29/5</w:t>
      </w:r>
      <w:r w:rsidR="001C5CC9">
        <w:t>.</w:t>
      </w:r>
    </w:p>
    <w:p w:rsidR="00236D03" w:rsidRDefault="00236D03" w:rsidP="009D524A">
      <w:pPr>
        <w:spacing w:line="276" w:lineRule="auto"/>
        <w:ind w:left="-567" w:firstLine="567"/>
        <w:jc w:val="both"/>
      </w:pPr>
      <w:r w:rsidRPr="001C5CC9">
        <w:t>Перечень и содержание документов, представленных одновременно с проектом решения, соответствует требованиям Положения «О порядке составления, рассмотрения и утверждения районного бюджета»</w:t>
      </w:r>
      <w:r w:rsidR="00E26BE8">
        <w:t>.</w:t>
      </w:r>
    </w:p>
    <w:p w:rsidR="00DE623F" w:rsidRPr="00937826" w:rsidRDefault="00DE623F" w:rsidP="00DE623F">
      <w:pPr>
        <w:spacing w:before="5" w:line="307" w:lineRule="exact"/>
        <w:ind w:firstLine="562"/>
        <w:jc w:val="center"/>
        <w:rPr>
          <w:b/>
          <w:bCs/>
        </w:rPr>
      </w:pPr>
      <w:r w:rsidRPr="00937826">
        <w:rPr>
          <w:b/>
          <w:bCs/>
        </w:rPr>
        <w:t>Основные параметры бюджета Новозыбковского района, структурные</w:t>
      </w:r>
    </w:p>
    <w:p w:rsidR="00DE623F" w:rsidRPr="00937826" w:rsidRDefault="00DE623F" w:rsidP="00DE623F">
      <w:pPr>
        <w:spacing w:before="5" w:line="307" w:lineRule="exact"/>
        <w:ind w:firstLine="562"/>
        <w:jc w:val="center"/>
        <w:rPr>
          <w:b/>
          <w:bCs/>
        </w:rPr>
      </w:pPr>
      <w:r w:rsidRPr="00937826">
        <w:rPr>
          <w:b/>
          <w:bCs/>
        </w:rPr>
        <w:t xml:space="preserve"> особенности и основные характеристики проекта решения о районном</w:t>
      </w:r>
    </w:p>
    <w:p w:rsidR="00DE623F" w:rsidRDefault="00DE623F" w:rsidP="00DE623F">
      <w:pPr>
        <w:spacing w:before="5" w:line="307" w:lineRule="exact"/>
        <w:ind w:firstLine="562"/>
        <w:jc w:val="center"/>
        <w:rPr>
          <w:b/>
          <w:bCs/>
        </w:rPr>
      </w:pPr>
      <w:r w:rsidRPr="00937826">
        <w:rPr>
          <w:b/>
          <w:bCs/>
        </w:rPr>
        <w:t xml:space="preserve"> бюджете на 2014 и плановый период 2015 и 2016 годов</w:t>
      </w:r>
    </w:p>
    <w:p w:rsidR="00937826" w:rsidRPr="00937826" w:rsidRDefault="00937826" w:rsidP="00DE623F">
      <w:pPr>
        <w:spacing w:before="5" w:line="307" w:lineRule="exact"/>
        <w:ind w:firstLine="562"/>
        <w:jc w:val="center"/>
      </w:pPr>
    </w:p>
    <w:p w:rsidR="00236D03" w:rsidRPr="001C5CC9" w:rsidRDefault="001C5CC9" w:rsidP="009D524A">
      <w:pPr>
        <w:spacing w:line="312" w:lineRule="exact"/>
        <w:ind w:left="-567" w:firstLine="567"/>
        <w:jc w:val="both"/>
      </w:pPr>
      <w:r w:rsidRPr="001C5CC9">
        <w:t>Базой для разработки прогноза социально-экономического развития на 2014 год и параметров прогноза до 2016 года являются основные макроэкономические показатели социально-экономического развития за два предыдущих года, ожидаемые итоги за 2013 год, сценарные условия социально-экономического развития РФ и брянской области на 2014-2016 годы.</w:t>
      </w:r>
    </w:p>
    <w:p w:rsidR="00236D03" w:rsidRPr="00DE623F" w:rsidRDefault="00236D03" w:rsidP="009D524A">
      <w:pPr>
        <w:spacing w:line="312" w:lineRule="exact"/>
        <w:ind w:left="-567" w:firstLine="567"/>
        <w:jc w:val="both"/>
      </w:pPr>
      <w:r w:rsidRPr="00DE623F">
        <w:t>Разработка прогноза социально-экономического развития и параметров прогноза на период до 2015 года осуществлялась по двум вариантам, с учетом перспектив восстановления роста экономики, а также проводимой государственной политики, направленной на стабилизацию социально-экономической ситуации.</w:t>
      </w:r>
    </w:p>
    <w:p w:rsidR="00236D03" w:rsidRPr="00DE623F" w:rsidRDefault="00D925A9" w:rsidP="009D524A">
      <w:pPr>
        <w:spacing w:line="312" w:lineRule="exact"/>
        <w:ind w:left="-567" w:firstLine="567"/>
        <w:jc w:val="both"/>
      </w:pPr>
      <w:r>
        <w:t>Первый</w:t>
      </w:r>
      <w:r w:rsidR="00236D03" w:rsidRPr="00DE623F">
        <w:t xml:space="preserve"> вариант прогноза рассматривается как основной для составления бюджета на 2013 год и на плановый период 2014 и 2015 годов.</w:t>
      </w:r>
    </w:p>
    <w:p w:rsidR="00236D03" w:rsidRPr="00DE623F" w:rsidRDefault="00236D03" w:rsidP="009D524A">
      <w:pPr>
        <w:spacing w:line="312" w:lineRule="exact"/>
        <w:ind w:left="-567" w:firstLine="567"/>
        <w:jc w:val="both"/>
      </w:pPr>
      <w:r w:rsidRPr="00DE623F">
        <w:t>В прогноз входят: демографические показатели, развитие сельскохозяйственного производства, малого предпринимательства, инвестиции, потребительский рынок, труд и</w:t>
      </w:r>
      <w:r w:rsidR="009D524A">
        <w:t xml:space="preserve"> </w:t>
      </w:r>
      <w:r w:rsidRPr="00DE623F">
        <w:t>занятость, развитие социальной сферы, прогноз объема товаров, работ и услуг, закупаемых для муниципальных нужд.</w:t>
      </w:r>
    </w:p>
    <w:p w:rsidR="00236D03" w:rsidRPr="00C12173" w:rsidRDefault="00236D03" w:rsidP="009D524A">
      <w:pPr>
        <w:spacing w:before="5" w:line="307" w:lineRule="exact"/>
        <w:ind w:left="-567" w:firstLine="567"/>
        <w:jc w:val="both"/>
      </w:pPr>
      <w:r w:rsidRPr="00C12173">
        <w:t>Динамика основных параметров бюджета Новозыбковского района на 201</w:t>
      </w:r>
      <w:r w:rsidR="00F259BD" w:rsidRPr="00C12173">
        <w:t>4</w:t>
      </w:r>
      <w:r w:rsidRPr="00C12173">
        <w:t xml:space="preserve"> - 201</w:t>
      </w:r>
      <w:r w:rsidR="00F259BD" w:rsidRPr="00C12173">
        <w:t>6</w:t>
      </w:r>
      <w:r w:rsidR="00560475" w:rsidRPr="00C12173">
        <w:t xml:space="preserve"> годы</w:t>
      </w:r>
      <w:r w:rsidRPr="00C12173">
        <w:t xml:space="preserve"> характеризуется у</w:t>
      </w:r>
      <w:r w:rsidR="00D925A9">
        <w:t>меньшением</w:t>
      </w:r>
      <w:r w:rsidRPr="00C12173">
        <w:t xml:space="preserve"> доли доходов и расходов и уменьшением доли дефицита.</w:t>
      </w:r>
    </w:p>
    <w:p w:rsidR="00236D03" w:rsidRPr="00C12173" w:rsidRDefault="00236D03" w:rsidP="009D524A">
      <w:pPr>
        <w:spacing w:before="5" w:line="307" w:lineRule="exact"/>
        <w:ind w:left="-567" w:firstLine="567"/>
        <w:jc w:val="both"/>
      </w:pPr>
      <w:r w:rsidRPr="00C12173">
        <w:lastRenderedPageBreak/>
        <w:t>Ос</w:t>
      </w:r>
      <w:r w:rsidR="00C12173" w:rsidRPr="00C12173">
        <w:t>новные параметры бюджета на 2013</w:t>
      </w:r>
      <w:r w:rsidRPr="00C12173">
        <w:t xml:space="preserve"> -201</w:t>
      </w:r>
      <w:r w:rsidR="00C12173" w:rsidRPr="00C12173">
        <w:t>6</w:t>
      </w:r>
      <w:r w:rsidRPr="00C12173">
        <w:t xml:space="preserve"> годы представлены в следующей таблице.</w:t>
      </w:r>
    </w:p>
    <w:p w:rsidR="00236D03" w:rsidRPr="00C12173" w:rsidRDefault="00236D03" w:rsidP="00236D03">
      <w:pPr>
        <w:spacing w:line="240" w:lineRule="exact"/>
        <w:rPr>
          <w:sz w:val="20"/>
          <w:szCs w:val="20"/>
        </w:rPr>
      </w:pPr>
    </w:p>
    <w:p w:rsidR="00236D03" w:rsidRPr="00F259BD" w:rsidRDefault="00236D03" w:rsidP="00236D03">
      <w:pPr>
        <w:spacing w:before="43" w:line="1" w:lineRule="exact"/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1268"/>
        <w:gridCol w:w="1283"/>
        <w:gridCol w:w="906"/>
        <w:gridCol w:w="1310"/>
        <w:gridCol w:w="1088"/>
        <w:gridCol w:w="1121"/>
        <w:gridCol w:w="1178"/>
      </w:tblGrid>
      <w:tr w:rsidR="00775C97" w:rsidRPr="00674A79" w:rsidTr="00B6036D">
        <w:tc>
          <w:tcPr>
            <w:tcW w:w="1877" w:type="dxa"/>
            <w:vMerge w:val="restart"/>
            <w:shd w:val="clear" w:color="auto" w:fill="auto"/>
            <w:vAlign w:val="center"/>
          </w:tcPr>
          <w:p w:rsidR="00775C97" w:rsidRPr="00674A79" w:rsidRDefault="00775C97" w:rsidP="00775C97">
            <w:pPr>
              <w:jc w:val="center"/>
            </w:pPr>
            <w:r w:rsidRPr="00674A79">
              <w:t xml:space="preserve">Основные характеристики проекта </w:t>
            </w:r>
            <w:r>
              <w:t xml:space="preserve">районного </w:t>
            </w:r>
            <w:r w:rsidRPr="00674A79">
              <w:t xml:space="preserve">бюджета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>
              <w:t>2013</w:t>
            </w:r>
            <w:r w:rsidRPr="00674A79">
              <w:t xml:space="preserve"> год (оценка)</w:t>
            </w: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>
              <w:t>2014</w:t>
            </w:r>
            <w:r w:rsidRPr="00674A79">
              <w:t xml:space="preserve"> год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775C97" w:rsidRPr="00674A79" w:rsidRDefault="00775C97" w:rsidP="00287833">
            <w:r w:rsidRPr="00674A79">
              <w:t xml:space="preserve"> </w:t>
            </w:r>
            <w:r>
              <w:t xml:space="preserve">        2015</w:t>
            </w:r>
            <w:r w:rsidRPr="00674A79">
              <w:t xml:space="preserve"> год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>
              <w:t xml:space="preserve"> 2016</w:t>
            </w:r>
            <w:r w:rsidRPr="00674A79">
              <w:t xml:space="preserve"> год</w:t>
            </w:r>
          </w:p>
        </w:tc>
      </w:tr>
      <w:tr w:rsidR="00775C97" w:rsidRPr="00674A79" w:rsidTr="00B6036D">
        <w:tc>
          <w:tcPr>
            <w:tcW w:w="1877" w:type="dxa"/>
            <w:vMerge/>
            <w:shd w:val="clear" w:color="auto" w:fill="auto"/>
          </w:tcPr>
          <w:p w:rsidR="00775C97" w:rsidRPr="00674A79" w:rsidRDefault="00775C97" w:rsidP="00287833"/>
        </w:tc>
        <w:tc>
          <w:tcPr>
            <w:tcW w:w="1268" w:type="dxa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 w:rsidRPr="00674A79">
              <w:t>тыс. рублей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 w:rsidRPr="00674A79">
              <w:t>тыс.</w:t>
            </w:r>
          </w:p>
          <w:p w:rsidR="00775C97" w:rsidRPr="00674A79" w:rsidRDefault="00775C97" w:rsidP="00287833">
            <w:pPr>
              <w:jc w:val="center"/>
            </w:pPr>
            <w:r w:rsidRPr="00674A79">
              <w:t>рублей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 w:rsidRPr="00674A79">
              <w:t>% к пред. году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 w:rsidRPr="00674A79">
              <w:t>тыс. рублей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 w:rsidRPr="00674A79">
              <w:t>% к пред. году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 w:rsidRPr="00674A79">
              <w:t>тыс. рублей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 w:rsidRPr="00674A79">
              <w:t>% к пред. году</w:t>
            </w:r>
          </w:p>
        </w:tc>
      </w:tr>
      <w:tr w:rsidR="00775C97" w:rsidRPr="00674A79" w:rsidTr="00B6036D">
        <w:tc>
          <w:tcPr>
            <w:tcW w:w="1877" w:type="dxa"/>
            <w:shd w:val="clear" w:color="auto" w:fill="auto"/>
          </w:tcPr>
          <w:p w:rsidR="00775C97" w:rsidRPr="00674A79" w:rsidRDefault="00775C97" w:rsidP="00287833">
            <w:r w:rsidRPr="00674A79">
              <w:t>Доходы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75C97" w:rsidRPr="00674A79" w:rsidRDefault="00DD0C8E" w:rsidP="00287833">
            <w:r>
              <w:t>193366,0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75C97" w:rsidRPr="00674A79" w:rsidRDefault="00DD0C8E" w:rsidP="00287833">
            <w:r>
              <w:t>184759,7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5C97" w:rsidRPr="00674A79" w:rsidRDefault="00A96A63" w:rsidP="00287833">
            <w:r>
              <w:t>95,5</w:t>
            </w:r>
            <w:r w:rsidR="00775C97" w:rsidRPr="00674A79">
              <w:t>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5C97" w:rsidRPr="00674A79" w:rsidRDefault="00DD0C8E" w:rsidP="00287833">
            <w:r>
              <w:t>187277,6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75C97" w:rsidRPr="00674A79" w:rsidRDefault="00DD0C8E" w:rsidP="00287833">
            <w:r>
              <w:t>101,4</w:t>
            </w:r>
            <w:r w:rsidR="00775C97" w:rsidRPr="00674A79">
              <w:t>%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75C97" w:rsidRPr="00674A79" w:rsidRDefault="00DD0C8E" w:rsidP="00287833">
            <w:r>
              <w:t>188677,8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775C97" w:rsidRPr="00674A79" w:rsidRDefault="00DD0C8E" w:rsidP="00287833">
            <w:r>
              <w:t>100,7</w:t>
            </w:r>
            <w:r w:rsidR="00775C97" w:rsidRPr="00674A79">
              <w:t>%</w:t>
            </w:r>
          </w:p>
        </w:tc>
      </w:tr>
      <w:tr w:rsidR="00775C97" w:rsidRPr="00674A79" w:rsidTr="00B6036D">
        <w:tc>
          <w:tcPr>
            <w:tcW w:w="1877" w:type="dxa"/>
            <w:shd w:val="clear" w:color="auto" w:fill="auto"/>
          </w:tcPr>
          <w:p w:rsidR="00775C97" w:rsidRPr="00674A79" w:rsidRDefault="00775C97" w:rsidP="00287833">
            <w:r w:rsidRPr="00674A79">
              <w:t>Расходы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75C97" w:rsidRPr="00674A79" w:rsidRDefault="00DD0C8E" w:rsidP="00287833">
            <w:r>
              <w:t>194120,8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75C97" w:rsidRPr="00674A79" w:rsidRDefault="00DD0C8E" w:rsidP="00287833">
            <w:r>
              <w:t>184896,3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5C97" w:rsidRPr="00674A79" w:rsidRDefault="00A96A63" w:rsidP="00287833">
            <w:r>
              <w:t>95,2</w:t>
            </w:r>
            <w:r w:rsidR="00775C97" w:rsidRPr="00674A79">
              <w:t>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5C97" w:rsidRPr="00674A79" w:rsidRDefault="00DD0C8E" w:rsidP="00287833">
            <w:r>
              <w:t>187277,6</w:t>
            </w:r>
            <w:r w:rsidR="00775C97">
              <w:t xml:space="preserve">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75C97" w:rsidRPr="00674A79" w:rsidRDefault="00DD0C8E" w:rsidP="00287833">
            <w:r>
              <w:t>101,4</w:t>
            </w:r>
            <w:r w:rsidR="00775C97" w:rsidRPr="00674A79">
              <w:t>%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75C97" w:rsidRPr="00674A79" w:rsidRDefault="00DD0C8E" w:rsidP="00287833">
            <w:r>
              <w:t>188677,8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775C97" w:rsidRPr="00674A79" w:rsidRDefault="00DD0C8E" w:rsidP="00287833">
            <w:r>
              <w:t>100,7</w:t>
            </w:r>
            <w:r w:rsidR="00775C97" w:rsidRPr="00674A79">
              <w:t>%</w:t>
            </w:r>
          </w:p>
        </w:tc>
      </w:tr>
      <w:tr w:rsidR="00775C97" w:rsidRPr="00674A79" w:rsidTr="00B6036D">
        <w:tc>
          <w:tcPr>
            <w:tcW w:w="1877" w:type="dxa"/>
            <w:shd w:val="clear" w:color="auto" w:fill="auto"/>
          </w:tcPr>
          <w:p w:rsidR="00775C97" w:rsidRPr="00674A79" w:rsidRDefault="00775C97" w:rsidP="00287833">
            <w:r w:rsidRPr="00674A79">
              <w:t>Дефицит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75C97" w:rsidRPr="00674A79" w:rsidRDefault="00DD0C8E" w:rsidP="00287833">
            <w:r>
              <w:t>754,8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75C97" w:rsidRPr="00674A79" w:rsidRDefault="00DD0C8E" w:rsidP="00287833">
            <w:pPr>
              <w:jc w:val="center"/>
            </w:pPr>
            <w:r>
              <w:t>136,6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5C97" w:rsidRPr="00674A79" w:rsidRDefault="00A96A63" w:rsidP="00A96A63">
            <w:r>
              <w:t>18,1%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 w:rsidRPr="00674A79">
              <w:t>0,0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 w:rsidRPr="00674A79"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 w:rsidRPr="00674A79">
              <w:t>0,0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775C97" w:rsidRPr="00674A79" w:rsidRDefault="00775C97" w:rsidP="00287833">
            <w:pPr>
              <w:jc w:val="center"/>
            </w:pPr>
            <w:r w:rsidRPr="00674A79">
              <w:t>-</w:t>
            </w:r>
          </w:p>
        </w:tc>
      </w:tr>
    </w:tbl>
    <w:p w:rsidR="00236D03" w:rsidRPr="00F259BD" w:rsidRDefault="00236D03" w:rsidP="00236D03">
      <w:pPr>
        <w:spacing w:line="240" w:lineRule="exact"/>
        <w:ind w:firstLine="566"/>
        <w:jc w:val="center"/>
        <w:rPr>
          <w:sz w:val="20"/>
          <w:szCs w:val="20"/>
          <w:highlight w:val="yellow"/>
        </w:rPr>
      </w:pPr>
    </w:p>
    <w:p w:rsidR="00236D03" w:rsidRPr="00A96A63" w:rsidRDefault="00236D03" w:rsidP="00D925A9">
      <w:pPr>
        <w:spacing w:line="276" w:lineRule="auto"/>
        <w:ind w:left="-567" w:firstLine="567"/>
        <w:jc w:val="both"/>
      </w:pPr>
      <w:r w:rsidRPr="00A96A63">
        <w:t>В соответствии со статьей 184.2 Бюджетного кодекса Российской Федерации и пунктом 3 положения «О порядке составления, рассмотрения и утверждения районного бюджета», утвержденного решением Совета народных депутатов от 31.08.20</w:t>
      </w:r>
      <w:r w:rsidR="007977AB" w:rsidRPr="00A96A63">
        <w:t>0</w:t>
      </w:r>
      <w:r w:rsidRPr="00A96A63">
        <w:t>7 г. № 29/5, в документах и материалах, представляемых одновременно с проектом бюджета, представлены основные направления бюджетной и налоговой политик</w:t>
      </w:r>
      <w:r w:rsidR="00A96A63">
        <w:t>и Новозыбковского района на 2014 год и на плановый период 2015 и 2016</w:t>
      </w:r>
      <w:r w:rsidRPr="00A96A63">
        <w:t xml:space="preserve"> годов (далее - основные направления).</w:t>
      </w:r>
    </w:p>
    <w:p w:rsidR="00236D03" w:rsidRPr="00A96A63" w:rsidRDefault="00236D03" w:rsidP="00D925A9">
      <w:pPr>
        <w:spacing w:before="5" w:line="276" w:lineRule="auto"/>
        <w:ind w:left="-567" w:firstLine="567"/>
        <w:jc w:val="both"/>
      </w:pPr>
      <w:r w:rsidRPr="00A96A63">
        <w:t>В представленном документе констатировано, что бюджетная и налоговая политика Новозыбковского района сформирована на основе приоритетов, определенных Президентом России в Бюджетном послании, указом Президента от 7 мая 2012 года, а также основных направлений бюджет</w:t>
      </w:r>
      <w:r w:rsidR="00A96A63">
        <w:t>ной и налоговой политики на 2014</w:t>
      </w:r>
      <w:r w:rsidRPr="00A96A63">
        <w:t xml:space="preserve"> год и на плановый период</w:t>
      </w:r>
      <w:r w:rsidR="00A96A63">
        <w:t xml:space="preserve"> 2015 и 2016</w:t>
      </w:r>
      <w:r w:rsidRPr="00A96A63">
        <w:t xml:space="preserve"> годов, разработанных Минфином России. Основные направления бюджетной и налоговой политики положены в основу форм</w:t>
      </w:r>
      <w:r w:rsidR="00A96A63">
        <w:t>ирования проекта бюджета на 2014 год и на плановый период 2015 и 2016</w:t>
      </w:r>
      <w:r w:rsidRPr="00A96A63">
        <w:t xml:space="preserve"> годов.</w:t>
      </w:r>
    </w:p>
    <w:p w:rsidR="00236D03" w:rsidRPr="00A96A63" w:rsidRDefault="00A96A63" w:rsidP="009D524A">
      <w:pPr>
        <w:spacing w:line="312" w:lineRule="exact"/>
        <w:ind w:left="-567" w:right="-1" w:firstLine="567"/>
        <w:jc w:val="both"/>
      </w:pPr>
      <w:r w:rsidRPr="00A96A63">
        <w:t xml:space="preserve">В соответствии с принятыми решениями на федеральном и региональном уровнях планирования параметров районного бюджета на 2014 год и на плановый период 2015 и 2016 годов осуществлено с учетом следующих решений по индексации отдельных статей расходов: </w:t>
      </w:r>
    </w:p>
    <w:p w:rsidR="00236D03" w:rsidRPr="00A96A63" w:rsidRDefault="009D524A" w:rsidP="009D524A">
      <w:pPr>
        <w:tabs>
          <w:tab w:val="left" w:pos="806"/>
        </w:tabs>
        <w:spacing w:line="312" w:lineRule="exact"/>
        <w:ind w:right="441"/>
        <w:jc w:val="both"/>
      </w:pPr>
      <w:r>
        <w:t>-</w:t>
      </w:r>
      <w:r w:rsidR="00236D03" w:rsidRPr="00A96A63">
        <w:t>увеличение фонда оплаты труда работников муниципальных учреждений района с 1 октября 201</w:t>
      </w:r>
      <w:r w:rsidR="00A96A63" w:rsidRPr="00A96A63">
        <w:t>4</w:t>
      </w:r>
      <w:r w:rsidR="00236D03" w:rsidRPr="00A96A63">
        <w:t xml:space="preserve"> года на 5,</w:t>
      </w:r>
      <w:r w:rsidR="00A96A63" w:rsidRPr="00A96A63">
        <w:t>0</w:t>
      </w:r>
      <w:r w:rsidR="00236D03" w:rsidRPr="00A96A63">
        <w:t xml:space="preserve"> %;</w:t>
      </w:r>
    </w:p>
    <w:p w:rsidR="00A96A63" w:rsidRPr="00A96A63" w:rsidRDefault="009D524A" w:rsidP="009D524A">
      <w:pPr>
        <w:tabs>
          <w:tab w:val="left" w:pos="715"/>
        </w:tabs>
        <w:spacing w:line="312" w:lineRule="exact"/>
        <w:ind w:right="441"/>
        <w:jc w:val="both"/>
      </w:pPr>
      <w:r>
        <w:t>-</w:t>
      </w:r>
      <w:r w:rsidR="00236D03" w:rsidRPr="00A96A63">
        <w:t>рост расходных обязательств по оплате коммунальных услуг и средств связи</w:t>
      </w:r>
      <w:r w:rsidR="00A96A63" w:rsidRPr="00A96A63">
        <w:t xml:space="preserve"> с 1 января 2014 года на 5,0 %</w:t>
      </w:r>
      <w:r w:rsidR="007977AB" w:rsidRPr="00A96A63">
        <w:t>.</w:t>
      </w:r>
    </w:p>
    <w:p w:rsidR="00AB16EB" w:rsidRPr="00141C73" w:rsidRDefault="00AB16EB" w:rsidP="00AE7CF2">
      <w:pPr>
        <w:ind w:left="-567" w:right="-1" w:firstLine="567"/>
        <w:jc w:val="both"/>
      </w:pPr>
      <w:r w:rsidRPr="00141C73">
        <w:t>В среднесрочной перспективе планируется продолжение взаимодействия с налогоплательщиками Новозыбковского района, в том числе путем заключения соглашений, направленное на взаимовыгодное сотрудничество, а также повышение реалистичности прогнозирования бюджетных доходов.</w:t>
      </w:r>
    </w:p>
    <w:p w:rsidR="00AB16EB" w:rsidRPr="00141C73" w:rsidRDefault="00AB16EB" w:rsidP="00AE7CF2">
      <w:pPr>
        <w:tabs>
          <w:tab w:val="left" w:pos="9355"/>
        </w:tabs>
        <w:ind w:left="-567" w:right="-1" w:firstLine="567"/>
        <w:jc w:val="both"/>
      </w:pPr>
      <w:r w:rsidRPr="00141C73">
        <w:t>Реализация бюджетной политики Новозыбковского района в сфере налоговых и неналоговых доходов в 2014 – 2016 годах будет осуществляться в условиях принятых и планируемых изменений бюджетного и налогового законодательства на федеральном уровне.</w:t>
      </w:r>
    </w:p>
    <w:p w:rsidR="00AB16EB" w:rsidRPr="00AB16EB" w:rsidRDefault="00AB16EB" w:rsidP="00AE7CF2">
      <w:pPr>
        <w:tabs>
          <w:tab w:val="left" w:pos="9355"/>
        </w:tabs>
        <w:spacing w:line="276" w:lineRule="auto"/>
        <w:ind w:left="-567" w:right="-1" w:firstLine="567"/>
        <w:jc w:val="both"/>
      </w:pPr>
      <w:r w:rsidRPr="00AB16EB">
        <w:t>В условиях ожидаемого снижения налоговых поступлений, политика в сфере расходования бюджетных средств в 2014 – 2016 годах будет сконцентрирована на повышении эффективности действующих расходных обязательств, изменения структуры бюджета и переориентации приоритетов на первоочередном исполнении действующих обязательств, отказу от принятия новых не первоочередных обязательств. В условиях ограниченности ресурсов бюджета особое внимание будет уделено повышению эффективности исполнения принятых обязательств районного бюджета.</w:t>
      </w:r>
    </w:p>
    <w:p w:rsidR="00AB16EB" w:rsidRPr="00AB16EB" w:rsidRDefault="00AB16EB" w:rsidP="00AE7CF2">
      <w:pPr>
        <w:spacing w:line="276" w:lineRule="auto"/>
        <w:ind w:left="-567" w:right="-1" w:firstLine="567"/>
        <w:jc w:val="both"/>
      </w:pPr>
      <w:r w:rsidRPr="00AB16EB">
        <w:t>В течение 2014 – 2016 годов более 80% расходов районного бюджета будут направлены на финансовое обеспечение социального сектора – образования, культуры, физической культуры и спорта, социальной защиты населения.</w:t>
      </w:r>
    </w:p>
    <w:p w:rsidR="00236D03" w:rsidRPr="00AB16EB" w:rsidRDefault="00AB16EB" w:rsidP="00AE7CF2">
      <w:pPr>
        <w:spacing w:line="276" w:lineRule="auto"/>
        <w:ind w:left="-567" w:right="-1" w:firstLine="567"/>
        <w:jc w:val="both"/>
      </w:pPr>
      <w:r w:rsidRPr="00AB16EB">
        <w:lastRenderedPageBreak/>
        <w:t>В соответствии с Указами Президента Российской Федерации от 7 мая 2012 года предусмотрено поэтапное доведение средней заработной платы отдельных категорий работников государственных и муниципальных учреждений до средней по экономике региона. 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</w:t>
      </w:r>
      <w:r w:rsidR="00D925A9">
        <w:t>ий по состоянию на 1 января 2014</w:t>
      </w:r>
      <w:r w:rsidRPr="00AB16EB">
        <w:t xml:space="preserve"> года с учетом рекомендаций Правительства Брянской  области, Президента и Правительства Российской Федерации</w:t>
      </w:r>
      <w:r w:rsidR="00225F24">
        <w:t>.</w:t>
      </w:r>
    </w:p>
    <w:p w:rsidR="00236D03" w:rsidRDefault="00236D03" w:rsidP="00B6036D">
      <w:pPr>
        <w:spacing w:before="77" w:line="307" w:lineRule="exact"/>
        <w:ind w:left="581"/>
        <w:jc w:val="center"/>
        <w:rPr>
          <w:b/>
          <w:bCs/>
        </w:rPr>
      </w:pPr>
      <w:r w:rsidRPr="00323727">
        <w:rPr>
          <w:b/>
          <w:bCs/>
        </w:rPr>
        <w:t>Доходы проекта районного бюджета</w:t>
      </w:r>
    </w:p>
    <w:p w:rsidR="00DE623F" w:rsidRDefault="00DE623F" w:rsidP="00B6036D">
      <w:pPr>
        <w:spacing w:before="77" w:line="307" w:lineRule="exact"/>
        <w:ind w:left="581"/>
        <w:jc w:val="center"/>
        <w:rPr>
          <w:b/>
          <w:bCs/>
        </w:rPr>
      </w:pPr>
    </w:p>
    <w:p w:rsidR="00236D03" w:rsidRPr="00C12173" w:rsidRDefault="00236D03" w:rsidP="00AE7CF2">
      <w:pPr>
        <w:spacing w:line="276" w:lineRule="auto"/>
        <w:ind w:left="-567" w:right="-1" w:firstLine="567"/>
        <w:jc w:val="both"/>
      </w:pPr>
      <w:r w:rsidRPr="00C12173">
        <w:t>Формирование доходной части районного бюджета на 201</w:t>
      </w:r>
      <w:r w:rsidR="00C12173" w:rsidRPr="00C12173">
        <w:t>4</w:t>
      </w:r>
      <w:r w:rsidRPr="00C12173">
        <w:t>-201</w:t>
      </w:r>
      <w:r w:rsidR="00C12173" w:rsidRPr="00C12173">
        <w:t>6</w:t>
      </w:r>
      <w:r w:rsidRPr="00C12173"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района на трехлетний период, а также оценки поступлений доходов в районный бюджет в 201</w:t>
      </w:r>
      <w:r w:rsidR="00C12173" w:rsidRPr="00C12173">
        <w:t>3</w:t>
      </w:r>
      <w:r w:rsidRPr="00C12173">
        <w:t xml:space="preserve"> году.</w:t>
      </w:r>
    </w:p>
    <w:p w:rsidR="00236D03" w:rsidRPr="00C12173" w:rsidRDefault="00236D03" w:rsidP="00AE7CF2">
      <w:pPr>
        <w:spacing w:line="276" w:lineRule="auto"/>
        <w:ind w:left="-567" w:right="-1" w:firstLine="567"/>
        <w:jc w:val="both"/>
      </w:pPr>
      <w:r w:rsidRPr="00C12173">
        <w:t>Прогнозирование собственных доходов районного бюджета осуществлено в соответствии с нормами, установленными статьей 174.1 Бюджетного кодекса Российской Федерации - в условиях действующего законодательства. В расчетах учтены проекты законодательных актов Российской Федерации, предусматривающие изменения законодательства о налогах и сборах, бюджетное законодательство, вступающие в действие с 1 января 201</w:t>
      </w:r>
      <w:r w:rsidR="00C12173">
        <w:t>4</w:t>
      </w:r>
      <w:r w:rsidR="007977AB" w:rsidRPr="00C12173">
        <w:t xml:space="preserve"> </w:t>
      </w:r>
      <w:r w:rsidRPr="00C12173">
        <w:t>года и последующие годы.</w:t>
      </w:r>
    </w:p>
    <w:p w:rsidR="00236D03" w:rsidRPr="00C12173" w:rsidRDefault="00C12173" w:rsidP="00AE7CF2">
      <w:pPr>
        <w:spacing w:line="312" w:lineRule="exact"/>
        <w:ind w:left="-567" w:right="-1" w:firstLine="566"/>
        <w:jc w:val="both"/>
      </w:pPr>
      <w:r w:rsidRPr="00C12173">
        <w:t>Проект районного бюджета на 2014</w:t>
      </w:r>
      <w:r w:rsidR="00236D03" w:rsidRPr="00C12173">
        <w:t xml:space="preserve"> год сформирован по доходам в объеме </w:t>
      </w:r>
      <w:r w:rsidRPr="00C12173">
        <w:t>184759,7</w:t>
      </w:r>
      <w:r w:rsidR="00236D03" w:rsidRPr="00C12173">
        <w:t xml:space="preserve"> тыс. рублей, по расходам в объеме </w:t>
      </w:r>
      <w:r w:rsidRPr="00C12173">
        <w:t>184896,3</w:t>
      </w:r>
      <w:r w:rsidR="00236D03" w:rsidRPr="00C12173">
        <w:t xml:space="preserve"> тыс. рублей, с дефицитом 136,5 тыс. рублей, что составляет 0,</w:t>
      </w:r>
      <w:r w:rsidRPr="00C12173">
        <w:t>6</w:t>
      </w:r>
      <w:r w:rsidR="00236D03" w:rsidRPr="00C12173">
        <w:t xml:space="preserve">% собственных доходов бюджета. </w:t>
      </w:r>
    </w:p>
    <w:p w:rsidR="00236D03" w:rsidRPr="00657BD0" w:rsidRDefault="00236D03" w:rsidP="00236D03">
      <w:pPr>
        <w:spacing w:before="5" w:line="312" w:lineRule="exact"/>
        <w:ind w:firstLine="562"/>
        <w:jc w:val="both"/>
      </w:pPr>
      <w:r w:rsidRPr="00657BD0">
        <w:t>Параметры доходов райо</w:t>
      </w:r>
      <w:r w:rsidR="00657BD0" w:rsidRPr="00657BD0">
        <w:t xml:space="preserve">нного бюджета за 2013 год и планируемые 2014-2016 </w:t>
      </w:r>
      <w:r w:rsidRPr="00657BD0">
        <w:t>годы представлены в таблице.</w:t>
      </w:r>
    </w:p>
    <w:p w:rsidR="008E6FA3" w:rsidRPr="00F259BD" w:rsidRDefault="008E6FA3" w:rsidP="00236D03">
      <w:pPr>
        <w:spacing w:before="5" w:line="312" w:lineRule="exact"/>
        <w:ind w:firstLine="562"/>
        <w:jc w:val="both"/>
        <w:rPr>
          <w:highlight w:val="yellow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34"/>
        <w:gridCol w:w="1134"/>
        <w:gridCol w:w="850"/>
        <w:gridCol w:w="1134"/>
        <w:gridCol w:w="992"/>
        <w:gridCol w:w="1134"/>
        <w:gridCol w:w="1276"/>
      </w:tblGrid>
      <w:tr w:rsidR="00D75205" w:rsidRPr="001229B0" w:rsidTr="00AE7CF2">
        <w:tc>
          <w:tcPr>
            <w:tcW w:w="2694" w:type="dxa"/>
            <w:vMerge w:val="restart"/>
            <w:shd w:val="clear" w:color="auto" w:fill="auto"/>
            <w:vAlign w:val="center"/>
          </w:tcPr>
          <w:p w:rsidR="008E6FA3" w:rsidRPr="001229B0" w:rsidRDefault="008E6FA3" w:rsidP="00287833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1229B0" w:rsidRDefault="008E6FA3" w:rsidP="00287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1229B0">
              <w:rPr>
                <w:sz w:val="22"/>
                <w:szCs w:val="22"/>
              </w:rPr>
              <w:t xml:space="preserve"> год</w:t>
            </w:r>
          </w:p>
          <w:p w:rsidR="008E6FA3" w:rsidRPr="001229B0" w:rsidRDefault="008E6FA3" w:rsidP="00287833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(оценка)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E6FA3" w:rsidRPr="001229B0" w:rsidRDefault="008E6FA3" w:rsidP="00287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1229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6FA3" w:rsidRPr="001229B0" w:rsidRDefault="008E6FA3" w:rsidP="00287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1229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E6FA3" w:rsidRPr="001229B0" w:rsidRDefault="008E6FA3" w:rsidP="00287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2016</w:t>
            </w:r>
            <w:r w:rsidRPr="001229B0">
              <w:rPr>
                <w:sz w:val="22"/>
                <w:szCs w:val="22"/>
              </w:rPr>
              <w:t xml:space="preserve"> год</w:t>
            </w:r>
          </w:p>
        </w:tc>
      </w:tr>
      <w:tr w:rsidR="00D75205" w:rsidRPr="001229B0" w:rsidTr="00AE7CF2">
        <w:tc>
          <w:tcPr>
            <w:tcW w:w="2694" w:type="dxa"/>
            <w:vMerge/>
            <w:shd w:val="clear" w:color="auto" w:fill="auto"/>
          </w:tcPr>
          <w:p w:rsidR="008E6FA3" w:rsidRPr="001229B0" w:rsidRDefault="008E6FA3" w:rsidP="002878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1229B0" w:rsidRDefault="008E6FA3" w:rsidP="00287833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1229B0" w:rsidRDefault="008E6FA3" w:rsidP="00287833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тыс.</w:t>
            </w:r>
          </w:p>
          <w:p w:rsidR="008E6FA3" w:rsidRPr="001229B0" w:rsidRDefault="008E6FA3" w:rsidP="00287833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FA3" w:rsidRPr="001229B0" w:rsidRDefault="008E6FA3" w:rsidP="00287833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% к пред.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1229B0" w:rsidRDefault="008E6FA3" w:rsidP="00287833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FA3" w:rsidRPr="001229B0" w:rsidRDefault="008E6FA3" w:rsidP="00287833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% к пред.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1229B0" w:rsidRDefault="008E6FA3" w:rsidP="00287833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A3" w:rsidRPr="001229B0" w:rsidRDefault="008E6FA3" w:rsidP="00AE7CF2">
            <w:pPr>
              <w:ind w:right="600"/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% к пред. году</w:t>
            </w:r>
          </w:p>
        </w:tc>
      </w:tr>
      <w:tr w:rsidR="00D75205" w:rsidRPr="001229B0" w:rsidTr="00AE7CF2">
        <w:tc>
          <w:tcPr>
            <w:tcW w:w="2694" w:type="dxa"/>
            <w:shd w:val="clear" w:color="auto" w:fill="auto"/>
          </w:tcPr>
          <w:p w:rsidR="008E6FA3" w:rsidRPr="001229B0" w:rsidRDefault="008E6FA3" w:rsidP="00DE623F">
            <w:pPr>
              <w:ind w:left="-817" w:firstLine="817"/>
              <w:rPr>
                <w:b/>
                <w:sz w:val="22"/>
                <w:szCs w:val="22"/>
              </w:rPr>
            </w:pPr>
            <w:r w:rsidRPr="001229B0">
              <w:rPr>
                <w:b/>
                <w:sz w:val="22"/>
                <w:szCs w:val="22"/>
              </w:rPr>
              <w:t>Доходы бюджета,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032A83" w:rsidRDefault="00FA174E" w:rsidP="002878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193001,5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1229B0" w:rsidRDefault="008E6FA3" w:rsidP="002878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184759,7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FA3" w:rsidRPr="00C83D6E" w:rsidRDefault="00654835" w:rsidP="00FA17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</w:t>
            </w:r>
            <w:r w:rsidR="00FA174E">
              <w:rPr>
                <w:b/>
                <w:sz w:val="22"/>
                <w:szCs w:val="22"/>
              </w:rPr>
              <w:t>7</w:t>
            </w:r>
            <w:r w:rsidR="008E6F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8E6FA3" w:rsidP="002878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187277,6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FA3" w:rsidRPr="00C75BF7" w:rsidRDefault="008E6FA3" w:rsidP="002878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99,2%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8E6FA3" w:rsidP="00287833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188677,8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A3" w:rsidRDefault="008E6FA3" w:rsidP="00287833">
            <w:pPr>
              <w:rPr>
                <w:b/>
                <w:sz w:val="22"/>
                <w:szCs w:val="22"/>
              </w:rPr>
            </w:pPr>
          </w:p>
          <w:p w:rsidR="008E6FA3" w:rsidRDefault="00AB08AD" w:rsidP="002878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100,7</w:t>
            </w:r>
            <w:r w:rsidR="008E6FA3">
              <w:rPr>
                <w:b/>
                <w:sz w:val="22"/>
                <w:szCs w:val="22"/>
              </w:rPr>
              <w:t>%</w:t>
            </w:r>
          </w:p>
          <w:p w:rsidR="008E6FA3" w:rsidRPr="00C75BF7" w:rsidRDefault="008E6FA3" w:rsidP="00287833">
            <w:pPr>
              <w:rPr>
                <w:b/>
                <w:sz w:val="22"/>
                <w:szCs w:val="22"/>
              </w:rPr>
            </w:pPr>
          </w:p>
        </w:tc>
      </w:tr>
      <w:tr w:rsidR="00D75205" w:rsidRPr="001229B0" w:rsidTr="00AE7CF2">
        <w:tc>
          <w:tcPr>
            <w:tcW w:w="2694" w:type="dxa"/>
            <w:shd w:val="clear" w:color="auto" w:fill="auto"/>
          </w:tcPr>
          <w:p w:rsidR="008E6FA3" w:rsidRPr="001229B0" w:rsidRDefault="008E6FA3" w:rsidP="00287833">
            <w:pPr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032A83" w:rsidRDefault="00FA174E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1229B0" w:rsidRDefault="008E6FA3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FA3" w:rsidRPr="00C83D6E" w:rsidRDefault="00654835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  <w:r w:rsidR="008E6FA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8E6FA3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FA3" w:rsidRPr="00C75BF7" w:rsidRDefault="00AB08AD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  <w:r w:rsidR="008E6FA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8E6FA3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A3" w:rsidRPr="00C75BF7" w:rsidRDefault="00AB08AD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  <w:r w:rsidR="008E6FA3">
              <w:rPr>
                <w:sz w:val="22"/>
                <w:szCs w:val="22"/>
              </w:rPr>
              <w:t>%</w:t>
            </w:r>
          </w:p>
        </w:tc>
      </w:tr>
      <w:tr w:rsidR="00D75205" w:rsidRPr="001229B0" w:rsidTr="00AE7CF2">
        <w:tc>
          <w:tcPr>
            <w:tcW w:w="2694" w:type="dxa"/>
            <w:shd w:val="clear" w:color="auto" w:fill="auto"/>
          </w:tcPr>
          <w:p w:rsidR="008E6FA3" w:rsidRPr="001229B0" w:rsidRDefault="008E6FA3" w:rsidP="00287833">
            <w:pPr>
              <w:rPr>
                <w:i/>
                <w:sz w:val="22"/>
                <w:szCs w:val="22"/>
              </w:rPr>
            </w:pPr>
            <w:r w:rsidRPr="001229B0">
              <w:rPr>
                <w:i/>
                <w:sz w:val="22"/>
                <w:szCs w:val="22"/>
              </w:rPr>
              <w:t>Уд.вес налоговых доходов в общей сумме доходов,%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032A83" w:rsidRDefault="00654835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13,3</w:t>
            </w:r>
            <w:r w:rsidR="008E6FA3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1229B0" w:rsidRDefault="00134F94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11,4</w:t>
            </w:r>
            <w:r w:rsidR="008E6FA3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FA3" w:rsidRPr="00C83D6E" w:rsidRDefault="008E6FA3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134F94" w:rsidP="00134F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10,6</w:t>
            </w:r>
            <w:r w:rsidR="008E6FA3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FA3" w:rsidRPr="00C75BF7" w:rsidRDefault="008E6FA3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134F94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11,7</w:t>
            </w:r>
            <w:r w:rsidR="008E6FA3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A3" w:rsidRPr="00C75BF7" w:rsidRDefault="008E6FA3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75205" w:rsidRPr="001229B0" w:rsidTr="00AE7CF2">
        <w:tc>
          <w:tcPr>
            <w:tcW w:w="2694" w:type="dxa"/>
            <w:shd w:val="clear" w:color="auto" w:fill="auto"/>
          </w:tcPr>
          <w:p w:rsidR="008E6FA3" w:rsidRPr="001229B0" w:rsidRDefault="008E6FA3" w:rsidP="00287833">
            <w:pPr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032A83" w:rsidRDefault="00654835" w:rsidP="00FA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FA17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FA174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1229B0" w:rsidRDefault="008E6FA3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FA3" w:rsidRPr="00C83D6E" w:rsidRDefault="00654835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  <w:r w:rsidR="008E6FA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8E6FA3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FA3" w:rsidRPr="00C75BF7" w:rsidRDefault="00AB08AD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  <w:r w:rsidR="008E6FA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8E6FA3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A3" w:rsidRPr="00C75BF7" w:rsidRDefault="00AB08AD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  <w:r w:rsidR="008E6FA3">
              <w:rPr>
                <w:sz w:val="22"/>
                <w:szCs w:val="22"/>
              </w:rPr>
              <w:t>%</w:t>
            </w:r>
          </w:p>
        </w:tc>
      </w:tr>
      <w:tr w:rsidR="00D75205" w:rsidRPr="001229B0" w:rsidTr="00AE7CF2">
        <w:tc>
          <w:tcPr>
            <w:tcW w:w="2694" w:type="dxa"/>
            <w:shd w:val="clear" w:color="auto" w:fill="auto"/>
          </w:tcPr>
          <w:p w:rsidR="008E6FA3" w:rsidRPr="001229B0" w:rsidRDefault="008E6FA3" w:rsidP="00287833">
            <w:pPr>
              <w:rPr>
                <w:i/>
                <w:sz w:val="22"/>
                <w:szCs w:val="22"/>
              </w:rPr>
            </w:pPr>
            <w:r w:rsidRPr="001229B0">
              <w:rPr>
                <w:i/>
                <w:sz w:val="22"/>
                <w:szCs w:val="22"/>
              </w:rPr>
              <w:t>Уд.вес неналоговых доходов в общей сумме доходов,%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032A83" w:rsidRDefault="00654835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0,7</w:t>
            </w:r>
            <w:r w:rsidR="008E6FA3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1229B0" w:rsidRDefault="00134F94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0,6</w:t>
            </w:r>
            <w:r w:rsidR="008E6FA3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FA3" w:rsidRPr="00C83D6E" w:rsidRDefault="008E6FA3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134F94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0,6</w:t>
            </w:r>
            <w:r w:rsidR="008E6FA3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FA3" w:rsidRPr="00C75BF7" w:rsidRDefault="008E6FA3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134F94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0,6</w:t>
            </w:r>
            <w:r w:rsidR="008E6FA3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A3" w:rsidRPr="00C75BF7" w:rsidRDefault="008E6FA3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75205" w:rsidRPr="001229B0" w:rsidTr="00AE7CF2">
        <w:tc>
          <w:tcPr>
            <w:tcW w:w="2694" w:type="dxa"/>
            <w:shd w:val="clear" w:color="auto" w:fill="auto"/>
          </w:tcPr>
          <w:p w:rsidR="008E6FA3" w:rsidRPr="001229B0" w:rsidRDefault="008E6FA3" w:rsidP="00287833">
            <w:pPr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032A83" w:rsidRDefault="00FA174E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1229B0" w:rsidRDefault="008E6FA3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162589,0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FA3" w:rsidRPr="00C83D6E" w:rsidRDefault="00FA174E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  <w:r w:rsidR="008E6FA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8E6FA3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FA3" w:rsidRPr="00C75BF7" w:rsidRDefault="00AB08AD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  <w:r w:rsidR="008E6FA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8E6FA3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A3" w:rsidRPr="00C75BF7" w:rsidRDefault="00AB08AD" w:rsidP="0028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  <w:r w:rsidR="008E6FA3">
              <w:rPr>
                <w:sz w:val="22"/>
                <w:szCs w:val="22"/>
              </w:rPr>
              <w:t>%</w:t>
            </w:r>
          </w:p>
        </w:tc>
      </w:tr>
      <w:tr w:rsidR="00D75205" w:rsidRPr="001229B0" w:rsidTr="00AE7CF2">
        <w:tc>
          <w:tcPr>
            <w:tcW w:w="2694" w:type="dxa"/>
            <w:shd w:val="clear" w:color="auto" w:fill="auto"/>
          </w:tcPr>
          <w:p w:rsidR="008E6FA3" w:rsidRPr="001229B0" w:rsidRDefault="008E6FA3" w:rsidP="00287833">
            <w:pPr>
              <w:rPr>
                <w:i/>
                <w:sz w:val="22"/>
                <w:szCs w:val="22"/>
              </w:rPr>
            </w:pPr>
            <w:r w:rsidRPr="001229B0">
              <w:rPr>
                <w:i/>
                <w:sz w:val="22"/>
                <w:szCs w:val="22"/>
              </w:rPr>
              <w:t>Уд.вес безвозмез. поступлений в общей сумме доходов,%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1229B0" w:rsidRDefault="00654835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86,0</w:t>
            </w:r>
            <w:r w:rsidR="008E6FA3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1229B0" w:rsidRDefault="00134F94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88,0</w:t>
            </w:r>
            <w:r w:rsidR="008E6FA3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FA3" w:rsidRPr="00C83D6E" w:rsidRDefault="008E6FA3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134F94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88,8</w:t>
            </w:r>
            <w:r w:rsidR="008E6FA3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FA3" w:rsidRPr="00C75BF7" w:rsidRDefault="008E6FA3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FA3" w:rsidRPr="00C83D6E" w:rsidRDefault="00134F94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87,7</w:t>
            </w:r>
            <w:r w:rsidR="008E6FA3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A3" w:rsidRPr="00C75BF7" w:rsidRDefault="008E6FA3" w:rsidP="002878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236D03" w:rsidRPr="00F259BD" w:rsidRDefault="00236D03" w:rsidP="00236D03">
      <w:pPr>
        <w:spacing w:before="178" w:line="1" w:lineRule="exact"/>
        <w:rPr>
          <w:sz w:val="20"/>
          <w:szCs w:val="20"/>
          <w:highlight w:val="yellow"/>
        </w:rPr>
      </w:pPr>
    </w:p>
    <w:p w:rsidR="00AB0367" w:rsidRPr="00674A79" w:rsidRDefault="00AB0367" w:rsidP="00AE7CF2">
      <w:pPr>
        <w:ind w:left="-567" w:right="-1" w:firstLine="567"/>
        <w:jc w:val="both"/>
      </w:pPr>
      <w:r w:rsidRPr="004255D6">
        <w:rPr>
          <w:b/>
          <w:sz w:val="22"/>
          <w:szCs w:val="22"/>
        </w:rPr>
        <w:t xml:space="preserve"> </w:t>
      </w:r>
      <w:r>
        <w:t>В сравнении с 2013</w:t>
      </w:r>
      <w:r w:rsidRPr="00674A79">
        <w:t xml:space="preserve"> годом удельный вес налоговых доходов в общем объеме доходов в 2</w:t>
      </w:r>
      <w:r>
        <w:t>014 году снизится</w:t>
      </w:r>
      <w:r w:rsidRPr="00674A79">
        <w:t xml:space="preserve"> на 1,</w:t>
      </w:r>
      <w:r>
        <w:t>9</w:t>
      </w:r>
      <w:r w:rsidRPr="00674A79">
        <w:t xml:space="preserve"> процентных пункта и составит </w:t>
      </w:r>
      <w:r>
        <w:t>11,4</w:t>
      </w:r>
      <w:r w:rsidRPr="00674A79">
        <w:t>% (в 201</w:t>
      </w:r>
      <w:r>
        <w:t>3</w:t>
      </w:r>
      <w:r w:rsidRPr="00674A79">
        <w:t xml:space="preserve"> году – 1</w:t>
      </w:r>
      <w:r>
        <w:t>3,3</w:t>
      </w:r>
      <w:r w:rsidRPr="00674A79">
        <w:t xml:space="preserve">%). </w:t>
      </w:r>
      <w:r>
        <w:lastRenderedPageBreak/>
        <w:t>У</w:t>
      </w:r>
      <w:r w:rsidRPr="00674A79">
        <w:t>дельный вес неналоговых доходов бюджета поселения</w:t>
      </w:r>
      <w:r>
        <w:t xml:space="preserve"> на 2014</w:t>
      </w:r>
      <w:r w:rsidRPr="00674A79">
        <w:t xml:space="preserve"> год </w:t>
      </w:r>
      <w:r>
        <w:t>снизится</w:t>
      </w:r>
      <w:r w:rsidRPr="00674A79">
        <w:t xml:space="preserve"> </w:t>
      </w:r>
      <w:r>
        <w:t>на 0,1 процентный пункт и</w:t>
      </w:r>
      <w:r w:rsidRPr="00674A79">
        <w:t xml:space="preserve"> составит </w:t>
      </w:r>
      <w:r>
        <w:t>0,6</w:t>
      </w:r>
      <w:r w:rsidRPr="00674A79">
        <w:t>% (в 201</w:t>
      </w:r>
      <w:r>
        <w:t>3</w:t>
      </w:r>
      <w:r w:rsidRPr="00674A79">
        <w:t xml:space="preserve"> году – </w:t>
      </w:r>
      <w:r>
        <w:t>0,7</w:t>
      </w:r>
      <w:r w:rsidRPr="00674A79">
        <w:t>%).</w:t>
      </w:r>
    </w:p>
    <w:p w:rsidR="00AB0367" w:rsidRPr="00674A79" w:rsidRDefault="00AB0367" w:rsidP="00AE7CF2">
      <w:pPr>
        <w:ind w:left="-567" w:right="-1" w:firstLine="567"/>
        <w:jc w:val="both"/>
        <w:rPr>
          <w:highlight w:val="yellow"/>
        </w:rPr>
      </w:pPr>
      <w:r w:rsidRPr="00674A79">
        <w:t>Удельный вес безвозмездных поступлен</w:t>
      </w:r>
      <w:r>
        <w:t>ий в общем объеме доходов в 2014</w:t>
      </w:r>
      <w:r w:rsidRPr="00674A79">
        <w:t xml:space="preserve"> году </w:t>
      </w:r>
      <w:r>
        <w:t>увеличится</w:t>
      </w:r>
      <w:r w:rsidRPr="00674A79">
        <w:t xml:space="preserve"> на </w:t>
      </w:r>
      <w:r>
        <w:t>2,0</w:t>
      </w:r>
      <w:r w:rsidRPr="00674A79">
        <w:t xml:space="preserve"> процентный пункт и составит </w:t>
      </w:r>
      <w:r>
        <w:t>88,0</w:t>
      </w:r>
      <w:r w:rsidRPr="00674A79">
        <w:t>%</w:t>
      </w:r>
      <w:r>
        <w:t xml:space="preserve"> (в 2013</w:t>
      </w:r>
      <w:r w:rsidRPr="00674A79">
        <w:t xml:space="preserve"> году – </w:t>
      </w:r>
      <w:r>
        <w:t>86,0</w:t>
      </w:r>
      <w:r w:rsidRPr="00674A79">
        <w:t xml:space="preserve">%), при этом данные поступления прогнозируются в сумме </w:t>
      </w:r>
      <w:r>
        <w:t>162589,0</w:t>
      </w:r>
      <w:r w:rsidRPr="00674A79">
        <w:t xml:space="preserve"> тыс. руб., что на  </w:t>
      </w:r>
      <w:r>
        <w:t>3685,6</w:t>
      </w:r>
      <w:r w:rsidRPr="00674A79">
        <w:t xml:space="preserve"> тыс. руб. или на </w:t>
      </w:r>
      <w:r>
        <w:t>2,2</w:t>
      </w:r>
      <w:r w:rsidRPr="00674A79">
        <w:t>% ниже ожидаемой оценки поступлений на 20</w:t>
      </w:r>
      <w:r>
        <w:t>13 год</w:t>
      </w:r>
      <w:r w:rsidRPr="00674A79">
        <w:t>.</w:t>
      </w:r>
      <w:r w:rsidRPr="00674A79">
        <w:rPr>
          <w:highlight w:val="yellow"/>
        </w:rPr>
        <w:t xml:space="preserve"> </w:t>
      </w:r>
    </w:p>
    <w:p w:rsidR="00AB0367" w:rsidRPr="00674A79" w:rsidRDefault="00AB0367" w:rsidP="00AE7CF2">
      <w:pPr>
        <w:ind w:left="-567" w:right="-1" w:firstLine="567"/>
        <w:jc w:val="both"/>
        <w:rPr>
          <w:highlight w:val="yellow"/>
        </w:rPr>
      </w:pPr>
      <w:r w:rsidRPr="00674A79">
        <w:t xml:space="preserve">Налоговые и неналоговые доходы </w:t>
      </w:r>
      <w:r>
        <w:t xml:space="preserve">районного </w:t>
      </w:r>
      <w:r w:rsidRPr="00674A79">
        <w:t>бюджета на 201</w:t>
      </w:r>
      <w:r>
        <w:t>4</w:t>
      </w:r>
      <w:r w:rsidRPr="00674A79">
        <w:t xml:space="preserve"> год прогнозируются в сумме  </w:t>
      </w:r>
      <w:r w:rsidR="00105BD9">
        <w:t>22170,7</w:t>
      </w:r>
      <w:r w:rsidRPr="00674A79">
        <w:t xml:space="preserve"> тыс. рублей, что на  </w:t>
      </w:r>
      <w:r w:rsidR="00105BD9">
        <w:t>4920,6</w:t>
      </w:r>
      <w:r w:rsidRPr="00674A79">
        <w:t xml:space="preserve"> тыс. рублей или на </w:t>
      </w:r>
      <w:r w:rsidR="00105BD9">
        <w:t>18,2</w:t>
      </w:r>
      <w:r w:rsidRPr="00674A79">
        <w:t>% ниже ожид</w:t>
      </w:r>
      <w:r w:rsidR="00105BD9">
        <w:t>аемой оценки поступлений на 2013 год</w:t>
      </w:r>
      <w:r w:rsidRPr="00674A79">
        <w:t xml:space="preserve">. </w:t>
      </w:r>
    </w:p>
    <w:p w:rsidR="00AB0367" w:rsidRPr="00674A79" w:rsidRDefault="00AB0367" w:rsidP="00AE7CF2">
      <w:pPr>
        <w:ind w:left="-567" w:firstLine="567"/>
        <w:jc w:val="both"/>
        <w:rPr>
          <w:highlight w:val="yellow"/>
        </w:rPr>
      </w:pPr>
      <w:r w:rsidRPr="00674A79">
        <w:t xml:space="preserve">Налоговые доходы </w:t>
      </w:r>
      <w:r w:rsidR="00105BD9">
        <w:t xml:space="preserve">районного </w:t>
      </w:r>
      <w:r w:rsidRPr="00674A79">
        <w:t>бюджета на 201</w:t>
      </w:r>
      <w:r w:rsidR="00105BD9">
        <w:t>4</w:t>
      </w:r>
      <w:r w:rsidRPr="00674A79">
        <w:t xml:space="preserve"> год прогнозируются в сумме </w:t>
      </w:r>
      <w:r w:rsidR="00105BD9">
        <w:t>20992,6</w:t>
      </w:r>
      <w:r w:rsidRPr="00674A79">
        <w:t xml:space="preserve"> тыс. рублей, что на </w:t>
      </w:r>
      <w:r w:rsidR="00105BD9">
        <w:t>4695,0</w:t>
      </w:r>
      <w:r w:rsidRPr="00674A79">
        <w:t xml:space="preserve"> тыс</w:t>
      </w:r>
      <w:r w:rsidR="00105BD9">
        <w:t>. рублей</w:t>
      </w:r>
      <w:r w:rsidRPr="00674A79">
        <w:t xml:space="preserve"> ниже ожидаемой оценки поступлений на 201</w:t>
      </w:r>
      <w:r w:rsidR="00105BD9">
        <w:t>3</w:t>
      </w:r>
      <w:r w:rsidRPr="00674A79">
        <w:t xml:space="preserve"> год (</w:t>
      </w:r>
      <w:r w:rsidR="00105BD9">
        <w:t>25687,6</w:t>
      </w:r>
      <w:r w:rsidRPr="00674A79">
        <w:t xml:space="preserve"> тыс. рублей).</w:t>
      </w:r>
    </w:p>
    <w:p w:rsidR="00AB0367" w:rsidRPr="00674A79" w:rsidRDefault="00AB0367" w:rsidP="00AE7CF2">
      <w:pPr>
        <w:ind w:left="-567" w:firstLine="567"/>
        <w:jc w:val="both"/>
      </w:pPr>
      <w:r w:rsidRPr="00674A79">
        <w:t>Основную долю налоговых доходов на 201</w:t>
      </w:r>
      <w:r w:rsidR="00105BD9">
        <w:t>4</w:t>
      </w:r>
      <w:r w:rsidRPr="00674A79">
        <w:t xml:space="preserve"> год, будет составлять </w:t>
      </w:r>
      <w:r w:rsidR="00105BD9">
        <w:t>налог на доходы физических лиц</w:t>
      </w:r>
      <w:r w:rsidRPr="00674A79">
        <w:t xml:space="preserve"> – </w:t>
      </w:r>
      <w:r w:rsidR="002C6010">
        <w:t>93,6</w:t>
      </w:r>
      <w:r w:rsidRPr="00674A79">
        <w:t>% (</w:t>
      </w:r>
      <w:r w:rsidR="002C6010">
        <w:t>19650,0</w:t>
      </w:r>
      <w:r w:rsidRPr="00674A79">
        <w:t xml:space="preserve"> тыс. рублей), что позволяет ему оставаться основным источником формирования налоговых доходов </w:t>
      </w:r>
      <w:r w:rsidR="00F43C3E">
        <w:t xml:space="preserve">районного </w:t>
      </w:r>
      <w:r w:rsidRPr="00674A79">
        <w:t>бюджета.</w:t>
      </w:r>
    </w:p>
    <w:p w:rsidR="00AB0367" w:rsidRPr="00674A79" w:rsidRDefault="00AB0367" w:rsidP="00AE7CF2">
      <w:pPr>
        <w:ind w:left="-567" w:firstLine="567"/>
        <w:jc w:val="both"/>
        <w:rPr>
          <w:highlight w:val="yellow"/>
        </w:rPr>
      </w:pPr>
      <w:r w:rsidRPr="00674A79">
        <w:t xml:space="preserve">Неналоговые доходы </w:t>
      </w:r>
      <w:r w:rsidR="00F43C3E">
        <w:t xml:space="preserve">районного </w:t>
      </w:r>
      <w:r w:rsidRPr="00674A79">
        <w:t>бюджета на 201</w:t>
      </w:r>
      <w:r w:rsidR="002C6010">
        <w:t>4</w:t>
      </w:r>
      <w:r w:rsidRPr="00674A79">
        <w:t xml:space="preserve"> год прогнозируются в сумме </w:t>
      </w:r>
      <w:r w:rsidR="002C6010">
        <w:t>1178,1</w:t>
      </w:r>
      <w:r w:rsidRPr="00674A79">
        <w:t xml:space="preserve"> тыс. рублей, что на </w:t>
      </w:r>
      <w:r w:rsidR="002C6010">
        <w:t>225,6</w:t>
      </w:r>
      <w:r w:rsidRPr="00674A79">
        <w:t xml:space="preserve"> тыс</w:t>
      </w:r>
      <w:r w:rsidR="002C6010">
        <w:t xml:space="preserve">. рублей </w:t>
      </w:r>
      <w:r w:rsidRPr="00674A79">
        <w:t>ниже ожид</w:t>
      </w:r>
      <w:r w:rsidR="002C6010">
        <w:t>аемой оценки поступлений на 2013</w:t>
      </w:r>
      <w:r w:rsidRPr="00674A79">
        <w:t xml:space="preserve"> год (</w:t>
      </w:r>
      <w:r w:rsidR="002C6010">
        <w:t>1403,7</w:t>
      </w:r>
      <w:r w:rsidRPr="00674A79">
        <w:t xml:space="preserve"> тыс. рублей).</w:t>
      </w:r>
    </w:p>
    <w:p w:rsidR="00AB0367" w:rsidRPr="00674A79" w:rsidRDefault="00AB0367" w:rsidP="00AE7CF2">
      <w:pPr>
        <w:ind w:left="-567" w:firstLine="567"/>
        <w:jc w:val="both"/>
      </w:pPr>
      <w:r w:rsidRPr="00674A79">
        <w:t xml:space="preserve">Рассмотрим данные о прогнозируемых доходах </w:t>
      </w:r>
      <w:r w:rsidR="002C6010">
        <w:t xml:space="preserve">районного </w:t>
      </w:r>
      <w:r w:rsidRPr="00674A79">
        <w:t xml:space="preserve">бюджета в разрезе основных доходных источников. </w:t>
      </w:r>
    </w:p>
    <w:p w:rsidR="00236D03" w:rsidRPr="00F259BD" w:rsidRDefault="00236D03" w:rsidP="002C6010">
      <w:pPr>
        <w:spacing w:line="1" w:lineRule="exact"/>
        <w:rPr>
          <w:sz w:val="20"/>
          <w:szCs w:val="20"/>
          <w:highlight w:val="yellow"/>
        </w:rPr>
      </w:pPr>
    </w:p>
    <w:p w:rsidR="002C6010" w:rsidRDefault="00236D03" w:rsidP="00B6036D">
      <w:pPr>
        <w:spacing w:line="312" w:lineRule="exact"/>
        <w:ind w:firstLine="562"/>
        <w:jc w:val="center"/>
        <w:rPr>
          <w:b/>
          <w:bCs/>
        </w:rPr>
      </w:pPr>
      <w:r w:rsidRPr="00657BD0">
        <w:rPr>
          <w:b/>
          <w:bCs/>
        </w:rPr>
        <w:t>Налог на доходы физических лиц</w:t>
      </w:r>
    </w:p>
    <w:p w:rsidR="00D45B3A" w:rsidRPr="00657BD0" w:rsidRDefault="00D45B3A" w:rsidP="00B6036D">
      <w:pPr>
        <w:spacing w:line="312" w:lineRule="exact"/>
        <w:ind w:firstLine="562"/>
        <w:jc w:val="center"/>
      </w:pPr>
    </w:p>
    <w:p w:rsidR="00D56514" w:rsidRDefault="002C6010" w:rsidP="00AE7CF2">
      <w:pPr>
        <w:ind w:left="-567" w:right="-1" w:firstLine="567"/>
        <w:jc w:val="both"/>
      </w:pPr>
      <w:r w:rsidRPr="00657BD0">
        <w:t>Прогноз поступлений налога на доходы физических лиц</w:t>
      </w:r>
      <w:r w:rsidR="00657BD0" w:rsidRPr="00657BD0">
        <w:t xml:space="preserve"> (далее НДФЛ)</w:t>
      </w:r>
      <w:r w:rsidRPr="00657BD0">
        <w:t xml:space="preserve"> на 2014 год и на плановый период 2015 и 2016 годов осуществлен с учетом фактически сложивш</w:t>
      </w:r>
      <w:r w:rsidR="00657BD0" w:rsidRPr="00657BD0">
        <w:t xml:space="preserve">ейся ситуации в текущем периоде, а также факторов, влияющих на величину поступлений налога в бюджетную систему. </w:t>
      </w:r>
      <w:r w:rsidR="00D443DA">
        <w:t>В</w:t>
      </w:r>
      <w:r w:rsidR="00D443DA" w:rsidRPr="00D443DA">
        <w:t xml:space="preserve"> соответствии с изменениями, установленными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 с 01.01. 2014  норматив отчислений налога на доходы физических лиц в  бюджеты  </w:t>
      </w:r>
      <w:r w:rsidR="00D56514">
        <w:t>муниципальных районов</w:t>
      </w:r>
      <w:r w:rsidR="00D443DA" w:rsidRPr="00D443DA">
        <w:t xml:space="preserve"> снижен с </w:t>
      </w:r>
      <w:r w:rsidR="00D56514">
        <w:t>1</w:t>
      </w:r>
      <w:r w:rsidR="00D443DA" w:rsidRPr="00D443DA">
        <w:t>0,0% до 5,0%;</w:t>
      </w:r>
      <w:r w:rsidR="00D56514" w:rsidRPr="00D56514">
        <w:rPr>
          <w:sz w:val="28"/>
          <w:szCs w:val="28"/>
        </w:rPr>
        <w:t xml:space="preserve"> </w:t>
      </w:r>
    </w:p>
    <w:p w:rsidR="00D56514" w:rsidRPr="00674A79" w:rsidRDefault="00D443DA" w:rsidP="00AE7CF2">
      <w:pPr>
        <w:ind w:left="-567" w:firstLine="567"/>
        <w:jc w:val="both"/>
      </w:pPr>
      <w:r w:rsidRPr="00D443DA">
        <w:t xml:space="preserve"> </w:t>
      </w:r>
      <w:r w:rsidRPr="00657BD0">
        <w:t xml:space="preserve">В структуре собственных доходов </w:t>
      </w:r>
      <w:r w:rsidR="00D56514">
        <w:t xml:space="preserve">НДФЛ </w:t>
      </w:r>
      <w:r w:rsidRPr="00657BD0">
        <w:t>занимает наибольший удельный вес –89,0процента.</w:t>
      </w:r>
      <w:r w:rsidR="00D56514" w:rsidRPr="00D56514">
        <w:t xml:space="preserve"> </w:t>
      </w:r>
      <w:r w:rsidR="00D56514" w:rsidRPr="00674A79">
        <w:t xml:space="preserve">Согласно представленному расчету к проекту бюджета, поступление данного налога в бюджет </w:t>
      </w:r>
      <w:r w:rsidR="00F43C3E">
        <w:t xml:space="preserve">района </w:t>
      </w:r>
      <w:r w:rsidR="00D56514" w:rsidRPr="00674A79">
        <w:t>на 2013 год планируется в сумме 129,8 тыс. рублей, что выше ожидаемой оценки поступлений на 2012 год на 30,0 тыс. рублей или в 30,1%.</w:t>
      </w:r>
    </w:p>
    <w:p w:rsidR="00236D03" w:rsidRPr="00B6036D" w:rsidRDefault="00236D03" w:rsidP="00AE7CF2">
      <w:pPr>
        <w:spacing w:line="312" w:lineRule="exact"/>
        <w:ind w:left="-567" w:firstLine="567"/>
        <w:jc w:val="both"/>
      </w:pPr>
      <w:r w:rsidRPr="00B6036D">
        <w:t>Доходы от уплаты налога предусмотрены проектом</w:t>
      </w:r>
      <w:r w:rsidR="0043585A" w:rsidRPr="00B6036D">
        <w:t xml:space="preserve"> решения</w:t>
      </w:r>
      <w:r w:rsidRPr="00B6036D">
        <w:t xml:space="preserve"> в сумме </w:t>
      </w:r>
      <w:r w:rsidR="00B6036D" w:rsidRPr="00B6036D">
        <w:t>19650,</w:t>
      </w:r>
      <w:r w:rsidRPr="00B6036D">
        <w:t xml:space="preserve">0 тыс. рублей, что на </w:t>
      </w:r>
      <w:r w:rsidR="00B6036D" w:rsidRPr="00B6036D">
        <w:t>3060,3</w:t>
      </w:r>
      <w:r w:rsidRPr="00B6036D">
        <w:t xml:space="preserve"> тыс. рублей</w:t>
      </w:r>
      <w:r w:rsidR="00B6036D" w:rsidRPr="00B6036D">
        <w:t xml:space="preserve"> превышает ожидаемый уровень 2013</w:t>
      </w:r>
      <w:r w:rsidRPr="00B6036D">
        <w:t xml:space="preserve"> года. </w:t>
      </w:r>
    </w:p>
    <w:p w:rsidR="00236D03" w:rsidRPr="00B6036D" w:rsidRDefault="00236D03" w:rsidP="00AE7CF2">
      <w:pPr>
        <w:spacing w:line="312" w:lineRule="exact"/>
        <w:ind w:left="-567" w:firstLine="566"/>
        <w:jc w:val="both"/>
      </w:pPr>
      <w:r w:rsidRPr="00B6036D">
        <w:t>В плановом периоде доходы районного бюджет</w:t>
      </w:r>
      <w:r w:rsidR="00B6036D" w:rsidRPr="00B6036D">
        <w:t>а по НДФЛ прогнозируются на 2015</w:t>
      </w:r>
      <w:r w:rsidRPr="00B6036D">
        <w:t xml:space="preserve"> год в сумме </w:t>
      </w:r>
      <w:r w:rsidR="00B6036D" w:rsidRPr="00B6036D">
        <w:t>18440,0 тыс. рублей, на 2016</w:t>
      </w:r>
      <w:r w:rsidRPr="00B6036D">
        <w:t xml:space="preserve"> год </w:t>
      </w:r>
      <w:r w:rsidR="00D45B3A">
        <w:t>–</w:t>
      </w:r>
      <w:r w:rsidRPr="00B6036D">
        <w:t xml:space="preserve"> в сумме </w:t>
      </w:r>
      <w:r w:rsidR="00B6036D" w:rsidRPr="00B6036D">
        <w:t>20500,0 тыс. рублей.</w:t>
      </w:r>
    </w:p>
    <w:p w:rsidR="00236D03" w:rsidRDefault="00236D03" w:rsidP="00AE7CF2">
      <w:pPr>
        <w:spacing w:line="312" w:lineRule="exact"/>
        <w:ind w:left="-567" w:firstLine="567"/>
        <w:jc w:val="both"/>
      </w:pPr>
      <w:r w:rsidRPr="00B6036D">
        <w:t>Удельный вес НДФЛ в общем объеме доходов районного бюджета на 201</w:t>
      </w:r>
      <w:r w:rsidR="00B6036D" w:rsidRPr="00B6036D">
        <w:t>4</w:t>
      </w:r>
      <w:r w:rsidRPr="00B6036D">
        <w:t xml:space="preserve"> год составляет </w:t>
      </w:r>
      <w:r w:rsidR="00B6036D" w:rsidRPr="00B6036D">
        <w:t>10,6</w:t>
      </w:r>
      <w:r w:rsidRPr="00B6036D">
        <w:t xml:space="preserve">%, что </w:t>
      </w:r>
      <w:r w:rsidR="00B6036D" w:rsidRPr="00B6036D">
        <w:t>ниже</w:t>
      </w:r>
      <w:r w:rsidRPr="00B6036D">
        <w:t xml:space="preserve"> оценки 2</w:t>
      </w:r>
      <w:r w:rsidR="00B6036D" w:rsidRPr="00B6036D">
        <w:t>013</w:t>
      </w:r>
      <w:r w:rsidRPr="00B6036D">
        <w:t xml:space="preserve"> года на </w:t>
      </w:r>
      <w:r w:rsidR="00B6036D" w:rsidRPr="00B6036D">
        <w:t>1</w:t>
      </w:r>
      <w:r w:rsidRPr="00B6036D">
        <w:t>,</w:t>
      </w:r>
      <w:r w:rsidR="00B6036D" w:rsidRPr="00B6036D">
        <w:t>1</w:t>
      </w:r>
      <w:r w:rsidRPr="00B6036D">
        <w:t xml:space="preserve"> процентного пункта.</w:t>
      </w:r>
    </w:p>
    <w:p w:rsidR="00D45B3A" w:rsidRPr="00B6036D" w:rsidRDefault="00D45B3A" w:rsidP="00236D03">
      <w:pPr>
        <w:spacing w:line="312" w:lineRule="exact"/>
        <w:ind w:firstLine="557"/>
        <w:jc w:val="both"/>
      </w:pPr>
    </w:p>
    <w:p w:rsidR="00236D03" w:rsidRPr="009850A4" w:rsidRDefault="0090514B" w:rsidP="00D45B3A">
      <w:pPr>
        <w:spacing w:line="312" w:lineRule="exact"/>
        <w:ind w:firstLine="56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5B3A" w:rsidRPr="009850A4">
        <w:rPr>
          <w:b/>
        </w:rPr>
        <w:t>Налоги на совокупный доход</w:t>
      </w:r>
    </w:p>
    <w:p w:rsidR="00D45B3A" w:rsidRPr="009850A4" w:rsidRDefault="00D45B3A" w:rsidP="00D45B3A">
      <w:pPr>
        <w:spacing w:line="312" w:lineRule="exact"/>
        <w:ind w:firstLine="566"/>
        <w:jc w:val="center"/>
        <w:rPr>
          <w:b/>
        </w:rPr>
      </w:pPr>
    </w:p>
    <w:p w:rsidR="00236D03" w:rsidRPr="009850A4" w:rsidRDefault="009850A4" w:rsidP="00AE7CF2">
      <w:pPr>
        <w:widowControl w:val="0"/>
        <w:autoSpaceDE w:val="0"/>
        <w:autoSpaceDN w:val="0"/>
        <w:adjustRightInd w:val="0"/>
        <w:ind w:left="-567" w:firstLine="567"/>
        <w:jc w:val="both"/>
      </w:pPr>
      <w:r w:rsidRPr="009850A4">
        <w:t>Поступление</w:t>
      </w:r>
      <w:r w:rsidR="00236D03" w:rsidRPr="009850A4">
        <w:t xml:space="preserve"> </w:t>
      </w:r>
      <w:r w:rsidR="00236D03" w:rsidRPr="009850A4">
        <w:rPr>
          <w:b/>
        </w:rPr>
        <w:t xml:space="preserve">единого налога </w:t>
      </w:r>
      <w:r w:rsidR="00F01378" w:rsidRPr="009850A4">
        <w:rPr>
          <w:b/>
        </w:rPr>
        <w:t xml:space="preserve">на вмененный доход для  определенных видов деятельности </w:t>
      </w:r>
      <w:r w:rsidRPr="009850A4">
        <w:t>рассчитан на уровне ожидаемой оценки 2013 года на основании фактически начисленного налога за 9 месяцев 2013 года и ожидаемого расчетного начисления до конца 2013 года. Прогноз на 2014 год единого налога на вмененный доход составляет 925,0 тыс. рублей, что на 49,0 тыс. рублей меньше поступлений 2013 года. В расчетах прогноза налога на 2015-2016 годы сумма каждого предыдущего года проиндексирована на 5,0% и составит 974,0 тыс. рублей и 1020,0 тыс. рублей соответственно.</w:t>
      </w:r>
    </w:p>
    <w:p w:rsidR="00236D03" w:rsidRPr="00287833" w:rsidRDefault="00236D03" w:rsidP="00AE7CF2">
      <w:pPr>
        <w:pStyle w:val="a5"/>
        <w:widowControl w:val="0"/>
        <w:spacing w:after="0" w:line="240" w:lineRule="atLeast"/>
        <w:ind w:left="-567" w:firstLine="567"/>
        <w:jc w:val="both"/>
      </w:pPr>
      <w:r w:rsidRPr="00287833">
        <w:t xml:space="preserve">В основу расчета </w:t>
      </w:r>
      <w:r w:rsidRPr="00287833">
        <w:rPr>
          <w:b/>
        </w:rPr>
        <w:t>единого сельскохозяйственного налога</w:t>
      </w:r>
      <w:r w:rsidRPr="00287833">
        <w:t xml:space="preserve"> принята планируемая величина </w:t>
      </w:r>
      <w:r w:rsidRPr="00287833">
        <w:lastRenderedPageBreak/>
        <w:t xml:space="preserve">налоговой базы. </w:t>
      </w:r>
      <w:r w:rsidR="00287833">
        <w:t xml:space="preserve">Расчет единого сельскохозяйственного налога произведен по сведениям, о прогнозируемой величине налоговой базы налогоплательщиков по поселениям, перешедших на уплату единого сельскохозяйственного налога на 2014 год и на плановый 2015 и 2016 годов. </w:t>
      </w:r>
      <w:r w:rsidRPr="00287833">
        <w:t>Недоимка по данному налогу не прогнозируется.</w:t>
      </w:r>
      <w:r w:rsidR="00287833">
        <w:t xml:space="preserve"> Ставка единого сельскохозяйственного налога составляет 6%. </w:t>
      </w:r>
      <w:r w:rsidRPr="00287833">
        <w:t xml:space="preserve"> Прогнозируемый объем поступлений единого сельскохозяйственного налога в районный бюджет в 201</w:t>
      </w:r>
      <w:r w:rsidR="00287833">
        <w:t>4</w:t>
      </w:r>
      <w:r w:rsidRPr="00287833">
        <w:t xml:space="preserve"> году составит </w:t>
      </w:r>
      <w:r w:rsidR="00287833">
        <w:t>15,6 тыс. рублей. В 2015</w:t>
      </w:r>
      <w:r w:rsidRPr="00287833">
        <w:t xml:space="preserve"> и 201</w:t>
      </w:r>
      <w:r w:rsidR="00287833">
        <w:t>6</w:t>
      </w:r>
      <w:r w:rsidRPr="00287833">
        <w:t xml:space="preserve"> годах объем поступлений единого сельскохозяйственного на</w:t>
      </w:r>
      <w:r w:rsidR="00287833">
        <w:t>лога прогнозируется в сумме 15,7</w:t>
      </w:r>
      <w:r w:rsidRPr="00287833">
        <w:t xml:space="preserve"> и 1</w:t>
      </w:r>
      <w:r w:rsidR="00287833">
        <w:t>5</w:t>
      </w:r>
      <w:r w:rsidRPr="00287833">
        <w:t>,</w:t>
      </w:r>
      <w:r w:rsidR="00287833">
        <w:t>9</w:t>
      </w:r>
      <w:r w:rsidRPr="00287833">
        <w:t xml:space="preserve"> тыс. рублей соответственно.</w:t>
      </w:r>
    </w:p>
    <w:p w:rsidR="00802A4F" w:rsidRDefault="00E26BE8" w:rsidP="00802A4F">
      <w:pPr>
        <w:pStyle w:val="a5"/>
        <w:widowControl w:val="0"/>
        <w:spacing w:after="0" w:line="240" w:lineRule="atLeast"/>
        <w:ind w:left="0" w:firstLine="710"/>
        <w:jc w:val="center"/>
        <w:rPr>
          <w:b/>
          <w:bCs/>
        </w:rPr>
      </w:pPr>
      <w:r>
        <w:rPr>
          <w:b/>
          <w:bCs/>
        </w:rPr>
        <w:t>Г</w:t>
      </w:r>
      <w:r w:rsidR="00802A4F" w:rsidRPr="00802A4F">
        <w:rPr>
          <w:b/>
          <w:bCs/>
        </w:rPr>
        <w:t>осударственной пошлины</w:t>
      </w:r>
    </w:p>
    <w:p w:rsidR="00DC0CEC" w:rsidRPr="00802A4F" w:rsidRDefault="00DC0CEC" w:rsidP="00802A4F">
      <w:pPr>
        <w:pStyle w:val="a5"/>
        <w:widowControl w:val="0"/>
        <w:spacing w:after="0" w:line="240" w:lineRule="atLeast"/>
        <w:ind w:left="0" w:firstLine="710"/>
        <w:jc w:val="center"/>
      </w:pPr>
    </w:p>
    <w:p w:rsidR="00802A4F" w:rsidRPr="00E26BE8" w:rsidRDefault="00802A4F" w:rsidP="00AE7CF2">
      <w:pPr>
        <w:ind w:left="-567" w:firstLine="567"/>
        <w:jc w:val="both"/>
      </w:pPr>
      <w:r w:rsidRPr="00E26BE8">
        <w:t>Государственная пошлина в структуре налоговых и неналоговых доходов бюджета в 2014 году занимает 0,</w:t>
      </w:r>
      <w:r w:rsidR="00E26BE8">
        <w:t>06%.</w:t>
      </w:r>
    </w:p>
    <w:p w:rsidR="00802A4F" w:rsidRPr="00E26BE8" w:rsidRDefault="00AE7CF2" w:rsidP="00AE7CF2">
      <w:pPr>
        <w:ind w:left="-567" w:firstLine="567"/>
        <w:jc w:val="both"/>
      </w:pPr>
      <w:r w:rsidRPr="00E26BE8">
        <w:t>Плановый объем на 2014 год предусмотрен в размере 15,0</w:t>
      </w:r>
      <w:r w:rsidR="00802A4F" w:rsidRPr="00E26BE8">
        <w:t xml:space="preserve">тыс. руб., </w:t>
      </w:r>
    </w:p>
    <w:p w:rsidR="00802A4F" w:rsidRPr="00E26BE8" w:rsidRDefault="00802A4F" w:rsidP="00AE7CF2">
      <w:pPr>
        <w:ind w:left="-567" w:firstLine="567"/>
      </w:pPr>
      <w:r w:rsidRPr="00E26BE8">
        <w:t xml:space="preserve">Норматив зачисления в районный </w:t>
      </w:r>
      <w:r w:rsidR="00E26BE8" w:rsidRPr="00E26BE8">
        <w:t>бюджет  в 2014 году, как и в 2013</w:t>
      </w:r>
      <w:r w:rsidRPr="00E26BE8">
        <w:t xml:space="preserve"> году, установлен ст</w:t>
      </w:r>
      <w:r w:rsidR="00E26BE8" w:rsidRPr="00E26BE8">
        <w:t xml:space="preserve"> </w:t>
      </w:r>
      <w:r w:rsidRPr="00E26BE8">
        <w:t>61.2  Бюджетного Кодекса РФ в размере 100%.</w:t>
      </w:r>
    </w:p>
    <w:p w:rsidR="00802A4F" w:rsidRPr="00AE7CF2" w:rsidRDefault="00802A4F" w:rsidP="00AE7CF2">
      <w:pPr>
        <w:ind w:left="-567" w:firstLine="567"/>
        <w:jc w:val="both"/>
        <w:rPr>
          <w:color w:val="FF0000"/>
        </w:rPr>
      </w:pPr>
      <w:r w:rsidRPr="00E26BE8">
        <w:t>Поступление госпошлины</w:t>
      </w:r>
      <w:r w:rsidR="00E26BE8" w:rsidRPr="00E26BE8">
        <w:t xml:space="preserve"> в 2015</w:t>
      </w:r>
      <w:r w:rsidRPr="00E26BE8">
        <w:t xml:space="preserve"> году планируется в сумме </w:t>
      </w:r>
      <w:r w:rsidR="00E26BE8" w:rsidRPr="00E26BE8">
        <w:t>15,0 тыс. руб., в 2016</w:t>
      </w:r>
      <w:r w:rsidRPr="00E26BE8">
        <w:t xml:space="preserve"> году – </w:t>
      </w:r>
      <w:r w:rsidR="00E26BE8" w:rsidRPr="00E26BE8">
        <w:t>15,0</w:t>
      </w:r>
      <w:r w:rsidRPr="00E26BE8">
        <w:t xml:space="preserve"> тыс. руб.</w:t>
      </w:r>
      <w:r w:rsidRPr="00AE7CF2">
        <w:rPr>
          <w:color w:val="FF0000"/>
        </w:rPr>
        <w:t xml:space="preserve">       </w:t>
      </w:r>
    </w:p>
    <w:p w:rsidR="00802A4F" w:rsidRPr="00897452" w:rsidRDefault="00802A4F" w:rsidP="00802A4F">
      <w:pPr>
        <w:jc w:val="both"/>
        <w:rPr>
          <w:sz w:val="28"/>
          <w:szCs w:val="28"/>
        </w:rPr>
      </w:pPr>
      <w:r w:rsidRPr="00897452">
        <w:rPr>
          <w:sz w:val="28"/>
          <w:szCs w:val="28"/>
        </w:rPr>
        <w:t xml:space="preserve">         </w:t>
      </w:r>
    </w:p>
    <w:p w:rsidR="00287833" w:rsidRDefault="00236D03" w:rsidP="00287833">
      <w:pPr>
        <w:spacing w:line="276" w:lineRule="auto"/>
        <w:ind w:firstLine="567"/>
        <w:jc w:val="center"/>
        <w:rPr>
          <w:b/>
          <w:bCs/>
        </w:rPr>
      </w:pPr>
      <w:r w:rsidRPr="00287833">
        <w:rPr>
          <w:b/>
          <w:bCs/>
        </w:rPr>
        <w:t xml:space="preserve">Доходы от использования имущества, находящегося в </w:t>
      </w:r>
      <w:r w:rsidR="005E48E6" w:rsidRPr="00287833">
        <w:rPr>
          <w:b/>
          <w:bCs/>
        </w:rPr>
        <w:t xml:space="preserve">государственной и </w:t>
      </w:r>
      <w:r w:rsidRPr="00287833">
        <w:rPr>
          <w:b/>
          <w:bCs/>
        </w:rPr>
        <w:t>муниципальной собст</w:t>
      </w:r>
      <w:r w:rsidR="00DC0CEC">
        <w:rPr>
          <w:b/>
          <w:bCs/>
        </w:rPr>
        <w:t>венности Новозыбковского района</w:t>
      </w:r>
    </w:p>
    <w:p w:rsidR="00DC0CEC" w:rsidRPr="00287833" w:rsidRDefault="00DC0CEC" w:rsidP="00287833">
      <w:pPr>
        <w:spacing w:line="276" w:lineRule="auto"/>
        <w:ind w:firstLine="567"/>
        <w:jc w:val="center"/>
        <w:rPr>
          <w:b/>
          <w:bCs/>
        </w:rPr>
      </w:pPr>
    </w:p>
    <w:tbl>
      <w:tblPr>
        <w:tblpPr w:leftFromText="180" w:rightFromText="180" w:vertAnchor="text" w:horzAnchor="margin" w:tblpX="-459" w:tblpY="1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850"/>
        <w:gridCol w:w="851"/>
        <w:gridCol w:w="992"/>
        <w:gridCol w:w="851"/>
        <w:gridCol w:w="992"/>
        <w:gridCol w:w="850"/>
        <w:gridCol w:w="993"/>
      </w:tblGrid>
      <w:tr w:rsidR="00AE7CF2" w:rsidRPr="001229B0" w:rsidTr="00E92B4D">
        <w:tc>
          <w:tcPr>
            <w:tcW w:w="3794" w:type="dxa"/>
            <w:vMerge w:val="restart"/>
            <w:shd w:val="clear" w:color="auto" w:fill="auto"/>
            <w:vAlign w:val="center"/>
          </w:tcPr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1229B0">
              <w:rPr>
                <w:sz w:val="22"/>
                <w:szCs w:val="22"/>
              </w:rPr>
              <w:t xml:space="preserve"> год</w:t>
            </w:r>
          </w:p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(оценка)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1229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1229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2016</w:t>
            </w:r>
            <w:r w:rsidRPr="001229B0">
              <w:rPr>
                <w:sz w:val="22"/>
                <w:szCs w:val="22"/>
              </w:rPr>
              <w:t xml:space="preserve"> год</w:t>
            </w:r>
          </w:p>
        </w:tc>
      </w:tr>
      <w:tr w:rsidR="00E92B4D" w:rsidRPr="001229B0" w:rsidTr="00E92B4D">
        <w:tc>
          <w:tcPr>
            <w:tcW w:w="3794" w:type="dxa"/>
            <w:vMerge/>
            <w:shd w:val="clear" w:color="auto" w:fill="auto"/>
          </w:tcPr>
          <w:p w:rsidR="00AE7CF2" w:rsidRPr="001229B0" w:rsidRDefault="00AE7CF2" w:rsidP="00E9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тыс. рублей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тыс.</w:t>
            </w:r>
          </w:p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% к пред. году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% к пред. году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тыс.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7CF2" w:rsidRPr="001229B0" w:rsidRDefault="00AE7CF2" w:rsidP="00E92B4D">
            <w:pPr>
              <w:jc w:val="center"/>
              <w:rPr>
                <w:sz w:val="22"/>
                <w:szCs w:val="22"/>
              </w:rPr>
            </w:pPr>
            <w:r w:rsidRPr="001229B0">
              <w:rPr>
                <w:sz w:val="22"/>
                <w:szCs w:val="22"/>
              </w:rPr>
              <w:t>% к пред. году</w:t>
            </w:r>
          </w:p>
        </w:tc>
      </w:tr>
      <w:tr w:rsidR="00E92B4D" w:rsidRPr="001229B0" w:rsidTr="00E92B4D">
        <w:tc>
          <w:tcPr>
            <w:tcW w:w="3794" w:type="dxa"/>
            <w:shd w:val="clear" w:color="auto" w:fill="auto"/>
          </w:tcPr>
          <w:p w:rsidR="00AE7CF2" w:rsidRPr="007D60AF" w:rsidRDefault="00AE7CF2" w:rsidP="00E92B4D">
            <w:pPr>
              <w:rPr>
                <w:sz w:val="20"/>
                <w:szCs w:val="20"/>
              </w:rPr>
            </w:pPr>
            <w:r w:rsidRPr="007D60AF">
              <w:rPr>
                <w:sz w:val="20"/>
                <w:szCs w:val="20"/>
              </w:rPr>
              <w:t>Доходы в виде прибыли, приходящей</w:t>
            </w:r>
            <w:r>
              <w:rPr>
                <w:sz w:val="20"/>
                <w:szCs w:val="20"/>
              </w:rPr>
              <w:t>ся на доли в уставный капитал хо</w:t>
            </w:r>
            <w:r w:rsidRPr="007D60AF">
              <w:rPr>
                <w:sz w:val="20"/>
                <w:szCs w:val="20"/>
              </w:rPr>
              <w:t>зяйственных товариществ и обществ, или дивидентов по акциям, принадлежащим муниципальным районам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CF2" w:rsidRPr="007179BB" w:rsidRDefault="00AE7CF2" w:rsidP="00E92B4D">
            <w:pPr>
              <w:jc w:val="both"/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120,0%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  <w:highlight w:val="yellow"/>
              </w:rPr>
            </w:pPr>
            <w:r w:rsidRPr="007179BB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</w:p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166,6%</w:t>
            </w:r>
          </w:p>
          <w:p w:rsidR="00AE7CF2" w:rsidRPr="007179BB" w:rsidRDefault="00AE7CF2" w:rsidP="00E92B4D">
            <w:pPr>
              <w:rPr>
                <w:sz w:val="22"/>
                <w:szCs w:val="22"/>
              </w:rPr>
            </w:pPr>
          </w:p>
        </w:tc>
      </w:tr>
      <w:tr w:rsidR="00E92B4D" w:rsidRPr="001229B0" w:rsidTr="00E92B4D">
        <w:tc>
          <w:tcPr>
            <w:tcW w:w="3794" w:type="dxa"/>
            <w:shd w:val="clear" w:color="auto" w:fill="auto"/>
          </w:tcPr>
          <w:p w:rsidR="00AE7CF2" w:rsidRPr="00B40046" w:rsidRDefault="00AE7CF2" w:rsidP="00E92B4D">
            <w:pPr>
              <w:rPr>
                <w:sz w:val="20"/>
                <w:szCs w:val="20"/>
              </w:rPr>
            </w:pPr>
            <w:r w:rsidRPr="00B4004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разграниченаи которые расположены в границах поселений, а также средств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0"/>
                <w:szCs w:val="20"/>
              </w:rPr>
            </w:pPr>
            <w:r w:rsidRPr="007179BB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434,7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108,7%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436,7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100,5%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451,5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103,4%</w:t>
            </w:r>
          </w:p>
        </w:tc>
      </w:tr>
      <w:tr w:rsidR="00E92B4D" w:rsidRPr="001229B0" w:rsidTr="00E92B4D">
        <w:tc>
          <w:tcPr>
            <w:tcW w:w="3794" w:type="dxa"/>
            <w:shd w:val="clear" w:color="auto" w:fill="auto"/>
          </w:tcPr>
          <w:p w:rsidR="00AE7CF2" w:rsidRPr="00B40046" w:rsidRDefault="00AE7CF2" w:rsidP="00E92B4D">
            <w:pPr>
              <w:rPr>
                <w:sz w:val="20"/>
                <w:szCs w:val="20"/>
              </w:rPr>
            </w:pPr>
            <w:r w:rsidRPr="00B40046">
              <w:rPr>
                <w:sz w:val="20"/>
                <w:szCs w:val="20"/>
              </w:rPr>
              <w:t>Доходы от сдачи в аренду имущества, нахадящегося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0"/>
                <w:szCs w:val="20"/>
              </w:rPr>
            </w:pPr>
            <w:r w:rsidRPr="007179BB">
              <w:rPr>
                <w:sz w:val="20"/>
                <w:szCs w:val="20"/>
              </w:rPr>
              <w:t>98,4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105,1%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108,5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104,9%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113,9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105,0</w:t>
            </w:r>
          </w:p>
        </w:tc>
      </w:tr>
      <w:tr w:rsidR="00E92B4D" w:rsidRPr="001229B0" w:rsidTr="00E92B4D">
        <w:tc>
          <w:tcPr>
            <w:tcW w:w="3794" w:type="dxa"/>
            <w:shd w:val="clear" w:color="auto" w:fill="auto"/>
          </w:tcPr>
          <w:p w:rsidR="00AE7CF2" w:rsidRPr="00B40046" w:rsidRDefault="00AE7CF2" w:rsidP="00E9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0"/>
                <w:szCs w:val="20"/>
              </w:rPr>
            </w:pPr>
            <w:r w:rsidRPr="007179B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100,0%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sz w:val="22"/>
                <w:szCs w:val="22"/>
              </w:rPr>
            </w:pPr>
            <w:r w:rsidRPr="007179BB">
              <w:rPr>
                <w:sz w:val="22"/>
                <w:szCs w:val="22"/>
              </w:rPr>
              <w:t>100,0</w:t>
            </w:r>
          </w:p>
        </w:tc>
      </w:tr>
      <w:tr w:rsidR="00E92B4D" w:rsidRPr="001229B0" w:rsidTr="00E92B4D">
        <w:tc>
          <w:tcPr>
            <w:tcW w:w="3794" w:type="dxa"/>
            <w:shd w:val="clear" w:color="auto" w:fill="auto"/>
          </w:tcPr>
          <w:p w:rsidR="00AE7CF2" w:rsidRPr="00B40046" w:rsidRDefault="00AE7CF2" w:rsidP="00E92B4D">
            <w:pPr>
              <w:rPr>
                <w:b/>
                <w:sz w:val="22"/>
                <w:szCs w:val="22"/>
              </w:rPr>
            </w:pPr>
            <w:r w:rsidRPr="00B4004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b/>
                <w:sz w:val="22"/>
                <w:szCs w:val="22"/>
              </w:rPr>
            </w:pPr>
            <w:r w:rsidRPr="007179BB">
              <w:rPr>
                <w:b/>
                <w:sz w:val="22"/>
                <w:szCs w:val="22"/>
              </w:rPr>
              <w:t>508,4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b/>
                <w:sz w:val="22"/>
                <w:szCs w:val="22"/>
              </w:rPr>
            </w:pPr>
            <w:r w:rsidRPr="007179BB">
              <w:rPr>
                <w:b/>
                <w:sz w:val="22"/>
                <w:szCs w:val="22"/>
              </w:rPr>
              <w:t>549,1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b/>
                <w:sz w:val="22"/>
                <w:szCs w:val="22"/>
              </w:rPr>
            </w:pPr>
            <w:r w:rsidRPr="007179BB">
              <w:rPr>
                <w:b/>
                <w:sz w:val="22"/>
                <w:szCs w:val="22"/>
              </w:rPr>
              <w:t>108,0%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b/>
                <w:sz w:val="22"/>
                <w:szCs w:val="22"/>
              </w:rPr>
            </w:pPr>
            <w:r w:rsidRPr="007179BB">
              <w:rPr>
                <w:b/>
                <w:sz w:val="22"/>
                <w:szCs w:val="22"/>
              </w:rPr>
              <w:t>558,2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b/>
                <w:sz w:val="22"/>
                <w:szCs w:val="22"/>
              </w:rPr>
            </w:pPr>
            <w:r w:rsidRPr="007179BB">
              <w:rPr>
                <w:b/>
                <w:sz w:val="22"/>
                <w:szCs w:val="22"/>
              </w:rPr>
              <w:t>101,6%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b/>
                <w:sz w:val="22"/>
                <w:szCs w:val="22"/>
              </w:rPr>
            </w:pPr>
            <w:r w:rsidRPr="007179BB">
              <w:rPr>
                <w:b/>
                <w:sz w:val="22"/>
                <w:szCs w:val="22"/>
              </w:rPr>
              <w:t>586,4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7CF2" w:rsidRPr="007179BB" w:rsidRDefault="00AE7CF2" w:rsidP="00E92B4D">
            <w:pPr>
              <w:rPr>
                <w:b/>
                <w:sz w:val="22"/>
                <w:szCs w:val="22"/>
              </w:rPr>
            </w:pPr>
            <w:r w:rsidRPr="007179BB">
              <w:rPr>
                <w:b/>
                <w:sz w:val="22"/>
                <w:szCs w:val="22"/>
              </w:rPr>
              <w:t>105,1%</w:t>
            </w:r>
          </w:p>
        </w:tc>
      </w:tr>
    </w:tbl>
    <w:p w:rsidR="00E92B4D" w:rsidRDefault="00E92B4D" w:rsidP="00AE7CF2">
      <w:pPr>
        <w:spacing w:line="276" w:lineRule="auto"/>
        <w:ind w:left="-567" w:firstLine="567"/>
        <w:jc w:val="both"/>
      </w:pPr>
    </w:p>
    <w:p w:rsidR="00236D03" w:rsidRDefault="007179BB" w:rsidP="00AE7CF2">
      <w:pPr>
        <w:spacing w:line="276" w:lineRule="auto"/>
        <w:ind w:left="-567" w:firstLine="567"/>
        <w:jc w:val="both"/>
      </w:pPr>
      <w:r w:rsidRPr="007179BB">
        <w:lastRenderedPageBreak/>
        <w:t xml:space="preserve">Сумма доходов от использования имущества </w:t>
      </w:r>
      <w:r w:rsidR="00236D03" w:rsidRPr="007179BB">
        <w:t>на 201</w:t>
      </w:r>
      <w:r w:rsidRPr="007179BB">
        <w:t>4</w:t>
      </w:r>
      <w:r w:rsidR="00236D03" w:rsidRPr="007179BB">
        <w:t xml:space="preserve"> год </w:t>
      </w:r>
      <w:r w:rsidRPr="007179BB">
        <w:t>предусматрива</w:t>
      </w:r>
      <w:r>
        <w:t>е</w:t>
      </w:r>
      <w:r w:rsidRPr="007179BB">
        <w:t>тся в объеме 549,1</w:t>
      </w:r>
      <w:r w:rsidR="00236D03" w:rsidRPr="007179BB">
        <w:t xml:space="preserve"> тыс. рублей. Темпы роста прогноза доходов от использования имущества районной собственности к 201</w:t>
      </w:r>
      <w:r w:rsidRPr="007179BB">
        <w:t xml:space="preserve">3 </w:t>
      </w:r>
      <w:r w:rsidR="00236D03" w:rsidRPr="007179BB">
        <w:t xml:space="preserve">году составили </w:t>
      </w:r>
      <w:r w:rsidRPr="007179BB">
        <w:t>108,0%.</w:t>
      </w:r>
      <w:r>
        <w:t xml:space="preserve"> В 2015 году сумма доходов возрастет на 9,1 тыс. рублей и составит 558,2 тыс. рублей. В 2016 году сумма доходов от использования имущества составит </w:t>
      </w:r>
      <w:r w:rsidR="00DC0CEC">
        <w:t>586,4 тыс. рублей, что выше доходов 2015 года на 5,1%.</w:t>
      </w:r>
    </w:p>
    <w:p w:rsidR="00DC0CEC" w:rsidRDefault="00DC0CEC" w:rsidP="00E92B4D">
      <w:pPr>
        <w:ind w:left="-567" w:right="-1" w:firstLine="567"/>
        <w:jc w:val="both"/>
      </w:pPr>
      <w:r>
        <w:t xml:space="preserve">Поступления в районный бюджет доходов в виде дивидендов по акциям и доходам от прочих форм участия в капитале, находящихся в собственности муниципального района прогнозируется в сумме 10,0 тыс. рублей. На 2015 год и 2016 год сумма поступлений составит 12,0 тыс. рублей и 20,0 тыс. рублей соответственно. </w:t>
      </w:r>
    </w:p>
    <w:p w:rsidR="00DC0CEC" w:rsidRPr="00DC0CEC" w:rsidRDefault="00DC0CEC" w:rsidP="00E92B4D">
      <w:pPr>
        <w:ind w:left="-567" w:right="-1" w:firstLine="567"/>
        <w:jc w:val="both"/>
      </w:pPr>
      <w:r w:rsidRPr="00DC0CEC"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казенных земельных участков в структуре налоговых и неналоговых доходо</w:t>
      </w:r>
      <w:r>
        <w:t>в бюджета в 2014</w:t>
      </w:r>
      <w:r w:rsidRPr="00DC0CEC">
        <w:t xml:space="preserve"> году занимают </w:t>
      </w:r>
      <w:r w:rsidR="00D80B0B">
        <w:t>1,9</w:t>
      </w:r>
      <w:r w:rsidRPr="00DC0CEC">
        <w:t xml:space="preserve">%, что на </w:t>
      </w:r>
      <w:r w:rsidR="00D80B0B">
        <w:t>0,4</w:t>
      </w:r>
      <w:r w:rsidRPr="00DC0CEC">
        <w:t xml:space="preserve">% </w:t>
      </w:r>
      <w:r w:rsidR="00D80B0B">
        <w:t>больше</w:t>
      </w:r>
      <w:r w:rsidRPr="00DC0CEC">
        <w:t>, чем в 201</w:t>
      </w:r>
      <w:r w:rsidR="00D80B0B">
        <w:t>3</w:t>
      </w:r>
      <w:r w:rsidRPr="00DC0CEC">
        <w:t xml:space="preserve"> году (</w:t>
      </w:r>
      <w:r w:rsidR="00D80B0B">
        <w:t>1,5</w:t>
      </w:r>
      <w:r w:rsidRPr="00DC0CEC">
        <w:t xml:space="preserve">%).  </w:t>
      </w:r>
    </w:p>
    <w:p w:rsidR="00DC0CEC" w:rsidRPr="00DC0CEC" w:rsidRDefault="00DC0CEC" w:rsidP="00E92B4D">
      <w:pPr>
        <w:ind w:left="-567" w:firstLine="567"/>
        <w:jc w:val="both"/>
      </w:pPr>
      <w:r w:rsidRPr="00DC0CEC">
        <w:t xml:space="preserve"> </w:t>
      </w:r>
      <w:r w:rsidR="00D80B0B">
        <w:t>Плановый объем на 2014</w:t>
      </w:r>
      <w:r w:rsidRPr="00DC0CEC">
        <w:t xml:space="preserve"> год предусмотрен в размере </w:t>
      </w:r>
      <w:r w:rsidR="00D80B0B">
        <w:t>434,7</w:t>
      </w:r>
      <w:r w:rsidRPr="00DC0CEC">
        <w:t xml:space="preserve"> тыс. руб</w:t>
      </w:r>
      <w:r w:rsidR="00D80B0B">
        <w:t>лей</w:t>
      </w:r>
      <w:r w:rsidRPr="00DC0CEC">
        <w:t xml:space="preserve">, что </w:t>
      </w:r>
      <w:r w:rsidR="00D80B0B">
        <w:t>больше уточненного плана 2013</w:t>
      </w:r>
      <w:r w:rsidRPr="00DC0CEC">
        <w:t xml:space="preserve"> года на </w:t>
      </w:r>
      <w:r w:rsidR="00D80B0B">
        <w:t>34,7 тыс. рублей или 8,7%</w:t>
      </w:r>
      <w:r w:rsidRPr="00DC0CEC">
        <w:t>.</w:t>
      </w:r>
    </w:p>
    <w:p w:rsidR="00DC0CEC" w:rsidRPr="00DC0CEC" w:rsidRDefault="00DC0CEC" w:rsidP="00E92B4D">
      <w:pPr>
        <w:ind w:left="-567" w:firstLine="567"/>
        <w:jc w:val="both"/>
      </w:pPr>
      <w:r w:rsidRPr="00DC0CEC">
        <w:t xml:space="preserve"> Норматив зачисления в бюджет</w:t>
      </w:r>
      <w:r w:rsidR="00D80B0B">
        <w:t xml:space="preserve"> муниципального района</w:t>
      </w:r>
      <w:r w:rsidRPr="00DC0CEC">
        <w:t xml:space="preserve"> в 201</w:t>
      </w:r>
      <w:r w:rsidR="00D80B0B">
        <w:t>4</w:t>
      </w:r>
      <w:r w:rsidRPr="00DC0CEC">
        <w:t xml:space="preserve"> году, как и в 201</w:t>
      </w:r>
      <w:r w:rsidR="00D80B0B">
        <w:t>3</w:t>
      </w:r>
      <w:r w:rsidRPr="00DC0CEC">
        <w:t xml:space="preserve"> году, установлен ст.62 Бюджетного Кодекса РФ в размере </w:t>
      </w:r>
      <w:r w:rsidR="00D80B0B">
        <w:t>5</w:t>
      </w:r>
      <w:r w:rsidRPr="00DC0CEC">
        <w:t>0%.</w:t>
      </w:r>
    </w:p>
    <w:p w:rsidR="00DC0CEC" w:rsidRPr="002C025E" w:rsidRDefault="002C025E" w:rsidP="00E92B4D">
      <w:pPr>
        <w:spacing w:line="312" w:lineRule="exact"/>
        <w:ind w:left="-567" w:firstLine="567"/>
        <w:jc w:val="both"/>
      </w:pPr>
      <w:r w:rsidRPr="002C025E">
        <w:t>Д</w:t>
      </w:r>
      <w:r w:rsidR="00D80B0B" w:rsidRPr="002C025E">
        <w:t>оход</w:t>
      </w:r>
      <w:r w:rsidRPr="002C025E">
        <w:t>ы</w:t>
      </w:r>
      <w:r w:rsidR="00D80B0B" w:rsidRPr="002C025E">
        <w:t>, получаем</w:t>
      </w:r>
      <w:r w:rsidRPr="002C025E">
        <w:t>ые</w:t>
      </w:r>
      <w:r w:rsidR="00D80B0B" w:rsidRPr="002C025E">
        <w:t xml:space="preserve"> в виде арендной платы за земельные участки, планиру</w:t>
      </w:r>
      <w:r w:rsidRPr="002C025E">
        <w:t>ю</w:t>
      </w:r>
      <w:r w:rsidR="00D80B0B" w:rsidRPr="002C025E">
        <w:t xml:space="preserve">тся </w:t>
      </w:r>
      <w:r w:rsidRPr="002C025E">
        <w:t>на 2015 год в сумме 436,7 тыс. рублей, на 2016 год в сумме 451,5 тыс. рублей.</w:t>
      </w:r>
    </w:p>
    <w:p w:rsidR="00236D03" w:rsidRPr="002C025E" w:rsidRDefault="00236D03" w:rsidP="00E92B4D">
      <w:pPr>
        <w:spacing w:line="312" w:lineRule="exact"/>
        <w:ind w:left="-567" w:firstLine="567"/>
        <w:jc w:val="both"/>
      </w:pPr>
      <w:r w:rsidRPr="002C025E">
        <w:rPr>
          <w:iCs/>
        </w:rPr>
        <w:t>Доходы от сдачи в аренду имущества, находящегося в оперативном управлении органов государственной власти и созданных ими учреждений,</w:t>
      </w:r>
      <w:r w:rsidRPr="002C025E">
        <w:rPr>
          <w:i/>
          <w:iCs/>
        </w:rPr>
        <w:t xml:space="preserve"> </w:t>
      </w:r>
      <w:r w:rsidRPr="002C025E">
        <w:t>на 201</w:t>
      </w:r>
      <w:r w:rsidR="002C025E" w:rsidRPr="002C025E">
        <w:t>4</w:t>
      </w:r>
      <w:r w:rsidRPr="002C025E">
        <w:t xml:space="preserve"> год прогнозируются в сумме </w:t>
      </w:r>
      <w:r w:rsidR="002C025E" w:rsidRPr="002C025E">
        <w:t>103,4</w:t>
      </w:r>
      <w:r w:rsidRPr="002C025E">
        <w:t xml:space="preserve"> тыс. рублей, что на </w:t>
      </w:r>
      <w:r w:rsidR="002C025E" w:rsidRPr="002C025E">
        <w:t>5,0</w:t>
      </w:r>
      <w:r w:rsidRPr="002C025E">
        <w:t xml:space="preserve"> тыс. рублей, или на </w:t>
      </w:r>
      <w:r w:rsidR="002C025E" w:rsidRPr="002C025E">
        <w:t>5,1</w:t>
      </w:r>
      <w:r w:rsidRPr="002C025E">
        <w:t xml:space="preserve">% </w:t>
      </w:r>
      <w:r w:rsidR="002C025E" w:rsidRPr="002C025E">
        <w:t>выше</w:t>
      </w:r>
      <w:r w:rsidRPr="002C025E">
        <w:t xml:space="preserve"> ожидаем</w:t>
      </w:r>
      <w:r w:rsidR="00F3483F" w:rsidRPr="002C025E">
        <w:t>ой</w:t>
      </w:r>
      <w:r w:rsidRPr="002C025E">
        <w:t xml:space="preserve"> оценк</w:t>
      </w:r>
      <w:r w:rsidR="00F3483F" w:rsidRPr="002C025E">
        <w:t>и</w:t>
      </w:r>
      <w:r w:rsidRPr="002C025E">
        <w:t xml:space="preserve"> доходов 201</w:t>
      </w:r>
      <w:r w:rsidR="002C025E" w:rsidRPr="002C025E">
        <w:t>3</w:t>
      </w:r>
      <w:r w:rsidRPr="002C025E">
        <w:t xml:space="preserve"> года. </w:t>
      </w:r>
    </w:p>
    <w:p w:rsidR="00236D03" w:rsidRDefault="00236D03" w:rsidP="00E92B4D">
      <w:pPr>
        <w:spacing w:line="312" w:lineRule="exact"/>
        <w:ind w:left="-567" w:firstLine="567"/>
        <w:jc w:val="both"/>
      </w:pPr>
      <w:r w:rsidRPr="002C025E">
        <w:t>Прогноз рассчитан исходя из фактически заключенных договоров аренды по состоянию на</w:t>
      </w:r>
      <w:r w:rsidR="002C025E" w:rsidRPr="002C025E">
        <w:t xml:space="preserve"> 01.10</w:t>
      </w:r>
      <w:r w:rsidRPr="002C025E">
        <w:t>.201</w:t>
      </w:r>
      <w:r w:rsidR="002C025E" w:rsidRPr="002C025E">
        <w:t>3</w:t>
      </w:r>
      <w:r w:rsidRPr="002C025E">
        <w:t xml:space="preserve"> года</w:t>
      </w:r>
      <w:r w:rsidR="002C025E" w:rsidRPr="002C025E">
        <w:t>.</w:t>
      </w:r>
    </w:p>
    <w:p w:rsidR="009C6C3D" w:rsidRDefault="002C025E" w:rsidP="00E92B4D">
      <w:pPr>
        <w:spacing w:line="312" w:lineRule="exact"/>
        <w:ind w:left="-567" w:firstLine="557"/>
        <w:jc w:val="both"/>
      </w:pPr>
      <w:r>
        <w:t>На 2015 год доходы от сдачи в аренду имущества планируются в сумме 108,5 тыс. рублей, темп роста по сравнению с 2014 годом составит 4,9%; на 2016 год сумма доходов на 5,0% больше чем в 2015 году</w:t>
      </w:r>
      <w:r w:rsidR="009C6C3D">
        <w:t xml:space="preserve"> и</w:t>
      </w:r>
      <w:r>
        <w:t xml:space="preserve"> составит</w:t>
      </w:r>
      <w:r w:rsidR="009C6C3D">
        <w:t xml:space="preserve"> 113,9 тыс. рублей.</w:t>
      </w:r>
    </w:p>
    <w:p w:rsidR="00E92B4D" w:rsidRDefault="00E92B4D" w:rsidP="009C6C3D">
      <w:pPr>
        <w:spacing w:line="312" w:lineRule="exact"/>
        <w:ind w:firstLine="557"/>
        <w:jc w:val="center"/>
        <w:rPr>
          <w:b/>
        </w:rPr>
      </w:pPr>
    </w:p>
    <w:p w:rsidR="002C025E" w:rsidRDefault="009C6C3D" w:rsidP="009C6C3D">
      <w:pPr>
        <w:spacing w:line="312" w:lineRule="exact"/>
        <w:ind w:firstLine="557"/>
        <w:jc w:val="center"/>
        <w:rPr>
          <w:b/>
        </w:rPr>
      </w:pPr>
      <w:r w:rsidRPr="009C6C3D">
        <w:rPr>
          <w:b/>
        </w:rPr>
        <w:t>Плата за негативное воздействие на окружающую среду</w:t>
      </w:r>
    </w:p>
    <w:p w:rsidR="009C6C3D" w:rsidRPr="009C6C3D" w:rsidRDefault="009C6C3D" w:rsidP="009C6C3D">
      <w:pPr>
        <w:spacing w:line="312" w:lineRule="exact"/>
        <w:ind w:firstLine="557"/>
        <w:jc w:val="center"/>
        <w:rPr>
          <w:b/>
        </w:rPr>
      </w:pPr>
    </w:p>
    <w:p w:rsidR="00236D03" w:rsidRPr="00F42099" w:rsidRDefault="009C6C3D" w:rsidP="00E92B4D">
      <w:pPr>
        <w:spacing w:before="5" w:line="312" w:lineRule="exact"/>
        <w:ind w:left="-567" w:firstLine="567"/>
        <w:jc w:val="both"/>
      </w:pPr>
      <w:r w:rsidRPr="00F42099">
        <w:t xml:space="preserve">Норматив зачисления платы в бюджет муниципального района применяется в соответствии со ст. 62 Бюджетного Кодекса в размере 40%. </w:t>
      </w:r>
      <w:r w:rsidR="00236D03" w:rsidRPr="00F42099">
        <w:t xml:space="preserve">Поступление в </w:t>
      </w:r>
      <w:r w:rsidR="00F3483F" w:rsidRPr="00F42099">
        <w:t>районны</w:t>
      </w:r>
      <w:r w:rsidR="00236D03" w:rsidRPr="00F42099">
        <w:t xml:space="preserve">й бюджет </w:t>
      </w:r>
      <w:r w:rsidR="00236D03" w:rsidRPr="00F42099">
        <w:rPr>
          <w:bCs/>
        </w:rPr>
        <w:t>платы за негативное воздействие на окружающую среду</w:t>
      </w:r>
      <w:r w:rsidR="00236D03" w:rsidRPr="00F42099">
        <w:rPr>
          <w:b/>
          <w:bCs/>
        </w:rPr>
        <w:t xml:space="preserve"> </w:t>
      </w:r>
      <w:r w:rsidR="00236D03" w:rsidRPr="00F42099">
        <w:t>прогнозируется в 201</w:t>
      </w:r>
      <w:r w:rsidRPr="00F42099">
        <w:t>4</w:t>
      </w:r>
      <w:r w:rsidR="00236D03" w:rsidRPr="00F42099">
        <w:t xml:space="preserve"> году в сумме </w:t>
      </w:r>
      <w:r w:rsidRPr="00F42099">
        <w:t>147,0</w:t>
      </w:r>
      <w:r w:rsidR="00960C5F" w:rsidRPr="00F42099">
        <w:t xml:space="preserve"> </w:t>
      </w:r>
      <w:r w:rsidR="00236D03" w:rsidRPr="00F42099">
        <w:t>тыс. рублей, или 1</w:t>
      </w:r>
      <w:r w:rsidRPr="00F42099">
        <w:t>06,5</w:t>
      </w:r>
      <w:r w:rsidR="00960C5F" w:rsidRPr="00F42099">
        <w:t xml:space="preserve"> </w:t>
      </w:r>
      <w:r w:rsidR="00236D03" w:rsidRPr="00F42099">
        <w:t>% к ожидаемой оценке исполнения 201</w:t>
      </w:r>
      <w:r w:rsidRPr="00F42099">
        <w:t>3</w:t>
      </w:r>
      <w:r w:rsidR="00236D03" w:rsidRPr="00F42099">
        <w:t xml:space="preserve"> года.</w:t>
      </w:r>
    </w:p>
    <w:p w:rsidR="00236D03" w:rsidRDefault="00236D03" w:rsidP="00E92B4D">
      <w:pPr>
        <w:spacing w:before="62" w:line="312" w:lineRule="exact"/>
        <w:ind w:left="-567" w:firstLine="567"/>
        <w:jc w:val="both"/>
      </w:pPr>
      <w:r w:rsidRPr="00F42099">
        <w:t xml:space="preserve">Объем поступлений платы за негативное воздействие на окружающую среду в </w:t>
      </w:r>
      <w:r w:rsidR="00960C5F" w:rsidRPr="00F42099">
        <w:t>районный</w:t>
      </w:r>
      <w:r w:rsidRPr="00F42099">
        <w:t xml:space="preserve"> бюджет в 201</w:t>
      </w:r>
      <w:r w:rsidR="00F42099" w:rsidRPr="00F42099">
        <w:t>5</w:t>
      </w:r>
      <w:r w:rsidR="00250CAD" w:rsidRPr="00F42099">
        <w:t xml:space="preserve"> </w:t>
      </w:r>
      <w:r w:rsidRPr="00F42099">
        <w:t xml:space="preserve">году прогнозируется в сумме </w:t>
      </w:r>
      <w:r w:rsidR="00F42099" w:rsidRPr="00F42099">
        <w:t>154,0</w:t>
      </w:r>
      <w:r w:rsidRPr="00F42099">
        <w:t xml:space="preserve"> тыс. рублей, в 201</w:t>
      </w:r>
      <w:r w:rsidR="00F42099" w:rsidRPr="00F42099">
        <w:t>6</w:t>
      </w:r>
      <w:r w:rsidRPr="00F42099">
        <w:t xml:space="preserve"> году </w:t>
      </w:r>
      <w:r w:rsidR="00250CAD" w:rsidRPr="00F42099">
        <w:t>–</w:t>
      </w:r>
      <w:r w:rsidRPr="00F42099">
        <w:t xml:space="preserve"> </w:t>
      </w:r>
      <w:r w:rsidR="00250CAD" w:rsidRPr="00F42099">
        <w:t>1</w:t>
      </w:r>
      <w:r w:rsidR="00F42099" w:rsidRPr="00F42099">
        <w:t>62</w:t>
      </w:r>
      <w:r w:rsidR="00250CAD" w:rsidRPr="00F42099">
        <w:t>,0</w:t>
      </w:r>
      <w:r w:rsidRPr="00F42099">
        <w:t xml:space="preserve"> тыс. рублей. Темп роста к предыдущему году составляет 10</w:t>
      </w:r>
      <w:r w:rsidR="00F42099" w:rsidRPr="00F42099">
        <w:t>4,8</w:t>
      </w:r>
      <w:r w:rsidRPr="00F42099">
        <w:t>% и 10</w:t>
      </w:r>
      <w:r w:rsidR="00F42099" w:rsidRPr="00F42099">
        <w:t>5,2</w:t>
      </w:r>
      <w:r w:rsidR="00250CAD" w:rsidRPr="00F42099">
        <w:t>%</w:t>
      </w:r>
      <w:r w:rsidRPr="00F42099">
        <w:t xml:space="preserve"> соответственно.</w:t>
      </w:r>
    </w:p>
    <w:p w:rsidR="00F42099" w:rsidRPr="00F42099" w:rsidRDefault="00236D03" w:rsidP="00F42099">
      <w:pPr>
        <w:spacing w:line="312" w:lineRule="exact"/>
        <w:ind w:firstLine="562"/>
        <w:jc w:val="center"/>
        <w:rPr>
          <w:b/>
          <w:bCs/>
        </w:rPr>
      </w:pPr>
      <w:r w:rsidRPr="00F42099">
        <w:rPr>
          <w:b/>
          <w:bCs/>
        </w:rPr>
        <w:t>Доходы от продажи материальных и нематериальных активов</w:t>
      </w:r>
    </w:p>
    <w:p w:rsidR="00F42099" w:rsidRDefault="00F42099" w:rsidP="00F42099">
      <w:pPr>
        <w:spacing w:line="312" w:lineRule="exact"/>
        <w:ind w:firstLine="562"/>
        <w:jc w:val="center"/>
        <w:rPr>
          <w:b/>
          <w:bCs/>
          <w:highlight w:val="yellow"/>
        </w:rPr>
      </w:pPr>
    </w:p>
    <w:p w:rsidR="00236D03" w:rsidRPr="00F42099" w:rsidRDefault="00F42099" w:rsidP="00E92B4D">
      <w:pPr>
        <w:spacing w:line="312" w:lineRule="exact"/>
        <w:ind w:left="-567" w:firstLine="562"/>
        <w:jc w:val="both"/>
      </w:pPr>
      <w:r w:rsidRPr="00F42099">
        <w:rPr>
          <w:bCs/>
        </w:rPr>
        <w:t>Д</w:t>
      </w:r>
      <w:r w:rsidR="0083515B" w:rsidRPr="00F42099">
        <w:rPr>
          <w:iCs/>
        </w:rPr>
        <w:t>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="0083515B" w:rsidRPr="00F42099">
        <w:rPr>
          <w:b/>
          <w:iCs/>
        </w:rPr>
        <w:t xml:space="preserve"> </w:t>
      </w:r>
      <w:r w:rsidR="00236D03" w:rsidRPr="00F42099">
        <w:t>прогнозируются</w:t>
      </w:r>
      <w:r w:rsidRPr="00F42099">
        <w:t xml:space="preserve"> на 2014 год</w:t>
      </w:r>
      <w:r w:rsidR="00236D03" w:rsidRPr="00F42099">
        <w:t xml:space="preserve"> в сумме </w:t>
      </w:r>
      <w:r w:rsidRPr="00F42099">
        <w:t>282</w:t>
      </w:r>
      <w:r w:rsidR="00250CAD" w:rsidRPr="00F42099">
        <w:t>,0</w:t>
      </w:r>
      <w:r w:rsidR="00236D03" w:rsidRPr="00F42099">
        <w:t xml:space="preserve"> тыс. рублей, что </w:t>
      </w:r>
      <w:r w:rsidRPr="00F42099">
        <w:t xml:space="preserve">меньше </w:t>
      </w:r>
      <w:r w:rsidR="00236D03" w:rsidRPr="00F42099">
        <w:t>ожидаемого исполнения бюджета 201</w:t>
      </w:r>
      <w:r w:rsidRPr="00F42099">
        <w:t>3</w:t>
      </w:r>
      <w:r w:rsidR="00236D03" w:rsidRPr="00F42099">
        <w:t xml:space="preserve"> года</w:t>
      </w:r>
      <w:r w:rsidRPr="00F42099">
        <w:t xml:space="preserve"> на 292,0 тыс. рублей или на 51,0%. На 2015 год сумма доходов планируется в сумме 187,5 тыс. рублей на 2016 год в сумме 190,5 тыс. рублей</w:t>
      </w:r>
      <w:r w:rsidR="00236D03" w:rsidRPr="00F42099">
        <w:t>.</w:t>
      </w:r>
    </w:p>
    <w:p w:rsidR="00250CAD" w:rsidRDefault="00250CAD" w:rsidP="00236D03">
      <w:pPr>
        <w:spacing w:line="317" w:lineRule="exact"/>
        <w:ind w:left="581"/>
        <w:rPr>
          <w:b/>
          <w:bCs/>
          <w:highlight w:val="yellow"/>
        </w:rPr>
      </w:pPr>
    </w:p>
    <w:p w:rsidR="000463BE" w:rsidRDefault="000463BE" w:rsidP="00236D03">
      <w:pPr>
        <w:spacing w:line="317" w:lineRule="exact"/>
        <w:ind w:left="581"/>
        <w:rPr>
          <w:b/>
          <w:bCs/>
          <w:highlight w:val="yellow"/>
        </w:rPr>
      </w:pPr>
    </w:p>
    <w:p w:rsidR="00F42099" w:rsidRPr="00F42099" w:rsidRDefault="00F42099" w:rsidP="00F42099">
      <w:pPr>
        <w:spacing w:line="317" w:lineRule="exact"/>
        <w:ind w:left="581"/>
        <w:jc w:val="center"/>
        <w:rPr>
          <w:b/>
          <w:bCs/>
        </w:rPr>
      </w:pPr>
      <w:r w:rsidRPr="00F42099">
        <w:rPr>
          <w:b/>
          <w:bCs/>
        </w:rPr>
        <w:lastRenderedPageBreak/>
        <w:t>Штрафы, санкции, возмещение ущерба</w:t>
      </w:r>
    </w:p>
    <w:p w:rsidR="00F42099" w:rsidRPr="00F42099" w:rsidRDefault="00F42099" w:rsidP="00F42099">
      <w:pPr>
        <w:spacing w:line="317" w:lineRule="exact"/>
        <w:ind w:left="581"/>
        <w:jc w:val="center"/>
        <w:rPr>
          <w:b/>
          <w:bCs/>
        </w:rPr>
      </w:pPr>
    </w:p>
    <w:p w:rsidR="0083515B" w:rsidRPr="00F42099" w:rsidRDefault="0083515B" w:rsidP="00E92B4D">
      <w:pPr>
        <w:widowControl w:val="0"/>
        <w:autoSpaceDE w:val="0"/>
        <w:autoSpaceDN w:val="0"/>
        <w:adjustRightInd w:val="0"/>
        <w:ind w:left="-567" w:firstLine="567"/>
        <w:jc w:val="both"/>
      </w:pPr>
      <w:r w:rsidRPr="00F42099">
        <w:t xml:space="preserve">Поступления от </w:t>
      </w:r>
      <w:r w:rsidRPr="00F42099">
        <w:rPr>
          <w:b/>
        </w:rPr>
        <w:t>штрафов, санкций, возмещение ущерба</w:t>
      </w:r>
      <w:r w:rsidRPr="00F42099">
        <w:t xml:space="preserve"> на 201</w:t>
      </w:r>
      <w:r w:rsidR="00F42099" w:rsidRPr="00F42099">
        <w:t>4</w:t>
      </w:r>
      <w:r w:rsidRPr="00F42099">
        <w:t xml:space="preserve"> год </w:t>
      </w:r>
      <w:r w:rsidR="008C1C94" w:rsidRPr="00F42099">
        <w:t>прогнозируются</w:t>
      </w:r>
      <w:r w:rsidRPr="00F42099">
        <w:t xml:space="preserve"> в объёме </w:t>
      </w:r>
      <w:r w:rsidR="00F42099" w:rsidRPr="00F42099">
        <w:t>200,0</w:t>
      </w:r>
      <w:r w:rsidRPr="00F42099">
        <w:t xml:space="preserve"> тыс. рублей или </w:t>
      </w:r>
      <w:r w:rsidR="008C1C94" w:rsidRPr="00F42099">
        <w:t>10</w:t>
      </w:r>
      <w:r w:rsidR="00F42099" w:rsidRPr="00F42099">
        <w:t>8,7</w:t>
      </w:r>
      <w:r w:rsidRPr="00F42099">
        <w:t xml:space="preserve"> % утвержденных в бюджете на 201</w:t>
      </w:r>
      <w:r w:rsidR="00F42099" w:rsidRPr="00F42099">
        <w:t>3</w:t>
      </w:r>
      <w:r w:rsidRPr="00F42099">
        <w:t xml:space="preserve"> год. При прогнозировании поступления в бюджет района </w:t>
      </w:r>
      <w:r w:rsidRPr="00F42099">
        <w:rPr>
          <w:b/>
        </w:rPr>
        <w:t>денежных взысканий</w:t>
      </w:r>
      <w:r w:rsidRPr="00F42099">
        <w:t xml:space="preserve"> (</w:t>
      </w:r>
      <w:r w:rsidRPr="00F42099">
        <w:rPr>
          <w:b/>
        </w:rPr>
        <w:t>штрафов) и иных сумм в возмещение ущерба</w:t>
      </w:r>
      <w:r w:rsidRPr="00F42099">
        <w:t xml:space="preserve"> учитывали</w:t>
      </w:r>
      <w:r w:rsidR="008C1C94" w:rsidRPr="00F42099">
        <w:t xml:space="preserve"> темп роста поступлений за предыдущие периоды</w:t>
      </w:r>
      <w:r w:rsidRPr="00F42099">
        <w:t>.</w:t>
      </w:r>
      <w:r w:rsidR="00F42099" w:rsidRPr="00F42099">
        <w:t xml:space="preserve"> На 2015 год  и 2016 год доходы планируется в сумме 203,0 тыс. рублей и 214,0 тыс. рублей соответственно. </w:t>
      </w:r>
    </w:p>
    <w:p w:rsidR="00F42099" w:rsidRPr="00F259BD" w:rsidRDefault="00F42099" w:rsidP="0083515B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36D03" w:rsidRDefault="00236D03" w:rsidP="00F42099">
      <w:pPr>
        <w:spacing w:line="317" w:lineRule="exact"/>
        <w:ind w:left="581"/>
        <w:jc w:val="center"/>
        <w:rPr>
          <w:b/>
          <w:bCs/>
        </w:rPr>
      </w:pPr>
      <w:r w:rsidRPr="00F42099">
        <w:rPr>
          <w:b/>
          <w:bCs/>
        </w:rPr>
        <w:t>Безвозмездные поступления из бюджетов другого уровня</w:t>
      </w:r>
    </w:p>
    <w:p w:rsidR="00F42099" w:rsidRDefault="00F42099" w:rsidP="00F42099">
      <w:pPr>
        <w:spacing w:line="317" w:lineRule="exact"/>
        <w:ind w:left="581"/>
        <w:jc w:val="center"/>
      </w:pPr>
    </w:p>
    <w:p w:rsidR="00185C51" w:rsidRPr="00185C51" w:rsidRDefault="00185C51" w:rsidP="00E92B4D">
      <w:pPr>
        <w:ind w:left="-567" w:firstLine="567"/>
      </w:pPr>
      <w:r w:rsidRPr="00185C51">
        <w:t>Планирование безвозмездных поступлений производилось на основании проекта закона Брянской области «Об областном бюджете на 2014 год и плановый период 2015 и 2016 годов».</w:t>
      </w:r>
    </w:p>
    <w:p w:rsidR="00185C51" w:rsidRPr="00185C51" w:rsidRDefault="00185C51" w:rsidP="00E92B4D">
      <w:pPr>
        <w:ind w:left="-567" w:firstLine="567"/>
      </w:pPr>
      <w:r w:rsidRPr="00185C51">
        <w:t>Безвозмездные поступления в структуре</w:t>
      </w:r>
      <w:r>
        <w:t xml:space="preserve"> доходов бюджета занимают в 2014</w:t>
      </w:r>
      <w:r w:rsidRPr="00185C51">
        <w:t xml:space="preserve"> году </w:t>
      </w:r>
      <w:r>
        <w:t>88,0</w:t>
      </w:r>
      <w:r w:rsidRPr="00185C51">
        <w:t xml:space="preserve">%, что на </w:t>
      </w:r>
      <w:r>
        <w:t>2,0</w:t>
      </w:r>
      <w:r w:rsidRPr="00185C51">
        <w:t xml:space="preserve">% </w:t>
      </w:r>
      <w:r>
        <w:t>больше</w:t>
      </w:r>
      <w:r w:rsidRPr="00185C51">
        <w:t>, чем в 201</w:t>
      </w:r>
      <w:r>
        <w:t>3</w:t>
      </w:r>
      <w:r w:rsidRPr="00185C51">
        <w:t xml:space="preserve"> году (</w:t>
      </w:r>
      <w:r>
        <w:t>86,0</w:t>
      </w:r>
      <w:r w:rsidRPr="00185C51">
        <w:t>%).</w:t>
      </w:r>
    </w:p>
    <w:p w:rsidR="00185C51" w:rsidRPr="00185C51" w:rsidRDefault="00185C51" w:rsidP="00E92B4D">
      <w:pPr>
        <w:ind w:left="-567"/>
      </w:pPr>
      <w:r>
        <w:t xml:space="preserve">         Плановый объем на 2014</w:t>
      </w:r>
      <w:r w:rsidRPr="00185C51">
        <w:t xml:space="preserve"> год предусмотрен в размере </w:t>
      </w:r>
      <w:r>
        <w:t>162589,0</w:t>
      </w:r>
      <w:r w:rsidRPr="00185C51">
        <w:t xml:space="preserve"> тыс. руб., что на </w:t>
      </w:r>
      <w:r>
        <w:t>3311,6</w:t>
      </w:r>
      <w:r w:rsidRPr="00185C51">
        <w:t xml:space="preserve"> </w:t>
      </w:r>
      <w:r>
        <w:t>тыс. руб. меньше, чем в 2013</w:t>
      </w:r>
      <w:r w:rsidRPr="00185C51">
        <w:t xml:space="preserve"> году.</w:t>
      </w:r>
    </w:p>
    <w:p w:rsidR="00236D03" w:rsidRPr="00185C51" w:rsidRDefault="00236D03" w:rsidP="00E92B4D">
      <w:pPr>
        <w:spacing w:line="317" w:lineRule="exact"/>
        <w:ind w:left="-567" w:firstLine="567"/>
        <w:jc w:val="both"/>
      </w:pPr>
      <w:r w:rsidRPr="00185C51">
        <w:t xml:space="preserve">Структура безвозмездных поступлений из </w:t>
      </w:r>
      <w:r w:rsidR="00B32F22" w:rsidRPr="00185C51">
        <w:t>областного</w:t>
      </w:r>
      <w:r w:rsidRPr="00185C51">
        <w:t xml:space="preserve"> бюджета на 201</w:t>
      </w:r>
      <w:r w:rsidR="00185C51">
        <w:t>4</w:t>
      </w:r>
      <w:r w:rsidR="00B32F22" w:rsidRPr="00185C51">
        <w:t xml:space="preserve"> </w:t>
      </w:r>
      <w:r w:rsidRPr="00185C51">
        <w:t xml:space="preserve">год представлена </w:t>
      </w:r>
      <w:r w:rsidR="00B32F22" w:rsidRPr="00185C51">
        <w:t>в таблице:</w:t>
      </w:r>
    </w:p>
    <w:p w:rsidR="00E43280" w:rsidRPr="00F259BD" w:rsidRDefault="00E43280" w:rsidP="00236D03">
      <w:pPr>
        <w:spacing w:line="317" w:lineRule="exact"/>
        <w:ind w:firstLine="571"/>
        <w:jc w:val="both"/>
        <w:rPr>
          <w:highlight w:val="yellow"/>
        </w:rPr>
      </w:pPr>
    </w:p>
    <w:tbl>
      <w:tblPr>
        <w:tblW w:w="9214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6"/>
        <w:gridCol w:w="1277"/>
        <w:gridCol w:w="850"/>
        <w:gridCol w:w="851"/>
      </w:tblGrid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E43280">
            <w:pPr>
              <w:pStyle w:val="Style13"/>
              <w:spacing w:line="240" w:lineRule="auto"/>
              <w:ind w:left="2198"/>
              <w:jc w:val="center"/>
              <w:rPr>
                <w:sz w:val="20"/>
                <w:szCs w:val="20"/>
              </w:rPr>
            </w:pPr>
            <w:r w:rsidRPr="00185C51">
              <w:rPr>
                <w:rStyle w:val="CharStyle4"/>
                <w:sz w:val="20"/>
                <w:szCs w:val="20"/>
              </w:rPr>
              <w:t>Наименование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2"/>
              <w:spacing w:line="240" w:lineRule="auto"/>
              <w:jc w:val="left"/>
            </w:pPr>
            <w:r>
              <w:rPr>
                <w:rStyle w:val="CharStyle7"/>
                <w:sz w:val="20"/>
                <w:szCs w:val="20"/>
              </w:rPr>
              <w:t>2014</w:t>
            </w:r>
            <w:r w:rsidRPr="00185C51">
              <w:rPr>
                <w:rStyle w:val="CharStyle7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2"/>
              <w:spacing w:line="240" w:lineRule="auto"/>
              <w:jc w:val="left"/>
            </w:pPr>
            <w:r>
              <w:rPr>
                <w:rStyle w:val="CharStyle7"/>
                <w:sz w:val="20"/>
                <w:szCs w:val="20"/>
              </w:rPr>
              <w:t>2015</w:t>
            </w:r>
            <w:r w:rsidRPr="00185C51">
              <w:rPr>
                <w:rStyle w:val="CharStyle7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2"/>
              <w:spacing w:line="240" w:lineRule="auto"/>
              <w:jc w:val="left"/>
            </w:pPr>
            <w:r>
              <w:rPr>
                <w:rStyle w:val="CharStyle7"/>
                <w:sz w:val="20"/>
                <w:szCs w:val="20"/>
              </w:rPr>
              <w:t xml:space="preserve">2016 </w:t>
            </w:r>
            <w:r w:rsidRPr="00185C51">
              <w:rPr>
                <w:rStyle w:val="CharStyle7"/>
                <w:sz w:val="20"/>
                <w:szCs w:val="20"/>
              </w:rPr>
              <w:t>год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003D8A">
            <w:pPr>
              <w:pStyle w:val="Style2"/>
              <w:spacing w:line="240" w:lineRule="auto"/>
              <w:ind w:firstLine="102"/>
              <w:jc w:val="center"/>
            </w:pPr>
            <w:r w:rsidRPr="00185C51">
              <w:rPr>
                <w:rStyle w:val="CharStyle7"/>
                <w:sz w:val="20"/>
                <w:szCs w:val="20"/>
              </w:rPr>
              <w:t>Дотации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2"/>
              <w:spacing w:line="240" w:lineRule="auto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2"/>
              <w:spacing w:line="240" w:lineRule="auto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2"/>
              <w:spacing w:line="240" w:lineRule="auto"/>
              <w:jc w:val="right"/>
            </w:pP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ind w:left="5" w:right="1085" w:hanging="5"/>
              <w:rPr>
                <w:sz w:val="20"/>
                <w:szCs w:val="20"/>
              </w:rPr>
            </w:pPr>
            <w:r w:rsidRPr="00185C51">
              <w:rPr>
                <w:rStyle w:val="CharStyle4"/>
                <w:sz w:val="20"/>
                <w:szCs w:val="20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CharStyle4"/>
                <w:sz w:val="20"/>
                <w:szCs w:val="20"/>
              </w:rPr>
              <w:t>21407,0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CharStyle4"/>
                <w:sz w:val="20"/>
                <w:szCs w:val="20"/>
              </w:rPr>
              <w:t>23223,0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CharStyle4"/>
                <w:sz w:val="20"/>
                <w:szCs w:val="20"/>
              </w:rPr>
              <w:t>25110,0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ind w:left="5" w:hanging="5"/>
              <w:rPr>
                <w:sz w:val="20"/>
                <w:szCs w:val="20"/>
              </w:rPr>
            </w:pPr>
            <w:r w:rsidRPr="00185C51">
              <w:rPr>
                <w:rStyle w:val="CharStyle4"/>
                <w:sz w:val="20"/>
                <w:szCs w:val="20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CharStyle4"/>
                <w:sz w:val="20"/>
                <w:szCs w:val="20"/>
              </w:rPr>
              <w:t>12359,0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8613,0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610947" w:rsidRDefault="005D3C1D" w:rsidP="00EE1558">
            <w:pPr>
              <w:pStyle w:val="Style13"/>
              <w:ind w:left="5" w:hanging="5"/>
              <w:jc w:val="center"/>
              <w:rPr>
                <w:rStyle w:val="CharStyle4"/>
                <w:b/>
                <w:sz w:val="20"/>
                <w:szCs w:val="20"/>
              </w:rPr>
            </w:pPr>
            <w:r w:rsidRPr="00610947">
              <w:rPr>
                <w:rStyle w:val="CharStyle4"/>
                <w:b/>
                <w:sz w:val="20"/>
                <w:szCs w:val="20"/>
              </w:rPr>
              <w:t>Итого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610947" w:rsidRDefault="005D3C1D" w:rsidP="008D5D9B">
            <w:pPr>
              <w:pStyle w:val="Style13"/>
              <w:spacing w:line="240" w:lineRule="auto"/>
              <w:jc w:val="right"/>
              <w:rPr>
                <w:rStyle w:val="CharStyle4"/>
                <w:b/>
                <w:sz w:val="20"/>
                <w:szCs w:val="20"/>
              </w:rPr>
            </w:pPr>
            <w:r w:rsidRPr="00610947">
              <w:rPr>
                <w:rStyle w:val="CharStyle4"/>
                <w:b/>
                <w:sz w:val="20"/>
                <w:szCs w:val="20"/>
              </w:rPr>
              <w:t>33766,0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610947" w:rsidRDefault="005D3C1D" w:rsidP="008D5D9B">
            <w:pPr>
              <w:pStyle w:val="Style13"/>
              <w:spacing w:line="240" w:lineRule="auto"/>
              <w:jc w:val="right"/>
              <w:rPr>
                <w:rStyle w:val="CharStyle4"/>
                <w:b/>
                <w:sz w:val="20"/>
                <w:szCs w:val="20"/>
              </w:rPr>
            </w:pPr>
            <w:r w:rsidRPr="00610947">
              <w:rPr>
                <w:rStyle w:val="CharStyle4"/>
                <w:b/>
                <w:sz w:val="20"/>
                <w:szCs w:val="20"/>
              </w:rPr>
              <w:t>34464,0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610947" w:rsidRDefault="005D3C1D" w:rsidP="008D5D9B">
            <w:pPr>
              <w:pStyle w:val="Style13"/>
              <w:spacing w:line="240" w:lineRule="auto"/>
              <w:jc w:val="right"/>
              <w:rPr>
                <w:rStyle w:val="CharStyle4"/>
                <w:b/>
                <w:sz w:val="20"/>
                <w:szCs w:val="20"/>
              </w:rPr>
            </w:pPr>
            <w:r w:rsidRPr="00610947">
              <w:rPr>
                <w:rStyle w:val="CharStyle4"/>
                <w:b/>
                <w:sz w:val="20"/>
                <w:szCs w:val="20"/>
              </w:rPr>
              <w:t>33723,0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003D8A">
            <w:pPr>
              <w:pStyle w:val="Style13"/>
              <w:spacing w:line="240" w:lineRule="auto"/>
              <w:ind w:hanging="40"/>
              <w:jc w:val="center"/>
              <w:rPr>
                <w:b/>
                <w:sz w:val="20"/>
                <w:szCs w:val="20"/>
              </w:rPr>
            </w:pPr>
            <w:r w:rsidRPr="00185C51">
              <w:rPr>
                <w:rStyle w:val="CharStyle4"/>
                <w:b/>
                <w:sz w:val="20"/>
                <w:szCs w:val="20"/>
              </w:rPr>
              <w:t>Субвенции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31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31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31"/>
            </w:pP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5D3C1D">
            <w:pPr>
              <w:pStyle w:val="Style13"/>
              <w:ind w:left="5" w:hanging="5"/>
              <w:rPr>
                <w:sz w:val="20"/>
                <w:szCs w:val="20"/>
              </w:rPr>
            </w:pPr>
            <w:r w:rsidRPr="00185C51">
              <w:rPr>
                <w:rStyle w:val="CharStyle4"/>
                <w:sz w:val="20"/>
                <w:szCs w:val="20"/>
              </w:rPr>
              <w:t xml:space="preserve">Субвенция бюджетам муниципальных </w:t>
            </w:r>
            <w:r>
              <w:rPr>
                <w:rStyle w:val="CharStyle4"/>
                <w:sz w:val="20"/>
                <w:szCs w:val="20"/>
              </w:rPr>
              <w:t>образований</w:t>
            </w:r>
            <w:r w:rsidRPr="00185C51">
              <w:rPr>
                <w:rStyle w:val="CharStyle4"/>
                <w:sz w:val="20"/>
                <w:szCs w:val="20"/>
              </w:rPr>
              <w:t xml:space="preserve"> </w:t>
            </w:r>
            <w:r>
              <w:rPr>
                <w:rStyle w:val="CharStyle4"/>
                <w:sz w:val="20"/>
                <w:szCs w:val="20"/>
              </w:rPr>
              <w:t>на осуществление</w:t>
            </w:r>
            <w:r w:rsidRPr="00185C51">
              <w:rPr>
                <w:rStyle w:val="CharStyle4"/>
                <w:sz w:val="20"/>
                <w:szCs w:val="20"/>
              </w:rPr>
              <w:t xml:space="preserve"> отдельных государственных полномочий Брянской области в сфере</w:t>
            </w:r>
            <w:r>
              <w:rPr>
                <w:rStyle w:val="CharStyle4"/>
                <w:sz w:val="20"/>
                <w:szCs w:val="20"/>
              </w:rPr>
              <w:t xml:space="preserve"> деятельности по </w:t>
            </w:r>
            <w:r w:rsidRPr="00185C51">
              <w:rPr>
                <w:rStyle w:val="CharStyle4"/>
                <w:sz w:val="20"/>
                <w:szCs w:val="20"/>
              </w:rPr>
              <w:t>профилактике безнадзорности и правонарушений несовершеннолетних</w:t>
            </w:r>
            <w:r>
              <w:rPr>
                <w:rStyle w:val="CharStyle4"/>
                <w:sz w:val="20"/>
                <w:szCs w:val="20"/>
              </w:rPr>
              <w:t>, организации деятельности административных комиссий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CharStyle4"/>
                <w:sz w:val="20"/>
                <w:szCs w:val="20"/>
              </w:rPr>
              <w:t>658,2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658,2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5D3C1D">
            <w:pPr>
              <w:pStyle w:val="Style13"/>
              <w:ind w:firstLine="244"/>
              <w:rPr>
                <w:sz w:val="20"/>
                <w:szCs w:val="20"/>
              </w:rPr>
            </w:pPr>
            <w:r w:rsidRPr="00185C51">
              <w:rPr>
                <w:rStyle w:val="CharStyle4"/>
                <w:sz w:val="20"/>
                <w:szCs w:val="20"/>
              </w:rPr>
              <w:t xml:space="preserve">Субвенция бюджетам муниципальных районов </w:t>
            </w:r>
            <w:r>
              <w:rPr>
                <w:rStyle w:val="CharStyle4"/>
                <w:sz w:val="20"/>
                <w:szCs w:val="20"/>
              </w:rPr>
              <w:t xml:space="preserve">на организацию и </w:t>
            </w:r>
            <w:r w:rsidRPr="00185C51">
              <w:rPr>
                <w:rStyle w:val="CharStyle4"/>
                <w:sz w:val="20"/>
                <w:szCs w:val="20"/>
              </w:rPr>
              <w:t>осуществлени</w:t>
            </w:r>
            <w:r>
              <w:rPr>
                <w:rStyle w:val="CharStyle4"/>
                <w:sz w:val="20"/>
                <w:szCs w:val="20"/>
              </w:rPr>
              <w:t>е</w:t>
            </w:r>
            <w:r w:rsidRPr="00185C51">
              <w:rPr>
                <w:rStyle w:val="CharStyle4"/>
                <w:sz w:val="20"/>
                <w:szCs w:val="20"/>
              </w:rPr>
              <w:t xml:space="preserve"> деятельности по опеке и попечительству</w:t>
            </w:r>
            <w:r>
              <w:rPr>
                <w:rStyle w:val="CharStyle4"/>
                <w:sz w:val="20"/>
                <w:szCs w:val="20"/>
              </w:rPr>
              <w:t>, выплату ежемесячных денежных средств на содержание и проезд ребенка, переданного на воспитание в семью опекуна, приемную семью, вознаграждение приемным родителям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CharStyle4"/>
                <w:sz w:val="20"/>
                <w:szCs w:val="20"/>
              </w:rPr>
              <w:t>8111,12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8347,86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8347,86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53314F">
            <w:pPr>
              <w:pStyle w:val="Style13"/>
              <w:ind w:firstLine="244"/>
              <w:rPr>
                <w:sz w:val="20"/>
                <w:szCs w:val="20"/>
              </w:rPr>
            </w:pPr>
            <w:r w:rsidRPr="00185C51">
              <w:rPr>
                <w:rStyle w:val="CharStyle4"/>
                <w:sz w:val="20"/>
                <w:szCs w:val="20"/>
              </w:rPr>
              <w:t>Субвенция бюджетам муниципальных районов на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3314F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CharStyle4"/>
                <w:sz w:val="20"/>
                <w:szCs w:val="20"/>
              </w:rPr>
              <w:t>490,97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3314F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3314F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490,97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53314F">
            <w:pPr>
              <w:pStyle w:val="Style13"/>
              <w:ind w:firstLine="244"/>
              <w:rPr>
                <w:sz w:val="20"/>
                <w:szCs w:val="20"/>
              </w:rPr>
            </w:pPr>
            <w:r w:rsidRPr="00185C51">
              <w:rPr>
                <w:rStyle w:val="CharStyle4"/>
                <w:sz w:val="20"/>
                <w:szCs w:val="20"/>
              </w:rPr>
              <w:t xml:space="preserve">Субвенция бюджетам муниципальных районов </w:t>
            </w:r>
            <w:r w:rsidR="0053314F">
              <w:rPr>
                <w:rStyle w:val="CharStyle4"/>
                <w:sz w:val="20"/>
                <w:szCs w:val="20"/>
              </w:rPr>
              <w:t xml:space="preserve">для предоставления субвенции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3314F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CharStyle4"/>
                <w:sz w:val="20"/>
                <w:szCs w:val="20"/>
              </w:rPr>
              <w:t>498,84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3314F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3314F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500,5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53314F">
            <w:pPr>
              <w:pStyle w:val="Style13"/>
              <w:spacing w:line="226" w:lineRule="exact"/>
              <w:ind w:firstLine="5"/>
              <w:rPr>
                <w:sz w:val="20"/>
                <w:szCs w:val="20"/>
              </w:rPr>
            </w:pPr>
            <w:r w:rsidRPr="00185C51">
              <w:rPr>
                <w:rStyle w:val="CharStyle4"/>
                <w:sz w:val="20"/>
                <w:szCs w:val="20"/>
              </w:rPr>
              <w:t xml:space="preserve">Субвенция бюджетам муниципальных районов </w:t>
            </w:r>
            <w:r w:rsidR="0053314F">
              <w:rPr>
                <w:rStyle w:val="CharStyle4"/>
                <w:sz w:val="20"/>
                <w:szCs w:val="20"/>
              </w:rPr>
              <w:t xml:space="preserve">по финансированию общеобразовательных учреждений в части обеспечения реализации </w:t>
            </w:r>
            <w:r w:rsidR="0053314F">
              <w:rPr>
                <w:rStyle w:val="CharStyle4"/>
                <w:sz w:val="20"/>
                <w:szCs w:val="20"/>
              </w:rPr>
              <w:lastRenderedPageBreak/>
              <w:t>основных общеобразовательных программ (классное руководство)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3314F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CharStyle4"/>
                <w:sz w:val="20"/>
                <w:szCs w:val="20"/>
              </w:rPr>
              <w:lastRenderedPageBreak/>
              <w:t>64570,63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3314F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64570,63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3314F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64570,63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53314F">
            <w:pPr>
              <w:pStyle w:val="Style13"/>
              <w:ind w:firstLine="5"/>
              <w:rPr>
                <w:sz w:val="20"/>
                <w:szCs w:val="20"/>
              </w:rPr>
            </w:pPr>
            <w:r w:rsidRPr="00185C51">
              <w:rPr>
                <w:rStyle w:val="CharStyle4"/>
                <w:sz w:val="20"/>
                <w:szCs w:val="20"/>
              </w:rPr>
              <w:lastRenderedPageBreak/>
              <w:t xml:space="preserve">Субвенция бюджетам муниципальных районов </w:t>
            </w:r>
            <w:r w:rsidR="0053314F">
              <w:rPr>
                <w:rStyle w:val="CharStyle4"/>
                <w:sz w:val="20"/>
                <w:szCs w:val="20"/>
              </w:rPr>
              <w:t>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3314F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CharStyle4"/>
                <w:sz w:val="20"/>
                <w:szCs w:val="20"/>
              </w:rPr>
              <w:t>214,94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3314F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3314F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221,82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1F4F2C">
            <w:pPr>
              <w:pStyle w:val="Style13"/>
              <w:ind w:firstLine="5"/>
              <w:rPr>
                <w:sz w:val="20"/>
                <w:szCs w:val="20"/>
              </w:rPr>
            </w:pPr>
            <w:r w:rsidRPr="00185C51">
              <w:rPr>
                <w:rStyle w:val="CharStyle4"/>
                <w:sz w:val="20"/>
                <w:szCs w:val="20"/>
              </w:rPr>
              <w:t xml:space="preserve">Субвенция бюджетам муниципальных районов </w:t>
            </w:r>
            <w:r w:rsidR="001F4F2C">
              <w:rPr>
                <w:rStyle w:val="CharStyle4"/>
                <w:sz w:val="20"/>
                <w:szCs w:val="20"/>
              </w:rPr>
              <w:t xml:space="preserve">на предоставление мер социальной поддержки работникам образовательных организаций, работающим в сельских населенных пунктах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CharStyle4"/>
                <w:sz w:val="20"/>
                <w:szCs w:val="20"/>
              </w:rPr>
              <w:t>2538,37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2610,4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490DD7">
            <w:pPr>
              <w:pStyle w:val="Style13"/>
              <w:ind w:firstLine="5"/>
              <w:rPr>
                <w:sz w:val="20"/>
                <w:szCs w:val="20"/>
              </w:rPr>
            </w:pPr>
            <w:r w:rsidRPr="00185C51">
              <w:rPr>
                <w:rStyle w:val="CharStyle4"/>
                <w:sz w:val="20"/>
                <w:szCs w:val="20"/>
              </w:rPr>
              <w:t xml:space="preserve">Субвенция бюджетам муниципальных районов </w:t>
            </w:r>
            <w:r w:rsidR="00490DD7">
              <w:rPr>
                <w:rStyle w:val="CharStyle4"/>
                <w:sz w:val="20"/>
                <w:szCs w:val="20"/>
              </w:rPr>
              <w:t>на обеспечение жилыми помещениями детей сирот, детей, оставшихся без попечения родителей, а также детей, находящихся под опекой, не имеющих закрепленного жилого помещения</w:t>
            </w:r>
            <w:r w:rsidRPr="00185C51">
              <w:rPr>
                <w:rStyle w:val="CharStyle4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CharStyle4"/>
                <w:sz w:val="20"/>
                <w:szCs w:val="20"/>
              </w:rPr>
              <w:t>1772,1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886,05</w:t>
            </w:r>
          </w:p>
        </w:tc>
      </w:tr>
      <w:tr w:rsidR="005D3C1D" w:rsidRPr="00F259BD" w:rsidTr="005D3C1D">
        <w:tc>
          <w:tcPr>
            <w:tcW w:w="6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сохранности жилых помещений, закрепленных за детьми-сиротами, оставшихся без попечения родителей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D45B3A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 w:rsidRPr="00D45B3A">
              <w:rPr>
                <w:rStyle w:val="CharStyle4"/>
                <w:sz w:val="20"/>
                <w:szCs w:val="20"/>
              </w:rPr>
              <w:t>122,4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D45B3A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D45B3A">
            <w:pPr>
              <w:pStyle w:val="Style13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spacing w:line="230" w:lineRule="exact"/>
              <w:ind w:firstLine="10"/>
              <w:rPr>
                <w:sz w:val="18"/>
                <w:szCs w:val="18"/>
              </w:rPr>
            </w:pPr>
            <w:r w:rsidRPr="00185C51">
              <w:rPr>
                <w:sz w:val="18"/>
              </w:rPr>
              <w:t>Субвенция бюджетам муниципальных районов (городских округов) для осуществления отдельных государственных полномочий Брянской области в области охраны труда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164,5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164,5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490DD7">
            <w:pPr>
              <w:spacing w:line="226" w:lineRule="exact"/>
              <w:ind w:firstLine="5"/>
              <w:rPr>
                <w:sz w:val="18"/>
                <w:szCs w:val="18"/>
              </w:rPr>
            </w:pPr>
            <w:r w:rsidRPr="00185C51">
              <w:rPr>
                <w:sz w:val="18"/>
              </w:rPr>
              <w:t xml:space="preserve">Субвенция бюджетам муниципальных районов </w:t>
            </w:r>
            <w:r w:rsidR="00490DD7">
              <w:rPr>
                <w:sz w:val="18"/>
              </w:rPr>
              <w:t>на поддержку мер по обеспечению сбалансированности бюджетов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13646,0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14618,0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490DD7">
            <w:pPr>
              <w:spacing w:line="230" w:lineRule="exact"/>
              <w:ind w:firstLine="5"/>
              <w:rPr>
                <w:sz w:val="18"/>
                <w:szCs w:val="18"/>
              </w:rPr>
            </w:pPr>
            <w:r w:rsidRPr="00185C51">
              <w:rPr>
                <w:sz w:val="18"/>
              </w:rPr>
              <w:t xml:space="preserve">Субвенция бюджетам муниципальных районов </w:t>
            </w:r>
            <w:r w:rsidR="00490DD7">
              <w:rPr>
                <w:sz w:val="18"/>
              </w:rPr>
              <w:t>на осуществление отдельных полномочий органов государственной власти Брянской области по расчету и предоставлению дотаций поселениями на выравнивание бюджетной обеспеченности за счет средств областного бюджета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2796,0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2932,0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490DD7">
            <w:pPr>
              <w:spacing w:line="226" w:lineRule="exact"/>
              <w:rPr>
                <w:sz w:val="18"/>
                <w:szCs w:val="18"/>
              </w:rPr>
            </w:pPr>
            <w:r w:rsidRPr="00185C51">
              <w:rPr>
                <w:sz w:val="18"/>
              </w:rPr>
              <w:t xml:space="preserve">Субвенция бюджетам муниципальных районов по финансированию </w:t>
            </w:r>
            <w:r w:rsidR="00490DD7">
              <w:rPr>
                <w:sz w:val="18"/>
              </w:rPr>
              <w:t>общеобразовательных учреждений в части обеспечения реализации ДДУ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19197,6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490DD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19197,6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610947">
            <w:pPr>
              <w:spacing w:line="230" w:lineRule="exact"/>
              <w:ind w:left="5" w:hanging="5"/>
              <w:rPr>
                <w:sz w:val="18"/>
                <w:szCs w:val="18"/>
              </w:rPr>
            </w:pPr>
            <w:r w:rsidRPr="00185C51">
              <w:rPr>
                <w:sz w:val="18"/>
              </w:rPr>
              <w:t xml:space="preserve">Субвенция бюджетам муниципальных районов на </w:t>
            </w:r>
            <w:r w:rsidR="00610947">
              <w:rPr>
                <w:sz w:val="18"/>
              </w:rPr>
              <w:t>составление списков кандидатов в присяжные заседатели федеральных судов общей юрисдикции в РФ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61094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jc w:val="right"/>
              <w:rPr>
                <w:sz w:val="18"/>
                <w:szCs w:val="18"/>
              </w:rPr>
            </w:pPr>
            <w:r w:rsidRPr="00185C51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610947" w:rsidP="008D5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5,67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rPr>
                <w:sz w:val="18"/>
                <w:szCs w:val="18"/>
              </w:rPr>
            </w:pPr>
            <w:r w:rsidRPr="00185C51">
              <w:rPr>
                <w:b/>
                <w:bCs/>
                <w:sz w:val="18"/>
              </w:rPr>
              <w:t>ИТОГО субвенции: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610947" w:rsidP="008D5D9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114934,3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610947" w:rsidRDefault="00610947" w:rsidP="008D5D9B">
            <w:pPr>
              <w:jc w:val="right"/>
              <w:rPr>
                <w:b/>
                <w:sz w:val="18"/>
                <w:szCs w:val="18"/>
              </w:rPr>
            </w:pPr>
            <w:r w:rsidRPr="00610947">
              <w:rPr>
                <w:b/>
                <w:sz w:val="18"/>
                <w:szCs w:val="18"/>
              </w:rPr>
              <w:t>115475,25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610947" w:rsidRDefault="00610947" w:rsidP="008D5D9B">
            <w:pPr>
              <w:jc w:val="right"/>
              <w:rPr>
                <w:b/>
                <w:sz w:val="18"/>
                <w:szCs w:val="18"/>
              </w:rPr>
            </w:pPr>
            <w:r w:rsidRPr="00610947">
              <w:rPr>
                <w:b/>
                <w:sz w:val="18"/>
                <w:szCs w:val="18"/>
              </w:rPr>
              <w:t>115478,9</w:t>
            </w:r>
          </w:p>
        </w:tc>
      </w:tr>
      <w:tr w:rsidR="005D3C1D" w:rsidRPr="00F259BD" w:rsidTr="005D3C1D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5D3C1D" w:rsidP="008D5D9B">
            <w:pPr>
              <w:rPr>
                <w:sz w:val="18"/>
                <w:szCs w:val="18"/>
              </w:rPr>
            </w:pPr>
            <w:r w:rsidRPr="00185C51">
              <w:rPr>
                <w:b/>
                <w:bCs/>
                <w:sz w:val="18"/>
              </w:rPr>
              <w:t>ВСЕГО: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185C51" w:rsidRDefault="00610947" w:rsidP="008D5D9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148700,3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610947" w:rsidRDefault="00610947" w:rsidP="008D5D9B">
            <w:pPr>
              <w:jc w:val="right"/>
              <w:rPr>
                <w:b/>
                <w:sz w:val="18"/>
                <w:szCs w:val="18"/>
              </w:rPr>
            </w:pPr>
            <w:r w:rsidRPr="00610947">
              <w:rPr>
                <w:b/>
                <w:sz w:val="18"/>
                <w:szCs w:val="18"/>
              </w:rPr>
              <w:t>149939,25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1D" w:rsidRPr="00610947" w:rsidRDefault="00610947" w:rsidP="008D5D9B">
            <w:pPr>
              <w:jc w:val="right"/>
              <w:rPr>
                <w:b/>
                <w:sz w:val="18"/>
                <w:szCs w:val="18"/>
              </w:rPr>
            </w:pPr>
            <w:r w:rsidRPr="00610947">
              <w:rPr>
                <w:b/>
                <w:sz w:val="18"/>
                <w:szCs w:val="18"/>
              </w:rPr>
              <w:t>149201,9</w:t>
            </w:r>
          </w:p>
        </w:tc>
      </w:tr>
    </w:tbl>
    <w:p w:rsidR="00E43280" w:rsidRPr="00F259BD" w:rsidRDefault="00E43280" w:rsidP="00236D03">
      <w:pPr>
        <w:spacing w:line="317" w:lineRule="exact"/>
        <w:ind w:firstLine="571"/>
        <w:jc w:val="both"/>
        <w:rPr>
          <w:highlight w:val="yellow"/>
        </w:rPr>
      </w:pPr>
    </w:p>
    <w:p w:rsidR="00610947" w:rsidRPr="006D6B06" w:rsidRDefault="00610947" w:rsidP="00E92B4D">
      <w:pPr>
        <w:ind w:left="-567" w:firstLine="567"/>
        <w:jc w:val="both"/>
      </w:pPr>
      <w:r w:rsidRPr="006D6B06">
        <w:t xml:space="preserve">Дотации в структуре безвозмездных поступлений в 2014 году занимает 20,7%, что на 5,0% меньше, чем в 2013 году (25,7,0%). В структуре доходов бюджета в 2014 году дотации занимают </w:t>
      </w:r>
      <w:r w:rsidR="006D6B06" w:rsidRPr="006D6B06">
        <w:t>18,3%. Плановый объем на 2014</w:t>
      </w:r>
      <w:r w:rsidRPr="006D6B06">
        <w:t xml:space="preserve"> год предусмотрен в размере </w:t>
      </w:r>
      <w:r w:rsidR="006D6B06" w:rsidRPr="006D6B06">
        <w:t>33766,0</w:t>
      </w:r>
      <w:r w:rsidRPr="006D6B06">
        <w:t xml:space="preserve"> тыс. руб., что на </w:t>
      </w:r>
      <w:r w:rsidR="006D6B06" w:rsidRPr="006D6B06">
        <w:t>8861,0</w:t>
      </w:r>
      <w:r w:rsidRPr="006D6B06">
        <w:t xml:space="preserve"> тыс. руб. меньше уточненного плана 201</w:t>
      </w:r>
      <w:r w:rsidR="006D6B06" w:rsidRPr="006D6B06">
        <w:t>3</w:t>
      </w:r>
      <w:r w:rsidRPr="006D6B06">
        <w:t xml:space="preserve"> года.</w:t>
      </w:r>
    </w:p>
    <w:p w:rsidR="00610947" w:rsidRPr="006D6B06" w:rsidRDefault="00610947" w:rsidP="00E92B4D">
      <w:pPr>
        <w:ind w:left="-567"/>
        <w:jc w:val="both"/>
      </w:pPr>
      <w:r w:rsidRPr="006D6B06">
        <w:t xml:space="preserve">       В структуре безвозмездных поступлений, дотация на выравнивание уровня бюджетной обеспеченности занимает </w:t>
      </w:r>
      <w:r w:rsidR="006D6B06" w:rsidRPr="006D6B06">
        <w:t>13,2</w:t>
      </w:r>
      <w:r w:rsidRPr="006D6B06">
        <w:t xml:space="preserve">%, что на </w:t>
      </w:r>
      <w:r w:rsidR="006D6B06" w:rsidRPr="006D6B06">
        <w:t>3,8</w:t>
      </w:r>
      <w:r w:rsidRPr="006D6B06">
        <w:t xml:space="preserve">% </w:t>
      </w:r>
      <w:r w:rsidR="006D6B06" w:rsidRPr="006D6B06">
        <w:t>ниже</w:t>
      </w:r>
      <w:r w:rsidRPr="006D6B06">
        <w:t xml:space="preserve"> уровня уточненного плана 201</w:t>
      </w:r>
      <w:r w:rsidR="006D6B06" w:rsidRPr="006D6B06">
        <w:t>3</w:t>
      </w:r>
      <w:r w:rsidRPr="006D6B06">
        <w:t xml:space="preserve"> года.               Плановый объем поступлений </w:t>
      </w:r>
      <w:r w:rsidR="006D6B06" w:rsidRPr="006D6B06">
        <w:t>в 2014</w:t>
      </w:r>
      <w:r w:rsidRPr="006D6B06">
        <w:t xml:space="preserve"> году предусмотрен в объеме </w:t>
      </w:r>
      <w:r w:rsidR="006D6B06" w:rsidRPr="006D6B06">
        <w:t>21407,0</w:t>
      </w:r>
      <w:r w:rsidRPr="006D6B06">
        <w:t xml:space="preserve"> </w:t>
      </w:r>
      <w:r w:rsidR="006D6B06" w:rsidRPr="006D6B06">
        <w:t>тыс. рублей. В 2015 году сумму дотации на выравнивание уровня бюджетной обеспеченности составит 23223,0 тыс. рублей, что на 1816,0 тыс. рублей больше уровня 2014 года. В 2016 году сумма дотации на выравнивание составит 25110,0 тыс. рублей</w:t>
      </w:r>
      <w:r w:rsidRPr="006D6B06">
        <w:t>.</w:t>
      </w:r>
    </w:p>
    <w:p w:rsidR="00610947" w:rsidRPr="00D45B3A" w:rsidRDefault="00610947" w:rsidP="00E92B4D">
      <w:pPr>
        <w:ind w:left="-567"/>
        <w:jc w:val="both"/>
      </w:pPr>
      <w:r w:rsidRPr="00390EAA">
        <w:t xml:space="preserve">       </w:t>
      </w:r>
      <w:r w:rsidR="00390EAA" w:rsidRPr="00390EAA">
        <w:t xml:space="preserve"> </w:t>
      </w:r>
      <w:r w:rsidRPr="00390EAA">
        <w:t xml:space="preserve">Размер дотации на поддержку мер по обеспечению сбалансированности бюджетов </w:t>
      </w:r>
      <w:r w:rsidR="00390EAA" w:rsidRPr="00390EAA">
        <w:t>на 2014</w:t>
      </w:r>
      <w:r w:rsidRPr="00390EAA">
        <w:t xml:space="preserve"> </w:t>
      </w:r>
      <w:r w:rsidR="00390EAA" w:rsidRPr="00390EAA">
        <w:t xml:space="preserve">составляет 12359,0 тыс. рублей, что на 2106,0 тыс. рублей </w:t>
      </w:r>
      <w:r w:rsidRPr="00390EAA">
        <w:t>меньше</w:t>
      </w:r>
      <w:r w:rsidR="00390EAA" w:rsidRPr="00390EAA">
        <w:t xml:space="preserve"> уровня</w:t>
      </w:r>
      <w:r w:rsidRPr="00390EAA">
        <w:t xml:space="preserve"> на </w:t>
      </w:r>
      <w:r w:rsidR="00390EAA" w:rsidRPr="00390EAA">
        <w:t>2013 года. В структуре безвозмездных поступлений дотация на выравнивание уровня бюджетной обеспеченности занимает 7,6%, что 1,1% ниже уточненного плана 2013 года. В 2015 и 2016 годах сумма д</w:t>
      </w:r>
      <w:r w:rsidR="00390EAA" w:rsidRPr="00D45B3A">
        <w:t>отации составит 11241,0 тыс. рублей и 8613,0 тыс. рублей соответственно.</w:t>
      </w:r>
    </w:p>
    <w:p w:rsidR="00610947" w:rsidRPr="00610947" w:rsidRDefault="00610947" w:rsidP="00E92B4D">
      <w:pPr>
        <w:ind w:left="-567"/>
        <w:jc w:val="both"/>
        <w:rPr>
          <w:highlight w:val="yellow"/>
        </w:rPr>
      </w:pPr>
      <w:r w:rsidRPr="00D45B3A">
        <w:t xml:space="preserve">          Субвенции в структуре </w:t>
      </w:r>
      <w:r w:rsidR="00592833" w:rsidRPr="00D45B3A">
        <w:t>безвозмездных поступлений в 2014</w:t>
      </w:r>
      <w:r w:rsidRPr="00D45B3A">
        <w:t xml:space="preserve"> году занимают </w:t>
      </w:r>
      <w:r w:rsidR="00592833" w:rsidRPr="00D45B3A">
        <w:t>70,7</w:t>
      </w:r>
      <w:r w:rsidRPr="00D45B3A">
        <w:t xml:space="preserve">%, что на </w:t>
      </w:r>
      <w:r w:rsidR="00592833" w:rsidRPr="00D45B3A">
        <w:t>15,5</w:t>
      </w:r>
      <w:r w:rsidRPr="00D45B3A">
        <w:t>% больше, чем в уточненном плане 201</w:t>
      </w:r>
      <w:r w:rsidR="00592833" w:rsidRPr="00D45B3A">
        <w:t>3</w:t>
      </w:r>
      <w:r w:rsidRPr="00D45B3A">
        <w:t xml:space="preserve"> года.</w:t>
      </w:r>
      <w:r w:rsidR="00592833" w:rsidRPr="00D45B3A">
        <w:t xml:space="preserve"> </w:t>
      </w:r>
      <w:r w:rsidRPr="00D45B3A">
        <w:t>В структуре доходов бюджета</w:t>
      </w:r>
      <w:r w:rsidR="00592833" w:rsidRPr="00D45B3A">
        <w:t xml:space="preserve"> в 2014</w:t>
      </w:r>
      <w:r w:rsidRPr="00D45B3A">
        <w:t xml:space="preserve"> году субвенции занимают </w:t>
      </w:r>
      <w:r w:rsidR="00592833" w:rsidRPr="00D45B3A">
        <w:t>62,2</w:t>
      </w:r>
      <w:r w:rsidRPr="00D45B3A">
        <w:t>%</w:t>
      </w:r>
      <w:r w:rsidR="00592833" w:rsidRPr="00D45B3A">
        <w:t xml:space="preserve">. </w:t>
      </w:r>
      <w:r w:rsidRPr="00D45B3A">
        <w:t>Плановый объем поступлений</w:t>
      </w:r>
      <w:r w:rsidR="00D45B3A" w:rsidRPr="00D45B3A">
        <w:t xml:space="preserve"> субвенций</w:t>
      </w:r>
      <w:r w:rsidRPr="00D45B3A">
        <w:t xml:space="preserve"> предусмотрен в объеме </w:t>
      </w:r>
      <w:r w:rsidR="00D45B3A" w:rsidRPr="00D45B3A">
        <w:t>114934,3</w:t>
      </w:r>
      <w:r w:rsidRPr="00D45B3A">
        <w:t xml:space="preserve"> тыс. руб</w:t>
      </w:r>
      <w:r w:rsidR="00D45B3A" w:rsidRPr="00D45B3A">
        <w:t>лей</w:t>
      </w:r>
      <w:r w:rsidRPr="00D45B3A">
        <w:t xml:space="preserve">, что на </w:t>
      </w:r>
      <w:r w:rsidR="00D45B3A" w:rsidRPr="00D45B3A">
        <w:t>23300,8 тыс. рублей</w:t>
      </w:r>
      <w:r w:rsidRPr="00D45B3A">
        <w:t xml:space="preserve"> больше уточненного </w:t>
      </w:r>
      <w:r w:rsidR="00D45B3A" w:rsidRPr="00D45B3A">
        <w:t>плана 2013</w:t>
      </w:r>
      <w:r w:rsidRPr="00D45B3A">
        <w:t xml:space="preserve"> года.</w:t>
      </w:r>
    </w:p>
    <w:p w:rsidR="00610947" w:rsidRPr="00D45B3A" w:rsidRDefault="00610947" w:rsidP="00E92B4D">
      <w:pPr>
        <w:ind w:left="-567" w:firstLine="567"/>
        <w:jc w:val="both"/>
      </w:pPr>
      <w:r w:rsidRPr="00D45B3A">
        <w:t xml:space="preserve">В 2013 году в плане доходов предусмотрено поступление </w:t>
      </w:r>
      <w:r w:rsidR="00D45B3A" w:rsidRPr="00D45B3A">
        <w:t>14</w:t>
      </w:r>
      <w:r w:rsidRPr="00D45B3A">
        <w:t xml:space="preserve"> видов субвенций. Наибольший удельн</w:t>
      </w:r>
      <w:r w:rsidR="00D45B3A" w:rsidRPr="00D45B3A">
        <w:t>ый вес в объеме субвенций в 2014</w:t>
      </w:r>
      <w:r w:rsidRPr="00D45B3A">
        <w:t xml:space="preserve"> году, как и в 201</w:t>
      </w:r>
      <w:r w:rsidR="00D45B3A" w:rsidRPr="00D45B3A">
        <w:t>3</w:t>
      </w:r>
      <w:r w:rsidRPr="00D45B3A">
        <w:t xml:space="preserve"> году, занимает субвенция по финансированию общеобразовательных программ </w:t>
      </w:r>
      <w:r w:rsidR="00D45B3A" w:rsidRPr="00D45B3A">
        <w:t>64570,0</w:t>
      </w:r>
      <w:r w:rsidRPr="00D45B3A">
        <w:t xml:space="preserve"> тыс. руб. или </w:t>
      </w:r>
      <w:r w:rsidR="00D45B3A" w:rsidRPr="00D45B3A">
        <w:t>56,2</w:t>
      </w:r>
      <w:r w:rsidRPr="00D45B3A">
        <w:t>% в общем объеме субвенций.</w:t>
      </w:r>
    </w:p>
    <w:p w:rsidR="00610947" w:rsidRDefault="00610947" w:rsidP="00610947">
      <w:pPr>
        <w:jc w:val="both"/>
        <w:rPr>
          <w:color w:val="FF0000"/>
          <w:sz w:val="28"/>
          <w:szCs w:val="28"/>
        </w:rPr>
      </w:pPr>
    </w:p>
    <w:p w:rsidR="00236D03" w:rsidRDefault="00236D03" w:rsidP="003C4FC4">
      <w:pPr>
        <w:spacing w:before="91" w:line="322" w:lineRule="exact"/>
        <w:ind w:left="576"/>
        <w:jc w:val="center"/>
        <w:rPr>
          <w:b/>
          <w:bCs/>
        </w:rPr>
      </w:pPr>
      <w:r w:rsidRPr="00C12173">
        <w:rPr>
          <w:b/>
          <w:bCs/>
        </w:rPr>
        <w:t>Расходы проекта районного бюджета</w:t>
      </w:r>
    </w:p>
    <w:p w:rsidR="00236D03" w:rsidRPr="00357B55" w:rsidRDefault="00236D03" w:rsidP="00E92B4D">
      <w:pPr>
        <w:spacing w:line="322" w:lineRule="exact"/>
        <w:ind w:left="-567" w:firstLine="567"/>
        <w:jc w:val="both"/>
      </w:pPr>
      <w:r w:rsidRPr="00357B55">
        <w:t xml:space="preserve">Объем расходов, определенный в проекте </w:t>
      </w:r>
      <w:r w:rsidR="001546F5" w:rsidRPr="00357B55">
        <w:t>решения «О</w:t>
      </w:r>
      <w:r w:rsidRPr="00357B55">
        <w:t xml:space="preserve"> </w:t>
      </w:r>
      <w:r w:rsidR="001546F5" w:rsidRPr="00357B55">
        <w:t>районном</w:t>
      </w:r>
      <w:r w:rsidRPr="00357B55">
        <w:t xml:space="preserve"> бюджете на 201</w:t>
      </w:r>
      <w:r w:rsidR="001546F5" w:rsidRPr="00357B55">
        <w:t>3</w:t>
      </w:r>
      <w:r w:rsidRPr="00357B55">
        <w:t xml:space="preserve"> год и на плановый период 201</w:t>
      </w:r>
      <w:r w:rsidR="001546F5" w:rsidRPr="00357B55">
        <w:t>4</w:t>
      </w:r>
      <w:r w:rsidRPr="00357B55">
        <w:t xml:space="preserve"> и 201</w:t>
      </w:r>
      <w:r w:rsidR="001546F5" w:rsidRPr="00357B55">
        <w:t>5</w:t>
      </w:r>
      <w:r w:rsidRPr="00357B55">
        <w:t xml:space="preserve"> годов», составляет:</w:t>
      </w:r>
    </w:p>
    <w:p w:rsidR="00236D03" w:rsidRPr="008C626C" w:rsidRDefault="008C7AF4" w:rsidP="00E92B4D">
      <w:pPr>
        <w:tabs>
          <w:tab w:val="left" w:pos="1152"/>
        </w:tabs>
        <w:spacing w:line="276" w:lineRule="auto"/>
      </w:pPr>
      <w:r w:rsidRPr="008C626C">
        <w:t xml:space="preserve">       2014</w:t>
      </w:r>
      <w:r w:rsidR="00F01378" w:rsidRPr="008C626C">
        <w:t xml:space="preserve"> </w:t>
      </w:r>
      <w:r w:rsidR="00236D03" w:rsidRPr="008C626C">
        <w:t xml:space="preserve">год </w:t>
      </w:r>
      <w:r w:rsidR="00705590" w:rsidRPr="008C626C">
        <w:t>–</w:t>
      </w:r>
      <w:r w:rsidR="00236D03" w:rsidRPr="008C626C">
        <w:t xml:space="preserve"> </w:t>
      </w:r>
      <w:r w:rsidRPr="008C626C">
        <w:t>184896,3</w:t>
      </w:r>
      <w:r w:rsidR="00236D03" w:rsidRPr="008C626C">
        <w:t xml:space="preserve"> тыс. рублей;</w:t>
      </w:r>
    </w:p>
    <w:p w:rsidR="00236D03" w:rsidRPr="008C626C" w:rsidRDefault="00F01378" w:rsidP="00E92B4D">
      <w:pPr>
        <w:tabs>
          <w:tab w:val="left" w:pos="1152"/>
        </w:tabs>
        <w:spacing w:line="276" w:lineRule="auto"/>
        <w:ind w:left="360"/>
      </w:pPr>
      <w:r w:rsidRPr="008C626C">
        <w:t xml:space="preserve"> </w:t>
      </w:r>
      <w:r w:rsidR="008C7AF4" w:rsidRPr="008C626C">
        <w:t xml:space="preserve">2015 </w:t>
      </w:r>
      <w:r w:rsidR="00236D03" w:rsidRPr="008C626C">
        <w:t xml:space="preserve">год </w:t>
      </w:r>
      <w:r w:rsidR="00705590" w:rsidRPr="008C626C">
        <w:t>–</w:t>
      </w:r>
      <w:r w:rsidR="00236D03" w:rsidRPr="008C626C">
        <w:t xml:space="preserve"> </w:t>
      </w:r>
      <w:r w:rsidR="008C7AF4" w:rsidRPr="008C626C">
        <w:t>187277,6</w:t>
      </w:r>
      <w:r w:rsidR="00236D03" w:rsidRPr="008C626C">
        <w:t xml:space="preserve"> тыс. рублей, в том числе условно утвержденные расходы в сумме </w:t>
      </w:r>
      <w:r w:rsidR="0038653C" w:rsidRPr="008C626C">
        <w:t xml:space="preserve">1515,9 </w:t>
      </w:r>
      <w:r w:rsidR="00236D03" w:rsidRPr="008C626C">
        <w:t>тыс. рублей;</w:t>
      </w:r>
    </w:p>
    <w:p w:rsidR="00236D03" w:rsidRPr="008C626C" w:rsidRDefault="0038653C" w:rsidP="00E92B4D">
      <w:pPr>
        <w:spacing w:before="5" w:line="276" w:lineRule="auto"/>
        <w:jc w:val="both"/>
      </w:pPr>
      <w:r w:rsidRPr="008C626C">
        <w:t xml:space="preserve">      </w:t>
      </w:r>
      <w:r w:rsidR="00236D03" w:rsidRPr="008C626C">
        <w:t>201</w:t>
      </w:r>
      <w:r w:rsidRPr="008C626C">
        <w:t>6</w:t>
      </w:r>
      <w:r w:rsidR="00236D03" w:rsidRPr="008C626C">
        <w:t xml:space="preserve"> год </w:t>
      </w:r>
      <w:r w:rsidR="00705590" w:rsidRPr="008C626C">
        <w:t>–</w:t>
      </w:r>
      <w:r w:rsidR="00236D03" w:rsidRPr="008C626C">
        <w:t xml:space="preserve"> </w:t>
      </w:r>
      <w:r w:rsidRPr="008C626C">
        <w:t>188677,8</w:t>
      </w:r>
      <w:r w:rsidR="00236D03" w:rsidRPr="008C626C">
        <w:t xml:space="preserve"> тыс. рублей, в том числе условно утвержденные расходы </w:t>
      </w:r>
      <w:r w:rsidRPr="008C626C">
        <w:t>2934,2</w:t>
      </w:r>
      <w:r w:rsidR="00236D03" w:rsidRPr="008C626C">
        <w:t xml:space="preserve"> </w:t>
      </w:r>
      <w:r w:rsidR="00E92B4D">
        <w:t xml:space="preserve">  </w:t>
      </w:r>
      <w:r w:rsidR="00236D03" w:rsidRPr="008C626C">
        <w:t>тыс. рублей.</w:t>
      </w:r>
    </w:p>
    <w:p w:rsidR="008C626C" w:rsidRPr="00A36791" w:rsidRDefault="008C626C" w:rsidP="00E92B4D">
      <w:pPr>
        <w:autoSpaceDE w:val="0"/>
        <w:autoSpaceDN w:val="0"/>
        <w:adjustRightInd w:val="0"/>
        <w:ind w:left="-567" w:firstLine="567"/>
        <w:jc w:val="both"/>
      </w:pPr>
      <w:r w:rsidRPr="00A36791">
        <w:t xml:space="preserve">В номинальном выражении объем расходов </w:t>
      </w:r>
      <w:r>
        <w:t>районного</w:t>
      </w:r>
      <w:r w:rsidRPr="00A36791">
        <w:t xml:space="preserve"> бюджета по сравнению с предшествующим годом снижается в 2014 году</w:t>
      </w:r>
      <w:r>
        <w:t xml:space="preserve"> </w:t>
      </w:r>
      <w:r w:rsidRPr="00A36791">
        <w:t xml:space="preserve">на </w:t>
      </w:r>
      <w:r>
        <w:t>8859,8</w:t>
      </w:r>
      <w:r w:rsidRPr="00A36791">
        <w:t xml:space="preserve"> тыс. рублей, </w:t>
      </w:r>
      <w:r w:rsidRPr="00C12173">
        <w:t>в 2015 – 6478,5 тыс. рублей, в 2016 – 5078,3 тыс. рублей.</w:t>
      </w:r>
    </w:p>
    <w:p w:rsidR="00236D03" w:rsidRPr="008C626C" w:rsidRDefault="00236D03" w:rsidP="00E92B4D">
      <w:pPr>
        <w:spacing w:line="322" w:lineRule="exact"/>
        <w:ind w:left="-567" w:firstLine="567"/>
        <w:jc w:val="both"/>
      </w:pPr>
      <w:r w:rsidRPr="008C626C">
        <w:t xml:space="preserve">Оправдано предполагать, что </w:t>
      </w:r>
      <w:r w:rsidR="00881A9D" w:rsidRPr="008C626C">
        <w:t xml:space="preserve">будет </w:t>
      </w:r>
      <w:r w:rsidRPr="008C626C">
        <w:t xml:space="preserve">поступление не учтенных в проекте </w:t>
      </w:r>
      <w:r w:rsidR="00D13CFA" w:rsidRPr="008C626C">
        <w:t>решени</w:t>
      </w:r>
      <w:r w:rsidR="00881A9D" w:rsidRPr="008C626C">
        <w:t>я</w:t>
      </w:r>
      <w:r w:rsidRPr="008C626C">
        <w:t xml:space="preserve"> целевых средств, в течение года, </w:t>
      </w:r>
      <w:r w:rsidR="00F01378" w:rsidRPr="008C626C">
        <w:t xml:space="preserve">что </w:t>
      </w:r>
      <w:r w:rsidRPr="008C626C">
        <w:t>соответственно увеличит и расходную часть районного бюджета.</w:t>
      </w:r>
    </w:p>
    <w:p w:rsidR="00236D03" w:rsidRPr="00752017" w:rsidRDefault="008C626C" w:rsidP="00E92B4D">
      <w:pPr>
        <w:widowControl w:val="0"/>
        <w:tabs>
          <w:tab w:val="left" w:pos="-567"/>
          <w:tab w:val="left" w:pos="284"/>
        </w:tabs>
        <w:overflowPunct w:val="0"/>
        <w:autoSpaceDE w:val="0"/>
        <w:autoSpaceDN w:val="0"/>
        <w:adjustRightInd w:val="0"/>
        <w:spacing w:line="264" w:lineRule="auto"/>
        <w:ind w:left="-567" w:firstLine="567"/>
        <w:jc w:val="both"/>
        <w:textAlignment w:val="baseline"/>
      </w:pPr>
      <w:r w:rsidRPr="00A36791">
        <w:t xml:space="preserve">Приоритетными направлениями расходов </w:t>
      </w:r>
      <w:r>
        <w:t>районного</w:t>
      </w:r>
      <w:r w:rsidRPr="00A36791">
        <w:t xml:space="preserve"> бюджета</w:t>
      </w:r>
      <w:r>
        <w:t xml:space="preserve"> </w:t>
      </w:r>
      <w:r w:rsidRPr="00A36791">
        <w:t xml:space="preserve">на 2014 год и на плановый период 2015 и 2016 годов являются </w:t>
      </w:r>
      <w:r w:rsidR="00752017">
        <w:t>образование</w:t>
      </w:r>
      <w:r w:rsidRPr="00A36791">
        <w:t xml:space="preserve"> и </w:t>
      </w:r>
      <w:r w:rsidR="00752017">
        <w:t>культура</w:t>
      </w:r>
      <w:r w:rsidRPr="00A36791">
        <w:t>.</w:t>
      </w:r>
      <w:r w:rsidR="00752017">
        <w:t xml:space="preserve"> </w:t>
      </w:r>
      <w:r w:rsidR="00236D03" w:rsidRPr="00752017">
        <w:t xml:space="preserve">В структуре общего объема расходов районного бюджета удельный вес </w:t>
      </w:r>
      <w:r w:rsidR="003D2259" w:rsidRPr="00752017">
        <w:t>в 201</w:t>
      </w:r>
      <w:r w:rsidR="00752017" w:rsidRPr="00752017">
        <w:t>4</w:t>
      </w:r>
      <w:r w:rsidR="003D2259" w:rsidRPr="00752017">
        <w:t xml:space="preserve"> году </w:t>
      </w:r>
      <w:r w:rsidR="00752017" w:rsidRPr="00752017">
        <w:t>составит 68,8% и 7,8%</w:t>
      </w:r>
      <w:r w:rsidR="00236D03" w:rsidRPr="00752017">
        <w:t>, что в указанном контексте подтверждает социальную направленность расходов районного бюджета.</w:t>
      </w:r>
    </w:p>
    <w:p w:rsidR="00236D03" w:rsidRPr="00752017" w:rsidRDefault="00236D03" w:rsidP="00E92B4D">
      <w:pPr>
        <w:spacing w:line="322" w:lineRule="exact"/>
        <w:ind w:left="-567" w:firstLine="566"/>
        <w:jc w:val="both"/>
      </w:pPr>
      <w:r w:rsidRPr="00752017">
        <w:t>Информация об объемах расходов районного бюджета в 201</w:t>
      </w:r>
      <w:r w:rsidR="00E33530" w:rsidRPr="00752017">
        <w:t>2</w:t>
      </w:r>
      <w:r w:rsidRPr="00752017">
        <w:t xml:space="preserve"> и 201</w:t>
      </w:r>
      <w:r w:rsidR="00E33530" w:rsidRPr="00752017">
        <w:t>3</w:t>
      </w:r>
      <w:r w:rsidRPr="00752017">
        <w:t xml:space="preserve"> - 201</w:t>
      </w:r>
      <w:r w:rsidR="00E33530" w:rsidRPr="00752017">
        <w:t>5</w:t>
      </w:r>
      <w:r w:rsidRPr="00752017">
        <w:t xml:space="preserve"> годах в разрезе разделов классификации расходов бюджетов представлена в следующей таблице.</w:t>
      </w:r>
    </w:p>
    <w:p w:rsidR="00724608" w:rsidRPr="00F259BD" w:rsidRDefault="00724608" w:rsidP="00236D03">
      <w:pPr>
        <w:spacing w:line="322" w:lineRule="exact"/>
        <w:ind w:firstLine="566"/>
        <w:jc w:val="both"/>
        <w:rPr>
          <w:highlight w:val="yellow"/>
        </w:rPr>
      </w:pPr>
    </w:p>
    <w:tbl>
      <w:tblPr>
        <w:tblpPr w:leftFromText="180" w:rightFromText="180" w:vertAnchor="text" w:horzAnchor="margin" w:tblpXSpec="center" w:tblpY="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09"/>
        <w:gridCol w:w="1026"/>
        <w:gridCol w:w="1134"/>
        <w:gridCol w:w="959"/>
        <w:gridCol w:w="992"/>
        <w:gridCol w:w="850"/>
        <w:gridCol w:w="851"/>
        <w:gridCol w:w="850"/>
        <w:gridCol w:w="851"/>
      </w:tblGrid>
      <w:tr w:rsidR="00724608" w:rsidRPr="004255D6" w:rsidTr="00306F3D">
        <w:trPr>
          <w:cantSplit/>
        </w:trPr>
        <w:tc>
          <w:tcPr>
            <w:tcW w:w="709" w:type="dxa"/>
            <w:vMerge w:val="restart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 w:rsidRPr="00C9742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1809" w:type="dxa"/>
            <w:vMerge w:val="restart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 w:rsidRPr="00C97427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026" w:type="dxa"/>
            <w:vMerge w:val="restart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  <w:r w:rsidRPr="00C97427">
              <w:rPr>
                <w:b/>
                <w:sz w:val="18"/>
                <w:szCs w:val="18"/>
              </w:rPr>
              <w:t xml:space="preserve"> г.</w:t>
            </w:r>
          </w:p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 w:rsidRPr="00C97427">
              <w:rPr>
                <w:b/>
                <w:sz w:val="18"/>
                <w:szCs w:val="18"/>
              </w:rPr>
              <w:t>(оценка)</w:t>
            </w:r>
          </w:p>
        </w:tc>
        <w:tc>
          <w:tcPr>
            <w:tcW w:w="3085" w:type="dxa"/>
            <w:gridSpan w:val="3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 w:rsidRPr="00C97427">
              <w:rPr>
                <w:b/>
                <w:sz w:val="18"/>
                <w:szCs w:val="18"/>
              </w:rPr>
              <w:t xml:space="preserve">Проект бюджета, </w:t>
            </w:r>
          </w:p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 w:rsidRPr="00C97427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3402" w:type="dxa"/>
            <w:gridSpan w:val="4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 w:rsidRPr="00C97427">
              <w:rPr>
                <w:b/>
                <w:sz w:val="18"/>
                <w:szCs w:val="18"/>
              </w:rPr>
              <w:t>Темпы роста (снижения),%</w:t>
            </w:r>
          </w:p>
        </w:tc>
      </w:tr>
      <w:tr w:rsidR="00724608" w:rsidRPr="004255D6" w:rsidTr="00306F3D">
        <w:trPr>
          <w:cantSplit/>
        </w:trPr>
        <w:tc>
          <w:tcPr>
            <w:tcW w:w="709" w:type="dxa"/>
            <w:vMerge/>
          </w:tcPr>
          <w:p w:rsidR="00724608" w:rsidRPr="00C97427" w:rsidRDefault="00724608" w:rsidP="0072460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24608" w:rsidRPr="00C97427" w:rsidRDefault="00724608" w:rsidP="0072460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24608" w:rsidRPr="00C97427" w:rsidRDefault="00724608" w:rsidP="0072460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  <w:r w:rsidRPr="00C97427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959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C97427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  <w:r w:rsidRPr="00C97427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 г. к 2013</w:t>
            </w:r>
            <w:r w:rsidRPr="00C9742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2015г. к 2014</w:t>
            </w:r>
            <w:r w:rsidRPr="00C9742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50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  <w:r w:rsidRPr="00C97427">
              <w:rPr>
                <w:b/>
                <w:sz w:val="18"/>
                <w:szCs w:val="18"/>
              </w:rPr>
              <w:t xml:space="preserve"> г. к</w:t>
            </w:r>
          </w:p>
          <w:p w:rsidR="00724608" w:rsidRPr="00C9742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C9742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724608" w:rsidRPr="00F55687" w:rsidRDefault="00724608" w:rsidP="007246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  <w:r w:rsidRPr="00F55687">
              <w:rPr>
                <w:b/>
                <w:sz w:val="18"/>
                <w:szCs w:val="18"/>
              </w:rPr>
              <w:t xml:space="preserve"> г. к</w:t>
            </w:r>
          </w:p>
          <w:p w:rsidR="00724608" w:rsidRPr="004255D6" w:rsidRDefault="00724608" w:rsidP="00724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2013</w:t>
            </w:r>
            <w:r w:rsidRPr="00F55687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724608" w:rsidRPr="004255D6" w:rsidTr="00306F3D">
        <w:tc>
          <w:tcPr>
            <w:tcW w:w="709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724608" w:rsidRPr="004255D6" w:rsidRDefault="00724608" w:rsidP="00724608">
            <w:pPr>
              <w:jc w:val="center"/>
              <w:rPr>
                <w:b/>
                <w:bCs/>
                <w:sz w:val="22"/>
                <w:szCs w:val="22"/>
              </w:rPr>
            </w:pPr>
            <w:r w:rsidRPr="004255D6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724608" w:rsidRPr="004255D6" w:rsidTr="00306F3D">
        <w:tc>
          <w:tcPr>
            <w:tcW w:w="709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809" w:type="dxa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  <w:r w:rsidRPr="00C97427">
              <w:rPr>
                <w:bCs/>
                <w:sz w:val="18"/>
                <w:szCs w:val="18"/>
              </w:rPr>
              <w:t>Общегосударственные вопросы</w:t>
            </w:r>
          </w:p>
          <w:p w:rsidR="00724608" w:rsidRPr="00C97427" w:rsidRDefault="00724608" w:rsidP="00724608">
            <w:pPr>
              <w:rPr>
                <w:bCs/>
                <w:sz w:val="18"/>
                <w:szCs w:val="18"/>
              </w:rPr>
            </w:pPr>
            <w:r w:rsidRPr="00C97427">
              <w:rPr>
                <w:bCs/>
                <w:sz w:val="18"/>
                <w:szCs w:val="18"/>
              </w:rPr>
              <w:t>уд.вес %</w:t>
            </w:r>
          </w:p>
        </w:tc>
        <w:tc>
          <w:tcPr>
            <w:tcW w:w="1026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14698,0</w:t>
            </w:r>
          </w:p>
          <w:p w:rsidR="0033258F" w:rsidRDefault="0033258F" w:rsidP="00724608">
            <w:pPr>
              <w:rPr>
                <w:bCs/>
                <w:sz w:val="18"/>
                <w:szCs w:val="18"/>
              </w:rPr>
            </w:pPr>
          </w:p>
          <w:p w:rsidR="00724608" w:rsidRPr="00C97427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492B75">
              <w:rPr>
                <w:bCs/>
                <w:sz w:val="18"/>
                <w:szCs w:val="18"/>
              </w:rPr>
              <w:t>,5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13103,0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81109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7,1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12584,2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81109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6,7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12589,9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28151B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6,7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724608" w:rsidRPr="001C265A" w:rsidRDefault="006817DE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89,1</w:t>
            </w:r>
            <w:r w:rsidR="00724608">
              <w:rPr>
                <w:bCs/>
                <w:sz w:val="18"/>
                <w:szCs w:val="18"/>
              </w:rPr>
              <w:t>%</w:t>
            </w:r>
          </w:p>
          <w:p w:rsidR="00724608" w:rsidRPr="001C265A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4608" w:rsidRPr="001C265A" w:rsidRDefault="001979AA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96,0</w:t>
            </w:r>
            <w:r w:rsidR="00724608">
              <w:rPr>
                <w:bCs/>
                <w:sz w:val="18"/>
                <w:szCs w:val="18"/>
              </w:rPr>
              <w:t>%</w:t>
            </w:r>
          </w:p>
          <w:p w:rsidR="00724608" w:rsidRPr="001C265A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Default="00994C04" w:rsidP="007246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  <w:r w:rsidR="00724608">
              <w:rPr>
                <w:bCs/>
                <w:sz w:val="18"/>
                <w:szCs w:val="18"/>
              </w:rPr>
              <w:t>%</w:t>
            </w:r>
          </w:p>
          <w:p w:rsidR="00724608" w:rsidRPr="001C265A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  <w:p w:rsidR="00724608" w:rsidRPr="001C265A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4C04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</w:p>
          <w:p w:rsidR="00724608" w:rsidRPr="001C265A" w:rsidRDefault="00F43C3E" w:rsidP="00994C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85,7</w:t>
            </w:r>
            <w:r w:rsidR="00724608">
              <w:rPr>
                <w:bCs/>
                <w:sz w:val="18"/>
                <w:szCs w:val="18"/>
              </w:rPr>
              <w:t>%</w:t>
            </w:r>
          </w:p>
          <w:p w:rsidR="00724608" w:rsidRPr="001C265A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  <w:p w:rsidR="00724608" w:rsidRPr="001C265A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4608" w:rsidRPr="004255D6" w:rsidTr="00306F3D">
        <w:tc>
          <w:tcPr>
            <w:tcW w:w="709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809" w:type="dxa"/>
          </w:tcPr>
          <w:p w:rsidR="00724608" w:rsidRPr="00C97427" w:rsidRDefault="00724608" w:rsidP="00724608">
            <w:pPr>
              <w:jc w:val="both"/>
              <w:rPr>
                <w:bCs/>
                <w:sz w:val="18"/>
                <w:szCs w:val="18"/>
              </w:rPr>
            </w:pPr>
            <w:r w:rsidRPr="00C97427">
              <w:rPr>
                <w:bCs/>
                <w:sz w:val="18"/>
                <w:szCs w:val="18"/>
              </w:rPr>
              <w:t>Национальная оборона</w:t>
            </w:r>
          </w:p>
          <w:p w:rsidR="00724608" w:rsidRPr="00C97427" w:rsidRDefault="00724608" w:rsidP="00724608">
            <w:pPr>
              <w:rPr>
                <w:bCs/>
                <w:sz w:val="18"/>
                <w:szCs w:val="18"/>
              </w:rPr>
            </w:pPr>
            <w:r w:rsidRPr="00C97427">
              <w:rPr>
                <w:bCs/>
                <w:sz w:val="18"/>
                <w:szCs w:val="18"/>
              </w:rPr>
              <w:t>уд.вес %</w:t>
            </w:r>
          </w:p>
        </w:tc>
        <w:tc>
          <w:tcPr>
            <w:tcW w:w="1026" w:type="dxa"/>
            <w:vAlign w:val="center"/>
          </w:tcPr>
          <w:p w:rsidR="00724608" w:rsidRDefault="006817DE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482,8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97427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498,8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81109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500,2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81109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500,2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28151B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724608" w:rsidRPr="001C265A" w:rsidRDefault="00724608" w:rsidP="006817D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817DE">
              <w:rPr>
                <w:bCs/>
                <w:sz w:val="18"/>
                <w:szCs w:val="18"/>
              </w:rPr>
              <w:t>03</w:t>
            </w:r>
            <w:r>
              <w:rPr>
                <w:bCs/>
                <w:sz w:val="18"/>
                <w:szCs w:val="18"/>
              </w:rPr>
              <w:t>,</w:t>
            </w:r>
            <w:r w:rsidR="006817DE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994C04" w:rsidRDefault="00994C04" w:rsidP="00724608">
            <w:pPr>
              <w:rPr>
                <w:bCs/>
                <w:sz w:val="18"/>
                <w:szCs w:val="18"/>
              </w:rPr>
            </w:pPr>
          </w:p>
          <w:p w:rsidR="00724608" w:rsidRDefault="00D85BCD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100,3</w:t>
            </w:r>
            <w:r w:rsidR="00724608">
              <w:rPr>
                <w:bCs/>
                <w:sz w:val="18"/>
                <w:szCs w:val="18"/>
              </w:rPr>
              <w:t>%</w:t>
            </w:r>
          </w:p>
          <w:p w:rsidR="00724608" w:rsidRPr="001C265A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4C04" w:rsidRDefault="00994C04" w:rsidP="00724608">
            <w:pPr>
              <w:rPr>
                <w:bCs/>
                <w:sz w:val="18"/>
                <w:szCs w:val="18"/>
              </w:rPr>
            </w:pPr>
          </w:p>
          <w:p w:rsidR="00724608" w:rsidRPr="00994C04" w:rsidRDefault="00994C04" w:rsidP="00724608">
            <w:pPr>
              <w:rPr>
                <w:bCs/>
                <w:sz w:val="18"/>
                <w:szCs w:val="18"/>
              </w:rPr>
            </w:pPr>
            <w:r w:rsidRPr="00994C04">
              <w:rPr>
                <w:bCs/>
                <w:sz w:val="18"/>
                <w:szCs w:val="18"/>
              </w:rPr>
              <w:t>100,0</w:t>
            </w:r>
            <w:r w:rsidR="00724608" w:rsidRPr="00994C04">
              <w:rPr>
                <w:bCs/>
                <w:sz w:val="18"/>
                <w:szCs w:val="18"/>
              </w:rPr>
              <w:t>%</w:t>
            </w:r>
          </w:p>
          <w:p w:rsidR="00724608" w:rsidRPr="00994C04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4608" w:rsidRPr="001C265A" w:rsidRDefault="00994C04" w:rsidP="007246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103,6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</w:tr>
      <w:tr w:rsidR="00724608" w:rsidRPr="004255D6" w:rsidTr="00306F3D">
        <w:tc>
          <w:tcPr>
            <w:tcW w:w="709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809" w:type="dxa"/>
          </w:tcPr>
          <w:p w:rsidR="00724608" w:rsidRPr="00C97427" w:rsidRDefault="00724608" w:rsidP="00724608">
            <w:pPr>
              <w:rPr>
                <w:bCs/>
                <w:sz w:val="18"/>
                <w:szCs w:val="18"/>
              </w:rPr>
            </w:pPr>
            <w:r w:rsidRPr="00C9742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97427" w:rsidRDefault="00724608" w:rsidP="00724608">
            <w:pPr>
              <w:rPr>
                <w:bCs/>
                <w:sz w:val="18"/>
                <w:szCs w:val="18"/>
              </w:rPr>
            </w:pPr>
            <w:r w:rsidRPr="00C97427">
              <w:rPr>
                <w:bCs/>
                <w:sz w:val="18"/>
                <w:szCs w:val="18"/>
              </w:rPr>
              <w:t>уд.вес %</w:t>
            </w:r>
          </w:p>
        </w:tc>
        <w:tc>
          <w:tcPr>
            <w:tcW w:w="1026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661,5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97427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300,0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81109" w:rsidRDefault="00492B75" w:rsidP="00492B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0,2%</w:t>
            </w:r>
          </w:p>
        </w:tc>
        <w:tc>
          <w:tcPr>
            <w:tcW w:w="959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81109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28151B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817DE" w:rsidRDefault="006817DE" w:rsidP="006817DE">
            <w:pPr>
              <w:rPr>
                <w:bCs/>
                <w:sz w:val="18"/>
                <w:szCs w:val="18"/>
              </w:rPr>
            </w:pPr>
          </w:p>
          <w:p w:rsidR="006817DE" w:rsidRDefault="006817DE" w:rsidP="006817DE">
            <w:pPr>
              <w:rPr>
                <w:bCs/>
                <w:sz w:val="18"/>
                <w:szCs w:val="18"/>
              </w:rPr>
            </w:pPr>
          </w:p>
          <w:p w:rsidR="00724608" w:rsidRPr="001C265A" w:rsidRDefault="006817DE" w:rsidP="006817D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45,3</w:t>
            </w:r>
            <w:r w:rsidR="00724608">
              <w:rPr>
                <w:bCs/>
                <w:sz w:val="18"/>
                <w:szCs w:val="18"/>
              </w:rPr>
              <w:t>%</w:t>
            </w:r>
          </w:p>
          <w:p w:rsidR="00724608" w:rsidRPr="001C265A" w:rsidRDefault="00724608" w:rsidP="006817DE">
            <w:pPr>
              <w:rPr>
                <w:bCs/>
                <w:sz w:val="18"/>
                <w:szCs w:val="18"/>
              </w:rPr>
            </w:pPr>
          </w:p>
          <w:p w:rsidR="00724608" w:rsidRPr="001C265A" w:rsidRDefault="00724608" w:rsidP="006817DE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1C265A" w:rsidRDefault="00D85BCD" w:rsidP="007246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  <w:p w:rsidR="00724608" w:rsidRPr="001C265A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  <w:p w:rsidR="00724608" w:rsidRPr="001C265A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1C265A" w:rsidRDefault="00D85BCD" w:rsidP="007246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  <w:p w:rsidR="00724608" w:rsidRPr="001C265A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  <w:p w:rsidR="00724608" w:rsidRPr="001C265A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24608" w:rsidRDefault="00724608" w:rsidP="006817DE">
            <w:pPr>
              <w:jc w:val="center"/>
              <w:rPr>
                <w:bCs/>
                <w:sz w:val="18"/>
                <w:szCs w:val="18"/>
              </w:rPr>
            </w:pPr>
          </w:p>
          <w:p w:rsidR="006817DE" w:rsidRDefault="006817DE" w:rsidP="006817DE">
            <w:pPr>
              <w:jc w:val="center"/>
              <w:rPr>
                <w:bCs/>
                <w:sz w:val="18"/>
                <w:szCs w:val="18"/>
              </w:rPr>
            </w:pPr>
          </w:p>
          <w:p w:rsidR="00724608" w:rsidRPr="001C265A" w:rsidRDefault="00D85BCD" w:rsidP="006817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  <w:p w:rsidR="00724608" w:rsidRPr="001C265A" w:rsidRDefault="00724608" w:rsidP="006817D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4608" w:rsidRPr="004255D6" w:rsidTr="00306F3D">
        <w:tc>
          <w:tcPr>
            <w:tcW w:w="709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809" w:type="dxa"/>
          </w:tcPr>
          <w:p w:rsidR="00724608" w:rsidRPr="00C97427" w:rsidRDefault="00724608" w:rsidP="00724608">
            <w:pPr>
              <w:pStyle w:val="1"/>
              <w:rPr>
                <w:sz w:val="18"/>
                <w:szCs w:val="18"/>
              </w:rPr>
            </w:pPr>
            <w:r w:rsidRPr="00C97427">
              <w:rPr>
                <w:sz w:val="18"/>
                <w:szCs w:val="18"/>
              </w:rPr>
              <w:t>Национальная экономика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97427" w:rsidRDefault="00724608" w:rsidP="00724608">
            <w:pPr>
              <w:rPr>
                <w:sz w:val="18"/>
                <w:szCs w:val="18"/>
              </w:rPr>
            </w:pPr>
            <w:r w:rsidRPr="00C97427">
              <w:rPr>
                <w:bCs/>
                <w:sz w:val="18"/>
                <w:szCs w:val="18"/>
              </w:rPr>
              <w:t>уд.вес %</w:t>
            </w:r>
          </w:p>
        </w:tc>
        <w:tc>
          <w:tcPr>
            <w:tcW w:w="1026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2083,1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97427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801,5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81109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616,5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81109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631,5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28151B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6817DE" w:rsidRDefault="006817DE" w:rsidP="006817DE">
            <w:pPr>
              <w:rPr>
                <w:bCs/>
                <w:sz w:val="18"/>
                <w:szCs w:val="18"/>
              </w:rPr>
            </w:pPr>
          </w:p>
          <w:p w:rsidR="00724608" w:rsidRPr="001C265A" w:rsidRDefault="006817DE" w:rsidP="006817D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38,5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6817DE" w:rsidRDefault="006817DE" w:rsidP="006817DE">
            <w:pPr>
              <w:jc w:val="center"/>
              <w:rPr>
                <w:bCs/>
                <w:sz w:val="18"/>
                <w:szCs w:val="18"/>
              </w:rPr>
            </w:pPr>
          </w:p>
          <w:p w:rsidR="00724608" w:rsidRPr="001C265A" w:rsidRDefault="00D85BCD" w:rsidP="006817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76,9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24608" w:rsidRPr="001C265A" w:rsidRDefault="00724608" w:rsidP="006817DE">
            <w:pPr>
              <w:jc w:val="center"/>
              <w:rPr>
                <w:bCs/>
                <w:sz w:val="18"/>
                <w:szCs w:val="18"/>
              </w:rPr>
            </w:pPr>
          </w:p>
          <w:p w:rsidR="00724608" w:rsidRPr="001C265A" w:rsidRDefault="00994C04" w:rsidP="006817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102,4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994C04" w:rsidRDefault="00994C04" w:rsidP="00994C04">
            <w:pPr>
              <w:jc w:val="center"/>
              <w:rPr>
                <w:bCs/>
                <w:sz w:val="18"/>
                <w:szCs w:val="18"/>
              </w:rPr>
            </w:pPr>
          </w:p>
          <w:p w:rsidR="00724608" w:rsidRPr="001C265A" w:rsidRDefault="00994C04" w:rsidP="00994C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30,3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</w:tr>
      <w:tr w:rsidR="0033258F" w:rsidRPr="004255D6" w:rsidTr="00306F3D">
        <w:tc>
          <w:tcPr>
            <w:tcW w:w="709" w:type="dxa"/>
            <w:vAlign w:val="center"/>
          </w:tcPr>
          <w:p w:rsidR="0033258F" w:rsidRPr="00C97427" w:rsidRDefault="0033258F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809" w:type="dxa"/>
          </w:tcPr>
          <w:p w:rsidR="0033258F" w:rsidRDefault="0033258F" w:rsidP="00724608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среды</w:t>
            </w:r>
          </w:p>
          <w:p w:rsidR="0033258F" w:rsidRPr="0033258F" w:rsidRDefault="0033258F" w:rsidP="0033258F"/>
          <w:p w:rsidR="0033258F" w:rsidRPr="0033258F" w:rsidRDefault="0033258F" w:rsidP="0033258F">
            <w:r w:rsidRPr="0033258F">
              <w:rPr>
                <w:sz w:val="18"/>
                <w:szCs w:val="18"/>
              </w:rPr>
              <w:t>Уд.вес%</w:t>
            </w:r>
          </w:p>
        </w:tc>
        <w:tc>
          <w:tcPr>
            <w:tcW w:w="1026" w:type="dxa"/>
          </w:tcPr>
          <w:p w:rsidR="00994C04" w:rsidRDefault="00994C04" w:rsidP="0033258F">
            <w:pPr>
              <w:rPr>
                <w:bCs/>
                <w:sz w:val="18"/>
                <w:szCs w:val="18"/>
              </w:rPr>
            </w:pPr>
          </w:p>
          <w:p w:rsidR="0033258F" w:rsidRDefault="0033258F" w:rsidP="0033258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5809,8</w:t>
            </w:r>
          </w:p>
          <w:p w:rsidR="00994C04" w:rsidRDefault="00994C04" w:rsidP="0033258F">
            <w:pPr>
              <w:rPr>
                <w:bCs/>
                <w:sz w:val="18"/>
                <w:szCs w:val="18"/>
              </w:rPr>
            </w:pPr>
          </w:p>
          <w:p w:rsidR="00994C04" w:rsidRDefault="00994C04" w:rsidP="0033258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vAlign w:val="center"/>
          </w:tcPr>
          <w:p w:rsidR="0033258F" w:rsidRDefault="00492B75" w:rsidP="00BB1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9" w:type="dxa"/>
            <w:vAlign w:val="center"/>
          </w:tcPr>
          <w:p w:rsidR="0033258F" w:rsidRDefault="00BB1D40" w:rsidP="00BB1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3258F" w:rsidRDefault="00BB1D40" w:rsidP="00BB1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3258F" w:rsidRPr="001C265A" w:rsidRDefault="006817DE" w:rsidP="00BB1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258F" w:rsidRDefault="00D85BCD" w:rsidP="00BB1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3258F" w:rsidRPr="001C265A" w:rsidRDefault="00994C04" w:rsidP="00BB1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258F" w:rsidRDefault="00994C04" w:rsidP="00BB1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724608" w:rsidRPr="004255D6" w:rsidTr="00306F3D">
        <w:tc>
          <w:tcPr>
            <w:tcW w:w="709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  <w:r w:rsidRPr="00C9742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09" w:type="dxa"/>
          </w:tcPr>
          <w:p w:rsidR="00724608" w:rsidRPr="00C97427" w:rsidRDefault="008C626C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Образование</w:t>
            </w:r>
          </w:p>
          <w:p w:rsidR="00752017" w:rsidRDefault="00752017" w:rsidP="00724608">
            <w:pPr>
              <w:rPr>
                <w:bCs/>
                <w:sz w:val="18"/>
                <w:szCs w:val="18"/>
              </w:rPr>
            </w:pPr>
          </w:p>
          <w:p w:rsidR="00724608" w:rsidRPr="00C97427" w:rsidRDefault="00724608" w:rsidP="00724608">
            <w:pPr>
              <w:rPr>
                <w:bCs/>
                <w:sz w:val="18"/>
                <w:szCs w:val="18"/>
              </w:rPr>
            </w:pPr>
            <w:r w:rsidRPr="00C97427">
              <w:rPr>
                <w:bCs/>
                <w:sz w:val="18"/>
                <w:szCs w:val="18"/>
              </w:rPr>
              <w:t>уд.вес %</w:t>
            </w:r>
          </w:p>
        </w:tc>
        <w:tc>
          <w:tcPr>
            <w:tcW w:w="1026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116665,2</w:t>
            </w:r>
          </w:p>
          <w:p w:rsidR="00752017" w:rsidRDefault="00752017" w:rsidP="00724608">
            <w:pPr>
              <w:rPr>
                <w:bCs/>
                <w:sz w:val="18"/>
                <w:szCs w:val="18"/>
              </w:rPr>
            </w:pPr>
          </w:p>
          <w:p w:rsidR="00724608" w:rsidRPr="00C97427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60,2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127191,6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81109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68,8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126794,2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81109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67,8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126378,6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28151B" w:rsidRDefault="00BB1D40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70,0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8B7105" w:rsidRDefault="006817DE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109,0</w:t>
            </w:r>
            <w:r w:rsidR="00724608">
              <w:rPr>
                <w:bCs/>
                <w:sz w:val="18"/>
                <w:szCs w:val="18"/>
              </w:rPr>
              <w:t>%</w:t>
            </w:r>
          </w:p>
          <w:p w:rsidR="00724608" w:rsidRPr="008B7105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4608" w:rsidRPr="008B7105" w:rsidRDefault="00D85BCD" w:rsidP="007246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99,7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994C04" w:rsidRDefault="00994C04" w:rsidP="00724608">
            <w:pPr>
              <w:rPr>
                <w:bCs/>
                <w:sz w:val="18"/>
                <w:szCs w:val="18"/>
              </w:rPr>
            </w:pPr>
          </w:p>
          <w:p w:rsidR="00724608" w:rsidRPr="008B7105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99,7</w:t>
            </w:r>
            <w:r w:rsidR="00724608">
              <w:rPr>
                <w:bCs/>
                <w:sz w:val="18"/>
                <w:szCs w:val="18"/>
              </w:rPr>
              <w:t>%</w:t>
            </w:r>
          </w:p>
          <w:p w:rsidR="00724608" w:rsidRPr="008B7105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4C04" w:rsidRDefault="00994C04" w:rsidP="00724608">
            <w:pPr>
              <w:rPr>
                <w:bCs/>
                <w:sz w:val="22"/>
                <w:szCs w:val="22"/>
              </w:rPr>
            </w:pPr>
          </w:p>
          <w:p w:rsidR="00724608" w:rsidRPr="00994C04" w:rsidRDefault="00994C04" w:rsidP="00724608">
            <w:pPr>
              <w:rPr>
                <w:bCs/>
                <w:sz w:val="18"/>
                <w:szCs w:val="18"/>
              </w:rPr>
            </w:pPr>
            <w:r w:rsidRPr="00994C04">
              <w:rPr>
                <w:bCs/>
                <w:sz w:val="18"/>
                <w:szCs w:val="18"/>
              </w:rPr>
              <w:t>108,3</w:t>
            </w:r>
            <w:r w:rsidR="00724608" w:rsidRPr="00994C04">
              <w:rPr>
                <w:bCs/>
                <w:sz w:val="18"/>
                <w:szCs w:val="18"/>
              </w:rPr>
              <w:t>%</w:t>
            </w:r>
          </w:p>
          <w:p w:rsidR="00724608" w:rsidRPr="008B7105" w:rsidRDefault="00724608" w:rsidP="0072460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4608" w:rsidRPr="004255D6" w:rsidTr="00306F3D">
        <w:tc>
          <w:tcPr>
            <w:tcW w:w="709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809" w:type="dxa"/>
          </w:tcPr>
          <w:p w:rsidR="00724608" w:rsidRPr="00C97427" w:rsidRDefault="00724608" w:rsidP="00752017">
            <w:pPr>
              <w:rPr>
                <w:bCs/>
                <w:sz w:val="18"/>
                <w:szCs w:val="18"/>
              </w:rPr>
            </w:pPr>
            <w:r w:rsidRPr="00C97427">
              <w:rPr>
                <w:bCs/>
                <w:sz w:val="18"/>
                <w:szCs w:val="18"/>
              </w:rPr>
              <w:t>Культура, кинематография уд.вес %</w:t>
            </w:r>
          </w:p>
        </w:tc>
        <w:tc>
          <w:tcPr>
            <w:tcW w:w="1026" w:type="dxa"/>
            <w:vAlign w:val="center"/>
          </w:tcPr>
          <w:p w:rsidR="00724608" w:rsidRDefault="006817DE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F43C3E">
              <w:rPr>
                <w:bCs/>
                <w:sz w:val="18"/>
                <w:szCs w:val="18"/>
              </w:rPr>
              <w:t>354,1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97427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10,5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14480,0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81109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16783,2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C81109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8,9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16746,4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28151B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8,9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8B7105" w:rsidRDefault="00F43C3E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71,1</w:t>
            </w:r>
            <w:r w:rsidR="00724608">
              <w:rPr>
                <w:bCs/>
                <w:sz w:val="18"/>
                <w:szCs w:val="18"/>
              </w:rPr>
              <w:t>%</w:t>
            </w:r>
          </w:p>
          <w:p w:rsidR="00724608" w:rsidRPr="008B7105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Pr="008B7105" w:rsidRDefault="00D85BCD" w:rsidP="007246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115,9</w:t>
            </w:r>
            <w:r w:rsidR="00724608">
              <w:rPr>
                <w:bCs/>
                <w:sz w:val="18"/>
                <w:szCs w:val="18"/>
              </w:rPr>
              <w:t>%</w:t>
            </w:r>
          </w:p>
          <w:p w:rsidR="00724608" w:rsidRPr="008B7105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4C04" w:rsidRDefault="00994C04" w:rsidP="00724608">
            <w:pPr>
              <w:rPr>
                <w:bCs/>
                <w:sz w:val="18"/>
                <w:szCs w:val="18"/>
              </w:rPr>
            </w:pPr>
          </w:p>
          <w:p w:rsidR="00724608" w:rsidRPr="008B7105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99,8</w:t>
            </w:r>
            <w:r w:rsidR="00724608">
              <w:rPr>
                <w:bCs/>
                <w:sz w:val="18"/>
                <w:szCs w:val="18"/>
              </w:rPr>
              <w:t>%</w:t>
            </w:r>
          </w:p>
          <w:p w:rsidR="00724608" w:rsidRPr="008B7105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4C04" w:rsidRDefault="00994C04" w:rsidP="00724608">
            <w:pPr>
              <w:rPr>
                <w:bCs/>
                <w:sz w:val="18"/>
                <w:szCs w:val="18"/>
              </w:rPr>
            </w:pPr>
          </w:p>
          <w:p w:rsidR="00724608" w:rsidRPr="008B7105" w:rsidRDefault="00F43C3E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82,3</w:t>
            </w:r>
            <w:r w:rsidR="00724608">
              <w:rPr>
                <w:bCs/>
                <w:sz w:val="18"/>
                <w:szCs w:val="18"/>
              </w:rPr>
              <w:t>%</w:t>
            </w:r>
          </w:p>
          <w:p w:rsidR="00724608" w:rsidRPr="008B7105" w:rsidRDefault="00724608" w:rsidP="0072460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4608" w:rsidRPr="004255D6" w:rsidTr="00306F3D">
        <w:tc>
          <w:tcPr>
            <w:tcW w:w="709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809" w:type="dxa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Социальная политика</w:t>
            </w:r>
          </w:p>
          <w:p w:rsidR="0038653C" w:rsidRPr="00C97427" w:rsidRDefault="00DC0B0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="0038653C">
              <w:rPr>
                <w:bCs/>
                <w:sz w:val="18"/>
                <w:szCs w:val="18"/>
              </w:rPr>
              <w:t>д. вес%</w:t>
            </w:r>
          </w:p>
        </w:tc>
        <w:tc>
          <w:tcPr>
            <w:tcW w:w="1026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11710,6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11989,4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6,5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11336,4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11347,0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  <w:p w:rsidR="00724608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724608" w:rsidRDefault="006817DE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102,4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724608" w:rsidRPr="008B7105" w:rsidRDefault="00D85BCD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94,5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724608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724608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96,9</w:t>
            </w:r>
            <w:r w:rsidR="00724608">
              <w:rPr>
                <w:bCs/>
                <w:sz w:val="18"/>
                <w:szCs w:val="18"/>
              </w:rPr>
              <w:t>%</w:t>
            </w:r>
          </w:p>
        </w:tc>
      </w:tr>
      <w:tr w:rsidR="00724608" w:rsidRPr="004255D6" w:rsidTr="00306F3D">
        <w:tc>
          <w:tcPr>
            <w:tcW w:w="709" w:type="dxa"/>
            <w:vAlign w:val="center"/>
          </w:tcPr>
          <w:p w:rsidR="00724608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1100</w:t>
            </w:r>
          </w:p>
        </w:tc>
        <w:tc>
          <w:tcPr>
            <w:tcW w:w="1809" w:type="dxa"/>
          </w:tcPr>
          <w:p w:rsidR="00724608" w:rsidRDefault="00DC0B0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 и спорт</w:t>
            </w:r>
          </w:p>
          <w:p w:rsidR="00DC0B0F" w:rsidRDefault="00DC0B0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уд. вес%</w:t>
            </w:r>
          </w:p>
        </w:tc>
        <w:tc>
          <w:tcPr>
            <w:tcW w:w="1026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139,6</w:t>
            </w:r>
          </w:p>
          <w:p w:rsidR="00DC0B0F" w:rsidRDefault="00DC0B0F" w:rsidP="00724608">
            <w:pPr>
              <w:rPr>
                <w:bCs/>
                <w:sz w:val="18"/>
                <w:szCs w:val="18"/>
              </w:rPr>
            </w:pPr>
          </w:p>
          <w:p w:rsidR="00994C04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  <w:r w:rsidR="00492B75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</w:t>
            </w:r>
          </w:p>
          <w:p w:rsidR="00DC0B0F" w:rsidRDefault="00DC0B0F" w:rsidP="00724608">
            <w:pPr>
              <w:rPr>
                <w:bCs/>
                <w:sz w:val="18"/>
                <w:szCs w:val="18"/>
              </w:rPr>
            </w:pP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  <w:p w:rsidR="00DC0B0F" w:rsidRDefault="00DC0B0F" w:rsidP="00724608">
            <w:pPr>
              <w:rPr>
                <w:bCs/>
                <w:sz w:val="18"/>
                <w:szCs w:val="18"/>
              </w:rPr>
            </w:pPr>
          </w:p>
          <w:p w:rsidR="00DC0B0F" w:rsidRDefault="00DC0B0F" w:rsidP="00724608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  <w:p w:rsidR="00DC0B0F" w:rsidRDefault="00DC0B0F" w:rsidP="00724608">
            <w:pPr>
              <w:rPr>
                <w:bCs/>
                <w:sz w:val="18"/>
                <w:szCs w:val="18"/>
              </w:rPr>
            </w:pPr>
          </w:p>
          <w:p w:rsidR="00DC0B0F" w:rsidRDefault="00DC0B0F" w:rsidP="00724608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4608" w:rsidRDefault="006817DE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64,5%</w:t>
            </w:r>
          </w:p>
        </w:tc>
        <w:tc>
          <w:tcPr>
            <w:tcW w:w="851" w:type="dxa"/>
            <w:vAlign w:val="center"/>
          </w:tcPr>
          <w:p w:rsidR="00724608" w:rsidRDefault="00D85BCD" w:rsidP="00BB1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24608" w:rsidRDefault="00994C04" w:rsidP="00BB1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4608" w:rsidRDefault="00994C04" w:rsidP="00BB1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724608" w:rsidRPr="004255D6" w:rsidTr="00306F3D">
        <w:tc>
          <w:tcPr>
            <w:tcW w:w="709" w:type="dxa"/>
            <w:vAlign w:val="center"/>
          </w:tcPr>
          <w:p w:rsidR="00724608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809" w:type="dxa"/>
          </w:tcPr>
          <w:p w:rsidR="00724608" w:rsidRDefault="00DC0B0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026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21084,5</w:t>
            </w:r>
          </w:p>
          <w:p w:rsidR="00994C04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</w:t>
            </w:r>
            <w:r w:rsidR="00492B75">
              <w:rPr>
                <w:bCs/>
                <w:sz w:val="18"/>
                <w:szCs w:val="18"/>
              </w:rPr>
              <w:t>8%</w:t>
            </w:r>
          </w:p>
        </w:tc>
        <w:tc>
          <w:tcPr>
            <w:tcW w:w="1134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16442,0</w:t>
            </w:r>
          </w:p>
          <w:p w:rsidR="00724608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8,9%</w:t>
            </w:r>
          </w:p>
        </w:tc>
        <w:tc>
          <w:tcPr>
            <w:tcW w:w="959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17147,0</w:t>
            </w:r>
          </w:p>
          <w:p w:rsidR="00492B75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9,2%</w:t>
            </w:r>
          </w:p>
        </w:tc>
        <w:tc>
          <w:tcPr>
            <w:tcW w:w="992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17550,0</w:t>
            </w:r>
          </w:p>
          <w:p w:rsidR="00492B75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9,3%</w:t>
            </w:r>
          </w:p>
        </w:tc>
        <w:tc>
          <w:tcPr>
            <w:tcW w:w="850" w:type="dxa"/>
            <w:vAlign w:val="center"/>
          </w:tcPr>
          <w:p w:rsidR="00724608" w:rsidRDefault="006817DE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78,0%</w:t>
            </w:r>
          </w:p>
        </w:tc>
        <w:tc>
          <w:tcPr>
            <w:tcW w:w="851" w:type="dxa"/>
            <w:vAlign w:val="center"/>
          </w:tcPr>
          <w:p w:rsidR="00724608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104,3%</w:t>
            </w:r>
          </w:p>
        </w:tc>
        <w:tc>
          <w:tcPr>
            <w:tcW w:w="850" w:type="dxa"/>
            <w:vAlign w:val="center"/>
          </w:tcPr>
          <w:p w:rsidR="00724608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102,3%</w:t>
            </w:r>
          </w:p>
        </w:tc>
        <w:tc>
          <w:tcPr>
            <w:tcW w:w="851" w:type="dxa"/>
            <w:vAlign w:val="center"/>
          </w:tcPr>
          <w:p w:rsidR="00724608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83,2%</w:t>
            </w:r>
          </w:p>
        </w:tc>
      </w:tr>
      <w:tr w:rsidR="00724608" w:rsidRPr="004255D6" w:rsidTr="00306F3D">
        <w:tc>
          <w:tcPr>
            <w:tcW w:w="709" w:type="dxa"/>
            <w:vAlign w:val="center"/>
          </w:tcPr>
          <w:p w:rsidR="00724608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</w:t>
            </w:r>
          </w:p>
        </w:tc>
        <w:tc>
          <w:tcPr>
            <w:tcW w:w="1809" w:type="dxa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1515,9</w:t>
            </w:r>
          </w:p>
          <w:p w:rsidR="00492B75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0,8%</w:t>
            </w:r>
          </w:p>
        </w:tc>
        <w:tc>
          <w:tcPr>
            <w:tcW w:w="992" w:type="dxa"/>
            <w:vAlign w:val="center"/>
          </w:tcPr>
          <w:p w:rsidR="00724608" w:rsidRDefault="0033258F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2934,2</w:t>
            </w:r>
          </w:p>
          <w:p w:rsidR="00492B75" w:rsidRDefault="00492B75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1,5%</w:t>
            </w:r>
          </w:p>
        </w:tc>
        <w:tc>
          <w:tcPr>
            <w:tcW w:w="850" w:type="dxa"/>
            <w:vAlign w:val="center"/>
          </w:tcPr>
          <w:p w:rsidR="00724608" w:rsidRDefault="006817DE" w:rsidP="00BB1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4608" w:rsidRDefault="00724608" w:rsidP="00724608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4608" w:rsidRDefault="00994C04" w:rsidP="007246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193,5%</w:t>
            </w:r>
          </w:p>
        </w:tc>
        <w:tc>
          <w:tcPr>
            <w:tcW w:w="851" w:type="dxa"/>
            <w:vAlign w:val="center"/>
          </w:tcPr>
          <w:p w:rsidR="00724608" w:rsidRDefault="00994C04" w:rsidP="00BB1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724608" w:rsidRPr="004255D6" w:rsidTr="00306F3D">
        <w:tc>
          <w:tcPr>
            <w:tcW w:w="709" w:type="dxa"/>
            <w:vAlign w:val="center"/>
          </w:tcPr>
          <w:p w:rsidR="00724608" w:rsidRPr="00C97427" w:rsidRDefault="00724608" w:rsidP="007246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724608" w:rsidRPr="00C97427" w:rsidRDefault="00724608" w:rsidP="00724608">
            <w:pPr>
              <w:rPr>
                <w:b/>
                <w:bCs/>
                <w:sz w:val="18"/>
                <w:szCs w:val="18"/>
              </w:rPr>
            </w:pPr>
            <w:r w:rsidRPr="00C9742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26" w:type="dxa"/>
            <w:vAlign w:val="center"/>
          </w:tcPr>
          <w:p w:rsidR="00724608" w:rsidRDefault="00724608" w:rsidP="00724608">
            <w:pPr>
              <w:rPr>
                <w:b/>
                <w:bCs/>
                <w:sz w:val="18"/>
                <w:szCs w:val="18"/>
              </w:rPr>
            </w:pPr>
          </w:p>
          <w:p w:rsidR="00724608" w:rsidRDefault="006817DE" w:rsidP="007246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193756,1</w:t>
            </w:r>
          </w:p>
          <w:p w:rsidR="00724608" w:rsidRPr="00C97427" w:rsidRDefault="00724608" w:rsidP="007246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608" w:rsidRPr="00C97427" w:rsidRDefault="00352BC6" w:rsidP="007246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184896,3</w:t>
            </w:r>
          </w:p>
        </w:tc>
        <w:tc>
          <w:tcPr>
            <w:tcW w:w="959" w:type="dxa"/>
            <w:vAlign w:val="center"/>
          </w:tcPr>
          <w:p w:rsidR="00724608" w:rsidRPr="00C97427" w:rsidRDefault="0033258F" w:rsidP="007246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187277,6</w:t>
            </w:r>
          </w:p>
        </w:tc>
        <w:tc>
          <w:tcPr>
            <w:tcW w:w="992" w:type="dxa"/>
            <w:vAlign w:val="center"/>
          </w:tcPr>
          <w:p w:rsidR="00724608" w:rsidRPr="00306857" w:rsidRDefault="0033258F" w:rsidP="007246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188677,8</w:t>
            </w:r>
          </w:p>
        </w:tc>
        <w:tc>
          <w:tcPr>
            <w:tcW w:w="850" w:type="dxa"/>
            <w:vAlign w:val="center"/>
          </w:tcPr>
          <w:p w:rsidR="00724608" w:rsidRPr="00C97427" w:rsidRDefault="001979AA" w:rsidP="007246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95,4</w:t>
            </w:r>
            <w:r w:rsidR="0072460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724608" w:rsidRPr="00C97427" w:rsidRDefault="00994C04" w:rsidP="00994C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101,3</w:t>
            </w:r>
            <w:r w:rsidR="0072460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724608" w:rsidRPr="00C97427" w:rsidRDefault="00994C04" w:rsidP="007246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100,7</w:t>
            </w:r>
            <w:r w:rsidR="0072460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724608" w:rsidRPr="00FA62EC" w:rsidRDefault="00994C04" w:rsidP="007246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97,4</w:t>
            </w:r>
            <w:r w:rsidR="00724608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835009" w:rsidRPr="00F259BD" w:rsidRDefault="00835009" w:rsidP="00236D03">
      <w:pPr>
        <w:spacing w:line="322" w:lineRule="exact"/>
        <w:ind w:firstLine="566"/>
        <w:jc w:val="both"/>
        <w:rPr>
          <w:highlight w:val="yellow"/>
        </w:rPr>
      </w:pPr>
    </w:p>
    <w:p w:rsidR="00236D03" w:rsidRPr="00F563D1" w:rsidRDefault="00236D03" w:rsidP="00236D03">
      <w:pPr>
        <w:spacing w:before="82" w:line="317" w:lineRule="exact"/>
        <w:ind w:left="571"/>
      </w:pPr>
      <w:r w:rsidRPr="00F563D1">
        <w:rPr>
          <w:b/>
          <w:bCs/>
        </w:rPr>
        <w:t>Расходы районного бюджета по разделу 01 «Общегосударственные вопросы»</w:t>
      </w:r>
    </w:p>
    <w:p w:rsidR="00130A29" w:rsidRPr="00F563D1" w:rsidRDefault="00130A29" w:rsidP="00236D03">
      <w:pPr>
        <w:spacing w:line="317" w:lineRule="exact"/>
      </w:pPr>
    </w:p>
    <w:p w:rsidR="00236D03" w:rsidRPr="00F563D1" w:rsidRDefault="00236D03" w:rsidP="00236D03">
      <w:pPr>
        <w:spacing w:line="317" w:lineRule="exact"/>
      </w:pPr>
      <w:r w:rsidRPr="00F563D1">
        <w:t>определены в проекте</w:t>
      </w:r>
      <w:r w:rsidR="004158D7" w:rsidRPr="00F563D1">
        <w:t xml:space="preserve"> решения</w:t>
      </w:r>
      <w:r w:rsidRPr="00F563D1">
        <w:t xml:space="preserve"> в следующих объемах:</w:t>
      </w:r>
    </w:p>
    <w:p w:rsidR="00236D03" w:rsidRPr="00F563D1" w:rsidRDefault="00F563D1" w:rsidP="00303F81">
      <w:r>
        <w:t>2014</w:t>
      </w:r>
      <w:r w:rsidR="00303F81" w:rsidRPr="00F563D1">
        <w:t xml:space="preserve"> </w:t>
      </w:r>
      <w:r w:rsidR="00236D03" w:rsidRPr="00F563D1">
        <w:t xml:space="preserve">год </w:t>
      </w:r>
      <w:r w:rsidR="00303F81" w:rsidRPr="00F563D1">
        <w:t>–</w:t>
      </w:r>
      <w:r w:rsidR="00236D03" w:rsidRPr="00F563D1">
        <w:t xml:space="preserve"> </w:t>
      </w:r>
      <w:r>
        <w:t>13103,0</w:t>
      </w:r>
      <w:r w:rsidR="00236D03" w:rsidRPr="00F563D1">
        <w:t xml:space="preserve"> тыс. рублей;</w:t>
      </w:r>
    </w:p>
    <w:p w:rsidR="00236D03" w:rsidRPr="00F563D1" w:rsidRDefault="00303F81" w:rsidP="00303F81">
      <w:r w:rsidRPr="00F563D1">
        <w:t xml:space="preserve">2014 </w:t>
      </w:r>
      <w:r w:rsidR="00236D03" w:rsidRPr="00F563D1">
        <w:t xml:space="preserve">год </w:t>
      </w:r>
      <w:r w:rsidRPr="00F563D1">
        <w:t>–</w:t>
      </w:r>
      <w:r w:rsidR="00236D03" w:rsidRPr="00F563D1">
        <w:t xml:space="preserve"> </w:t>
      </w:r>
      <w:r w:rsidR="00F563D1">
        <w:t>12584,2</w:t>
      </w:r>
      <w:r w:rsidR="00236D03" w:rsidRPr="00F563D1">
        <w:t xml:space="preserve"> тыс. рублей;</w:t>
      </w:r>
    </w:p>
    <w:p w:rsidR="00236D03" w:rsidRPr="00F563D1" w:rsidRDefault="00303F81" w:rsidP="00303F81">
      <w:r w:rsidRPr="00F563D1">
        <w:t xml:space="preserve">2015 </w:t>
      </w:r>
      <w:r w:rsidR="00236D03" w:rsidRPr="00F563D1">
        <w:t xml:space="preserve">год </w:t>
      </w:r>
      <w:r w:rsidRPr="00F563D1">
        <w:t>–</w:t>
      </w:r>
      <w:r w:rsidR="00236D03" w:rsidRPr="00F563D1">
        <w:t xml:space="preserve"> </w:t>
      </w:r>
      <w:r w:rsidR="00F563D1">
        <w:t>12589,9</w:t>
      </w:r>
      <w:r w:rsidR="00236D03" w:rsidRPr="00F563D1">
        <w:t xml:space="preserve"> тыс. рублей.</w:t>
      </w:r>
    </w:p>
    <w:p w:rsidR="00236D03" w:rsidRPr="00444336" w:rsidRDefault="00236D03" w:rsidP="00E92B4D">
      <w:pPr>
        <w:spacing w:line="317" w:lineRule="exact"/>
        <w:ind w:left="-567" w:firstLine="567"/>
        <w:jc w:val="both"/>
      </w:pPr>
      <w:r w:rsidRPr="00444336"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p w:rsidR="00130A29" w:rsidRPr="00444336" w:rsidRDefault="00130A29" w:rsidP="00236D03">
      <w:pPr>
        <w:spacing w:line="317" w:lineRule="exact"/>
        <w:ind w:firstLine="562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9"/>
        <w:gridCol w:w="533"/>
        <w:gridCol w:w="538"/>
        <w:gridCol w:w="1564"/>
        <w:gridCol w:w="1559"/>
        <w:gridCol w:w="1416"/>
      </w:tblGrid>
      <w:tr w:rsidR="00236D03" w:rsidRPr="00444336" w:rsidTr="00130A29"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</w:tcBorders>
          </w:tcPr>
          <w:p w:rsidR="00236D03" w:rsidRPr="00444336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444336" w:rsidRDefault="00236D03" w:rsidP="00303F81">
            <w:pPr>
              <w:spacing w:line="221" w:lineRule="exact"/>
              <w:rPr>
                <w:sz w:val="18"/>
                <w:szCs w:val="18"/>
              </w:rPr>
            </w:pPr>
            <w:r w:rsidRPr="00444336">
              <w:rPr>
                <w:b/>
                <w:bCs/>
                <w:sz w:val="18"/>
              </w:rPr>
              <w:t>Объем расходов на 201</w:t>
            </w:r>
            <w:r w:rsidR="00B8040F" w:rsidRPr="00444336">
              <w:rPr>
                <w:b/>
                <w:bCs/>
                <w:sz w:val="18"/>
              </w:rPr>
              <w:t>3</w:t>
            </w:r>
            <w:r w:rsidRPr="00444336">
              <w:rPr>
                <w:b/>
                <w:bCs/>
                <w:sz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36D03" w:rsidRPr="00444336" w:rsidRDefault="00236D03" w:rsidP="00230251">
            <w:pPr>
              <w:spacing w:line="221" w:lineRule="exact"/>
              <w:rPr>
                <w:sz w:val="18"/>
                <w:szCs w:val="18"/>
              </w:rPr>
            </w:pPr>
            <w:r w:rsidRPr="00444336">
              <w:rPr>
                <w:b/>
                <w:bCs/>
                <w:sz w:val="18"/>
              </w:rPr>
              <w:t>Объем расходов по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  <w:r w:rsidRPr="00444336">
              <w:rPr>
                <w:b/>
                <w:bCs/>
                <w:sz w:val="18"/>
              </w:rPr>
              <w:t>Темп роста</w:t>
            </w:r>
          </w:p>
        </w:tc>
      </w:tr>
      <w:tr w:rsidR="00236D03" w:rsidRPr="00444336" w:rsidTr="00130A29"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ind w:left="1114"/>
              <w:rPr>
                <w:sz w:val="18"/>
                <w:szCs w:val="18"/>
              </w:rPr>
            </w:pPr>
            <w:r w:rsidRPr="00444336">
              <w:rPr>
                <w:b/>
                <w:bCs/>
                <w:sz w:val="18"/>
              </w:rPr>
              <w:t>Наименование</w:t>
            </w:r>
          </w:p>
        </w:tc>
        <w:tc>
          <w:tcPr>
            <w:tcW w:w="533" w:type="dxa"/>
            <w:tcBorders>
              <w:left w:val="single" w:sz="6" w:space="0" w:color="auto"/>
              <w:bottom w:val="single" w:sz="6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  <w:r w:rsidRPr="00444336">
              <w:rPr>
                <w:b/>
                <w:bCs/>
                <w:sz w:val="18"/>
              </w:rPr>
              <w:t>Рз</w:t>
            </w:r>
          </w:p>
        </w:tc>
        <w:tc>
          <w:tcPr>
            <w:tcW w:w="538" w:type="dxa"/>
            <w:tcBorders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  <w:r w:rsidRPr="00444336">
              <w:rPr>
                <w:b/>
                <w:bCs/>
                <w:sz w:val="18"/>
              </w:rPr>
              <w:t>Пр</w:t>
            </w:r>
          </w:p>
        </w:tc>
        <w:tc>
          <w:tcPr>
            <w:tcW w:w="1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B8040F">
            <w:pPr>
              <w:spacing w:line="221" w:lineRule="exact"/>
              <w:rPr>
                <w:sz w:val="18"/>
                <w:szCs w:val="18"/>
              </w:rPr>
            </w:pPr>
            <w:r w:rsidRPr="00444336">
              <w:rPr>
                <w:b/>
                <w:bCs/>
                <w:sz w:val="18"/>
              </w:rPr>
              <w:t>(</w:t>
            </w:r>
            <w:r w:rsidR="00303F81" w:rsidRPr="00444336">
              <w:rPr>
                <w:b/>
                <w:bCs/>
                <w:sz w:val="18"/>
              </w:rPr>
              <w:t>решение</w:t>
            </w:r>
            <w:r w:rsidR="00B8040F" w:rsidRPr="00444336">
              <w:rPr>
                <w:b/>
                <w:bCs/>
                <w:sz w:val="18"/>
              </w:rPr>
              <w:t xml:space="preserve"> от 30</w:t>
            </w:r>
            <w:r w:rsidRPr="00444336">
              <w:rPr>
                <w:b/>
                <w:bCs/>
                <w:sz w:val="18"/>
              </w:rPr>
              <w:t>.10.201</w:t>
            </w:r>
            <w:r w:rsidR="00B8040F" w:rsidRPr="00444336">
              <w:rPr>
                <w:b/>
                <w:bCs/>
                <w:sz w:val="18"/>
              </w:rPr>
              <w:t>3</w:t>
            </w:r>
            <w:r w:rsidRPr="00444336">
              <w:rPr>
                <w:b/>
                <w:bCs/>
                <w:sz w:val="18"/>
              </w:rPr>
              <w:t xml:space="preserve"> № </w:t>
            </w:r>
            <w:r w:rsidR="00B8040F" w:rsidRPr="00444336">
              <w:rPr>
                <w:b/>
                <w:bCs/>
                <w:sz w:val="18"/>
              </w:rPr>
              <w:t>43</w:t>
            </w:r>
            <w:r w:rsidR="00303F81" w:rsidRPr="00444336">
              <w:rPr>
                <w:b/>
                <w:bCs/>
                <w:sz w:val="18"/>
              </w:rPr>
              <w:t>/4</w:t>
            </w:r>
            <w:r w:rsidRPr="00444336">
              <w:rPr>
                <w:b/>
                <w:bCs/>
                <w:sz w:val="18"/>
              </w:rPr>
              <w:t>), тыс. рублей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6D03" w:rsidRPr="00444336" w:rsidRDefault="00236D03" w:rsidP="00303F81">
            <w:pPr>
              <w:spacing w:line="221" w:lineRule="exact"/>
              <w:jc w:val="both"/>
              <w:rPr>
                <w:sz w:val="18"/>
                <w:szCs w:val="18"/>
              </w:rPr>
            </w:pPr>
            <w:r w:rsidRPr="00444336">
              <w:rPr>
                <w:b/>
                <w:bCs/>
                <w:sz w:val="18"/>
              </w:rPr>
              <w:t>проекту бюджета на</w:t>
            </w:r>
            <w:r w:rsidR="00303F81" w:rsidRPr="00444336">
              <w:rPr>
                <w:b/>
                <w:bCs/>
                <w:sz w:val="18"/>
              </w:rPr>
              <w:t xml:space="preserve"> </w:t>
            </w:r>
            <w:r w:rsidRPr="00444336">
              <w:rPr>
                <w:b/>
                <w:bCs/>
                <w:sz w:val="18"/>
              </w:rPr>
              <w:t>201</w:t>
            </w:r>
            <w:r w:rsidR="00B8040F" w:rsidRPr="00444336">
              <w:rPr>
                <w:b/>
                <w:bCs/>
                <w:sz w:val="18"/>
              </w:rPr>
              <w:t>4</w:t>
            </w:r>
            <w:r w:rsidRPr="00444336">
              <w:rPr>
                <w:b/>
                <w:bCs/>
                <w:sz w:val="18"/>
              </w:rPr>
              <w:t xml:space="preserve"> год, тыс. рублей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03" w:rsidRPr="00444336" w:rsidRDefault="00236D03" w:rsidP="00303F81">
            <w:pPr>
              <w:spacing w:line="226" w:lineRule="exact"/>
              <w:ind w:firstLine="67"/>
              <w:rPr>
                <w:sz w:val="18"/>
                <w:szCs w:val="18"/>
              </w:rPr>
            </w:pPr>
            <w:r w:rsidRPr="00444336">
              <w:rPr>
                <w:b/>
                <w:bCs/>
                <w:sz w:val="18"/>
              </w:rPr>
              <w:t>(снижения) 201</w:t>
            </w:r>
            <w:r w:rsidR="00B8040F" w:rsidRPr="00444336">
              <w:rPr>
                <w:b/>
                <w:bCs/>
                <w:sz w:val="18"/>
              </w:rPr>
              <w:t>4</w:t>
            </w:r>
            <w:r w:rsidRPr="00444336">
              <w:rPr>
                <w:b/>
                <w:bCs/>
                <w:sz w:val="18"/>
              </w:rPr>
              <w:t xml:space="preserve"> год к 201</w:t>
            </w:r>
            <w:r w:rsidR="00B8040F" w:rsidRPr="00444336">
              <w:rPr>
                <w:b/>
                <w:bCs/>
                <w:sz w:val="18"/>
              </w:rPr>
              <w:t>3</w:t>
            </w:r>
            <w:r w:rsidRPr="00444336">
              <w:rPr>
                <w:b/>
                <w:bCs/>
                <w:sz w:val="18"/>
              </w:rPr>
              <w:t xml:space="preserve"> году,</w:t>
            </w:r>
            <w:r w:rsidR="00560475" w:rsidRPr="00444336">
              <w:rPr>
                <w:b/>
                <w:bCs/>
                <w:sz w:val="18"/>
              </w:rPr>
              <w:t xml:space="preserve"> </w:t>
            </w:r>
            <w:r w:rsidRPr="00444336">
              <w:rPr>
                <w:b/>
                <w:bCs/>
                <w:sz w:val="18"/>
              </w:rPr>
              <w:t>%</w:t>
            </w:r>
          </w:p>
        </w:tc>
      </w:tr>
      <w:tr w:rsidR="00236D03" w:rsidRPr="00444336" w:rsidTr="00130A29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  <w:r w:rsidRPr="00444336">
              <w:rPr>
                <w:b/>
                <w:bCs/>
                <w:sz w:val="18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jc w:val="right"/>
              <w:rPr>
                <w:sz w:val="18"/>
                <w:szCs w:val="18"/>
              </w:rPr>
            </w:pPr>
            <w:r w:rsidRPr="00444336">
              <w:rPr>
                <w:sz w:val="18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D03" w:rsidRPr="00444336" w:rsidRDefault="00B8040F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14697,9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03" w:rsidRPr="00444336" w:rsidRDefault="006D7D82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1310</w:t>
            </w:r>
            <w:r w:rsidR="00F43C3E">
              <w:rPr>
                <w:sz w:val="18"/>
                <w:szCs w:val="18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6D7D82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89,1</w:t>
            </w:r>
          </w:p>
        </w:tc>
      </w:tr>
      <w:tr w:rsidR="00236D03" w:rsidRPr="00444336" w:rsidTr="003852A4"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236D03" w:rsidRPr="00444336" w:rsidRDefault="00236D03" w:rsidP="003852A4">
            <w:pPr>
              <w:rPr>
                <w:sz w:val="20"/>
                <w:szCs w:val="20"/>
              </w:rPr>
            </w:pPr>
            <w:r w:rsidRPr="004443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</w:t>
            </w:r>
            <w:r w:rsidR="003852A4" w:rsidRPr="00444336">
              <w:rPr>
                <w:sz w:val="20"/>
                <w:szCs w:val="20"/>
              </w:rPr>
              <w:t>го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jc w:val="right"/>
              <w:rPr>
                <w:sz w:val="18"/>
                <w:szCs w:val="18"/>
              </w:rPr>
            </w:pPr>
            <w:r w:rsidRPr="00444336">
              <w:rPr>
                <w:sz w:val="18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444336" w:rsidRDefault="00B8040F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856,9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6D03" w:rsidRPr="00444336" w:rsidRDefault="00B8040F" w:rsidP="00303F81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769,5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444336" w:rsidRDefault="006D7D82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89,8</w:t>
            </w:r>
          </w:p>
        </w:tc>
      </w:tr>
      <w:tr w:rsidR="00236D03" w:rsidRPr="00444336" w:rsidTr="003852A4"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3852A4">
            <w:pPr>
              <w:rPr>
                <w:sz w:val="20"/>
                <w:szCs w:val="20"/>
              </w:rPr>
            </w:pPr>
            <w:r w:rsidRPr="00444336">
              <w:rPr>
                <w:sz w:val="20"/>
                <w:szCs w:val="20"/>
              </w:rPr>
              <w:t>образования</w:t>
            </w:r>
          </w:p>
        </w:tc>
        <w:tc>
          <w:tcPr>
            <w:tcW w:w="533" w:type="dxa"/>
            <w:tcBorders>
              <w:left w:val="single" w:sz="6" w:space="0" w:color="auto"/>
              <w:bottom w:val="single" w:sz="6" w:space="0" w:color="auto"/>
            </w:tcBorders>
          </w:tcPr>
          <w:p w:rsidR="00236D03" w:rsidRPr="00444336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20"/>
                <w:szCs w:val="20"/>
              </w:rPr>
            </w:pPr>
          </w:p>
        </w:tc>
      </w:tr>
      <w:tr w:rsidR="00903CFD" w:rsidRPr="00444336" w:rsidTr="003852A4">
        <w:tc>
          <w:tcPr>
            <w:tcW w:w="396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03CFD" w:rsidRPr="00444336" w:rsidRDefault="00903CFD" w:rsidP="00903CFD">
            <w:pPr>
              <w:spacing w:line="211" w:lineRule="exact"/>
              <w:ind w:firstLine="5"/>
              <w:rPr>
                <w:sz w:val="18"/>
                <w:szCs w:val="18"/>
              </w:rPr>
            </w:pPr>
            <w:r w:rsidRPr="00444336">
              <w:rPr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jc w:val="right"/>
              <w:rPr>
                <w:sz w:val="18"/>
                <w:szCs w:val="18"/>
              </w:rPr>
            </w:pPr>
            <w:r w:rsidRPr="00444336">
              <w:rPr>
                <w:sz w:val="18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CFD" w:rsidRPr="00444336" w:rsidRDefault="00B8040F" w:rsidP="00230251">
            <w:pPr>
              <w:rPr>
                <w:sz w:val="20"/>
                <w:szCs w:val="20"/>
              </w:rPr>
            </w:pPr>
            <w:r w:rsidRPr="00444336">
              <w:rPr>
                <w:sz w:val="20"/>
                <w:szCs w:val="20"/>
              </w:rPr>
              <w:t>891,4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CFD" w:rsidRPr="00444336" w:rsidRDefault="006D7D82" w:rsidP="00230251">
            <w:pPr>
              <w:rPr>
                <w:sz w:val="20"/>
                <w:szCs w:val="20"/>
              </w:rPr>
            </w:pPr>
            <w:r w:rsidRPr="00444336">
              <w:rPr>
                <w:sz w:val="20"/>
                <w:szCs w:val="20"/>
              </w:rPr>
              <w:t>762,7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CFD" w:rsidRPr="00444336" w:rsidRDefault="006D7D82" w:rsidP="00230251">
            <w:pPr>
              <w:rPr>
                <w:sz w:val="20"/>
                <w:szCs w:val="20"/>
              </w:rPr>
            </w:pPr>
            <w:r w:rsidRPr="00444336">
              <w:rPr>
                <w:sz w:val="20"/>
                <w:szCs w:val="20"/>
              </w:rPr>
              <w:t>85,6</w:t>
            </w:r>
          </w:p>
        </w:tc>
      </w:tr>
      <w:tr w:rsidR="00903CFD" w:rsidRPr="00444336" w:rsidTr="003852A4">
        <w:tc>
          <w:tcPr>
            <w:tcW w:w="3969" w:type="dxa"/>
            <w:vMerge/>
            <w:tcBorders>
              <w:right w:val="single" w:sz="6" w:space="0" w:color="auto"/>
            </w:tcBorders>
          </w:tcPr>
          <w:p w:rsidR="00903CFD" w:rsidRPr="00444336" w:rsidRDefault="00903CFD" w:rsidP="00230251">
            <w:pPr>
              <w:spacing w:line="240" w:lineRule="exact"/>
              <w:ind w:left="5" w:right="960" w:hanging="5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18"/>
                <w:szCs w:val="18"/>
              </w:rPr>
            </w:pPr>
          </w:p>
        </w:tc>
      </w:tr>
      <w:tr w:rsidR="00903CFD" w:rsidRPr="00444336" w:rsidTr="003852A4">
        <w:tc>
          <w:tcPr>
            <w:tcW w:w="396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spacing w:line="240" w:lineRule="exact"/>
              <w:ind w:left="5" w:right="960" w:hanging="5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</w:tr>
      <w:tr w:rsidR="00903CFD" w:rsidRPr="00444336" w:rsidTr="003852A4">
        <w:tc>
          <w:tcPr>
            <w:tcW w:w="396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03CFD" w:rsidRPr="00444336" w:rsidRDefault="00903CFD" w:rsidP="00903CFD">
            <w:pPr>
              <w:spacing w:line="240" w:lineRule="exact"/>
              <w:ind w:firstLine="5"/>
              <w:rPr>
                <w:sz w:val="18"/>
                <w:szCs w:val="18"/>
              </w:rPr>
            </w:pPr>
            <w:r w:rsidRPr="00444336">
              <w:rPr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jc w:val="right"/>
              <w:rPr>
                <w:sz w:val="18"/>
                <w:szCs w:val="18"/>
              </w:rPr>
            </w:pPr>
            <w:r w:rsidRPr="00444336">
              <w:rPr>
                <w:sz w:val="18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CFD" w:rsidRPr="00444336" w:rsidRDefault="00B8040F" w:rsidP="00230251">
            <w:pPr>
              <w:rPr>
                <w:sz w:val="20"/>
                <w:szCs w:val="20"/>
              </w:rPr>
            </w:pPr>
            <w:r w:rsidRPr="00444336">
              <w:rPr>
                <w:sz w:val="20"/>
                <w:szCs w:val="20"/>
              </w:rPr>
              <w:t>8287,6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CFD" w:rsidRPr="00444336" w:rsidRDefault="006D7D82" w:rsidP="00230251">
            <w:pPr>
              <w:rPr>
                <w:sz w:val="20"/>
                <w:szCs w:val="20"/>
              </w:rPr>
            </w:pPr>
            <w:r w:rsidRPr="00444336">
              <w:rPr>
                <w:sz w:val="20"/>
                <w:szCs w:val="20"/>
              </w:rPr>
              <w:t>7732,</w:t>
            </w:r>
            <w:r w:rsidR="00F43C3E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CFD" w:rsidRPr="00444336" w:rsidRDefault="00444336" w:rsidP="00230251">
            <w:pPr>
              <w:rPr>
                <w:sz w:val="20"/>
                <w:szCs w:val="20"/>
              </w:rPr>
            </w:pPr>
            <w:r w:rsidRPr="00444336">
              <w:rPr>
                <w:sz w:val="20"/>
                <w:szCs w:val="20"/>
              </w:rPr>
              <w:t>93,3</w:t>
            </w:r>
          </w:p>
        </w:tc>
      </w:tr>
      <w:tr w:rsidR="00903CFD" w:rsidRPr="00444336" w:rsidTr="003852A4">
        <w:tc>
          <w:tcPr>
            <w:tcW w:w="3969" w:type="dxa"/>
            <w:vMerge/>
            <w:tcBorders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</w:tcPr>
          <w:p w:rsidR="00903CFD" w:rsidRPr="00444336" w:rsidRDefault="00903CFD" w:rsidP="00230251">
            <w:pPr>
              <w:rPr>
                <w:sz w:val="18"/>
                <w:szCs w:val="18"/>
              </w:rPr>
            </w:pPr>
          </w:p>
        </w:tc>
      </w:tr>
      <w:tr w:rsidR="00903CFD" w:rsidRPr="00444336" w:rsidTr="003852A4">
        <w:tc>
          <w:tcPr>
            <w:tcW w:w="396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FD" w:rsidRPr="00444336" w:rsidRDefault="00903CFD" w:rsidP="00230251">
            <w:pPr>
              <w:rPr>
                <w:sz w:val="20"/>
                <w:szCs w:val="20"/>
              </w:rPr>
            </w:pPr>
          </w:p>
        </w:tc>
      </w:tr>
      <w:tr w:rsidR="00236D03" w:rsidRPr="00444336" w:rsidTr="003852A4"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</w:rPr>
              <w:t>Обеспечение деятельности финансовых,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jc w:val="right"/>
              <w:rPr>
                <w:sz w:val="18"/>
                <w:szCs w:val="18"/>
              </w:rPr>
            </w:pPr>
            <w:r w:rsidRPr="00444336">
              <w:rPr>
                <w:sz w:val="18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</w:rPr>
              <w:t>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444336" w:rsidRDefault="00B8040F" w:rsidP="00230251">
            <w:pPr>
              <w:rPr>
                <w:sz w:val="20"/>
                <w:szCs w:val="20"/>
              </w:rPr>
            </w:pPr>
            <w:r w:rsidRPr="00444336">
              <w:rPr>
                <w:sz w:val="20"/>
                <w:szCs w:val="20"/>
              </w:rPr>
              <w:t>4013,9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444336" w:rsidRDefault="006D7D82" w:rsidP="00230251">
            <w:pPr>
              <w:rPr>
                <w:sz w:val="20"/>
                <w:szCs w:val="20"/>
              </w:rPr>
            </w:pPr>
            <w:r w:rsidRPr="00444336">
              <w:rPr>
                <w:sz w:val="20"/>
                <w:szCs w:val="20"/>
              </w:rPr>
              <w:t>3312,7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444336" w:rsidRDefault="00444336" w:rsidP="00230251">
            <w:pPr>
              <w:rPr>
                <w:sz w:val="20"/>
                <w:szCs w:val="20"/>
              </w:rPr>
            </w:pPr>
            <w:r w:rsidRPr="00444336">
              <w:rPr>
                <w:sz w:val="20"/>
                <w:szCs w:val="20"/>
              </w:rPr>
              <w:t>82,5</w:t>
            </w:r>
          </w:p>
        </w:tc>
      </w:tr>
      <w:tr w:rsidR="00236D03" w:rsidRPr="00444336" w:rsidTr="00130A29"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spacing w:line="226" w:lineRule="exact"/>
              <w:ind w:firstLine="5"/>
              <w:rPr>
                <w:sz w:val="18"/>
                <w:szCs w:val="18"/>
              </w:rPr>
            </w:pPr>
            <w:r w:rsidRPr="00444336">
              <w:rPr>
                <w:sz w:val="18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</w:p>
        </w:tc>
      </w:tr>
      <w:tr w:rsidR="006D7D82" w:rsidRPr="00444336" w:rsidTr="00130A29"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6D7D82" w:rsidRPr="00444336" w:rsidRDefault="006D7D82" w:rsidP="00230251">
            <w:pPr>
              <w:spacing w:line="226" w:lineRule="exact"/>
              <w:ind w:firstLine="5"/>
              <w:rPr>
                <w:sz w:val="18"/>
              </w:rPr>
            </w:pPr>
            <w:r w:rsidRPr="00444336">
              <w:rPr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82" w:rsidRPr="00444336" w:rsidRDefault="006D7D82" w:rsidP="006D7D82">
            <w:pPr>
              <w:jc w:val="right"/>
              <w:rPr>
                <w:sz w:val="20"/>
                <w:szCs w:val="20"/>
              </w:rPr>
            </w:pPr>
            <w:r w:rsidRPr="00444336"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82" w:rsidRPr="00444336" w:rsidRDefault="006D7D82" w:rsidP="00230251">
            <w:pPr>
              <w:rPr>
                <w:sz w:val="20"/>
                <w:szCs w:val="20"/>
              </w:rPr>
            </w:pPr>
            <w:r w:rsidRPr="00444336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82" w:rsidRPr="00444336" w:rsidRDefault="006D7D82" w:rsidP="002302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82" w:rsidRPr="00444336" w:rsidRDefault="006D7D82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80,0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82" w:rsidRPr="00444336" w:rsidRDefault="00444336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-</w:t>
            </w:r>
          </w:p>
        </w:tc>
      </w:tr>
      <w:tr w:rsidR="00236D03" w:rsidRPr="00444336" w:rsidTr="00130A29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</w:rPr>
              <w:t>Резервные фонды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03" w:rsidRPr="00444336" w:rsidRDefault="00236D03" w:rsidP="00230251">
            <w:pPr>
              <w:jc w:val="right"/>
              <w:rPr>
                <w:sz w:val="18"/>
                <w:szCs w:val="18"/>
              </w:rPr>
            </w:pPr>
            <w:r w:rsidRPr="00444336">
              <w:rPr>
                <w:sz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B8040F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303F81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3852A4" w:rsidP="00444336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1</w:t>
            </w:r>
            <w:r w:rsidR="00444336" w:rsidRPr="00444336">
              <w:rPr>
                <w:sz w:val="18"/>
                <w:szCs w:val="18"/>
              </w:rPr>
              <w:t>0</w:t>
            </w:r>
            <w:r w:rsidRPr="00444336">
              <w:rPr>
                <w:sz w:val="18"/>
                <w:szCs w:val="18"/>
              </w:rPr>
              <w:t>0,0</w:t>
            </w:r>
          </w:p>
        </w:tc>
      </w:tr>
      <w:tr w:rsidR="00236D03" w:rsidRPr="00F259BD" w:rsidTr="00130A29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03" w:rsidRPr="00444336" w:rsidRDefault="00236D03" w:rsidP="00230251">
            <w:pPr>
              <w:jc w:val="right"/>
              <w:rPr>
                <w:sz w:val="18"/>
                <w:szCs w:val="18"/>
              </w:rPr>
            </w:pPr>
            <w:r w:rsidRPr="00444336">
              <w:rPr>
                <w:sz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236D03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B8040F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548,1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6D7D82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345,2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44336" w:rsidRDefault="00444336" w:rsidP="00230251">
            <w:pPr>
              <w:rPr>
                <w:sz w:val="18"/>
                <w:szCs w:val="18"/>
              </w:rPr>
            </w:pPr>
            <w:r w:rsidRPr="00444336">
              <w:rPr>
                <w:sz w:val="18"/>
                <w:szCs w:val="18"/>
              </w:rPr>
              <w:t>63,0</w:t>
            </w:r>
          </w:p>
        </w:tc>
      </w:tr>
    </w:tbl>
    <w:p w:rsidR="00E92B4D" w:rsidRDefault="00E92B4D" w:rsidP="00444336">
      <w:pPr>
        <w:ind w:firstLine="709"/>
        <w:jc w:val="both"/>
      </w:pPr>
    </w:p>
    <w:p w:rsidR="00444336" w:rsidRDefault="00236D03" w:rsidP="00306F3D">
      <w:pPr>
        <w:spacing w:line="276" w:lineRule="auto"/>
        <w:ind w:left="-567" w:firstLine="567"/>
        <w:jc w:val="both"/>
      </w:pPr>
      <w:r w:rsidRPr="00444336">
        <w:t xml:space="preserve">Анализ динамики расходов районного бюджета по данному разделу показывает, что расходы </w:t>
      </w:r>
      <w:r w:rsidR="00444336" w:rsidRPr="00444336">
        <w:t xml:space="preserve"> </w:t>
      </w:r>
      <w:r w:rsidRPr="00444336">
        <w:t>201</w:t>
      </w:r>
      <w:r w:rsidR="00444336" w:rsidRPr="00444336">
        <w:t>4</w:t>
      </w:r>
      <w:r w:rsidRPr="00444336">
        <w:t xml:space="preserve"> года, по сравнению с 201</w:t>
      </w:r>
      <w:r w:rsidR="00444336" w:rsidRPr="00444336">
        <w:t>3</w:t>
      </w:r>
      <w:r w:rsidRPr="00444336">
        <w:t xml:space="preserve"> годом, </w:t>
      </w:r>
      <w:r w:rsidR="00444336" w:rsidRPr="00444336">
        <w:t>уменьшатся</w:t>
      </w:r>
      <w:r w:rsidRPr="00444336">
        <w:t xml:space="preserve"> на</w:t>
      </w:r>
      <w:r w:rsidR="00444336" w:rsidRPr="00444336">
        <w:t>10,9</w:t>
      </w:r>
      <w:r w:rsidRPr="00444336">
        <w:t>%; 201</w:t>
      </w:r>
      <w:r w:rsidR="00444336" w:rsidRPr="00444336">
        <w:t>5</w:t>
      </w:r>
      <w:r w:rsidRPr="00444336">
        <w:t xml:space="preserve"> года </w:t>
      </w:r>
      <w:r w:rsidR="00444336" w:rsidRPr="00444336">
        <w:t>уменьшатся на 4,0% по сравнению с 2014 годом, 2016</w:t>
      </w:r>
      <w:r w:rsidRPr="00444336">
        <w:t xml:space="preserve"> года </w:t>
      </w:r>
      <w:r w:rsidR="00440551">
        <w:t>по сравнению с 2015</w:t>
      </w:r>
      <w:r w:rsidR="00444336" w:rsidRPr="00444336">
        <w:t xml:space="preserve"> годом уменьшатся на 10,4%</w:t>
      </w:r>
      <w:r w:rsidRPr="00444336">
        <w:t>.</w:t>
      </w:r>
      <w:r w:rsidR="00444336" w:rsidRPr="00444336">
        <w:rPr>
          <w:sz w:val="28"/>
          <w:szCs w:val="28"/>
        </w:rPr>
        <w:t xml:space="preserve"> </w:t>
      </w:r>
      <w:r w:rsidR="00444336" w:rsidRPr="00DE6C7E">
        <w:t>В общем объеме расходов бюджета расходы раздела 01 «Общегосударственные р</w:t>
      </w:r>
      <w:r w:rsidR="00DE6C7E" w:rsidRPr="00DE6C7E">
        <w:t>асходы» в 2014 году составят 7,1%</w:t>
      </w:r>
      <w:r w:rsidR="00444336" w:rsidRPr="00DE6C7E">
        <w:t>.</w:t>
      </w:r>
    </w:p>
    <w:p w:rsidR="00AC56E1" w:rsidRPr="00AC56E1" w:rsidRDefault="00AC56E1" w:rsidP="00306F3D">
      <w:pPr>
        <w:tabs>
          <w:tab w:val="left" w:pos="567"/>
          <w:tab w:val="left" w:pos="6379"/>
        </w:tabs>
        <w:spacing w:line="276" w:lineRule="auto"/>
        <w:ind w:left="-567" w:firstLine="567"/>
        <w:jc w:val="both"/>
      </w:pPr>
      <w:r w:rsidRPr="00AC56E1">
        <w:t>В структуре расходов раздела основное место занимают расходы по подразделам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 «</w:t>
      </w:r>
      <w:r>
        <w:t xml:space="preserve">Обеспечение деятельности финансовых, налоговых и таможенных органов и органов </w:t>
      </w:r>
      <w:r>
        <w:lastRenderedPageBreak/>
        <w:t xml:space="preserve">финансового надзора» - в 2014 году на них приходится      59,0 – 25,3 </w:t>
      </w:r>
      <w:r w:rsidRPr="00AC56E1">
        <w:t>процента объема расходов по данному разделу.</w:t>
      </w:r>
    </w:p>
    <w:p w:rsidR="00236D03" w:rsidRPr="00061EAA" w:rsidRDefault="00236D03" w:rsidP="00306F3D">
      <w:pPr>
        <w:spacing w:line="276" w:lineRule="auto"/>
        <w:ind w:left="-567" w:firstLine="567"/>
        <w:jc w:val="both"/>
      </w:pPr>
      <w:r w:rsidRPr="00061EAA">
        <w:t>Расходы районного бюджета по разделу «Общегосударственные вопросы» в соответствии с ведомственной структурой в 201</w:t>
      </w:r>
      <w:r w:rsidR="00AC56E1" w:rsidRPr="00061EAA">
        <w:t>4</w:t>
      </w:r>
      <w:r w:rsidRPr="00061EAA">
        <w:t>-201</w:t>
      </w:r>
      <w:r w:rsidR="00AC56E1" w:rsidRPr="00061EAA">
        <w:t>6</w:t>
      </w:r>
      <w:r w:rsidRPr="00061EAA">
        <w:t xml:space="preserve"> годах будут осуществлять </w:t>
      </w:r>
      <w:r w:rsidR="00AC56E1" w:rsidRPr="00061EAA">
        <w:t>4</w:t>
      </w:r>
      <w:r w:rsidRPr="00061EAA">
        <w:t xml:space="preserve"> главных распорядителей бюджетных средств. Наиболее значительные объемы запланированы в отношении таких главных распорядителей, как: администрация </w:t>
      </w:r>
      <w:r w:rsidR="007F5A2F" w:rsidRPr="00061EAA">
        <w:t>Новозыбковского района</w:t>
      </w:r>
      <w:r w:rsidRPr="00061EAA">
        <w:t>,</w:t>
      </w:r>
      <w:r w:rsidR="007F5A2F" w:rsidRPr="00061EAA">
        <w:t xml:space="preserve"> </w:t>
      </w:r>
      <w:r w:rsidRPr="00061EAA">
        <w:t>на долю которых в 201</w:t>
      </w:r>
      <w:r w:rsidR="00AC56E1" w:rsidRPr="00061EAA">
        <w:t>4</w:t>
      </w:r>
      <w:r w:rsidRPr="00061EAA">
        <w:t xml:space="preserve"> году будет приходиться </w:t>
      </w:r>
      <w:r w:rsidR="00AC56E1" w:rsidRPr="00061EAA">
        <w:t>39,4</w:t>
      </w:r>
      <w:r w:rsidRPr="00061EAA">
        <w:t>% расходов по данному разделу, в 201</w:t>
      </w:r>
      <w:r w:rsidR="00AC56E1" w:rsidRPr="00061EAA">
        <w:t>5</w:t>
      </w:r>
      <w:r w:rsidRPr="00061EAA">
        <w:t xml:space="preserve"> году </w:t>
      </w:r>
      <w:r w:rsidR="007F5A2F" w:rsidRPr="00061EAA">
        <w:t>–</w:t>
      </w:r>
      <w:r w:rsidRPr="00061EAA">
        <w:t xml:space="preserve"> </w:t>
      </w:r>
      <w:r w:rsidR="00061EAA" w:rsidRPr="00061EAA">
        <w:t>41,5</w:t>
      </w:r>
      <w:r w:rsidRPr="00061EAA">
        <w:t>%, в 201</w:t>
      </w:r>
      <w:r w:rsidR="00061EAA" w:rsidRPr="00061EAA">
        <w:t>6</w:t>
      </w:r>
      <w:r w:rsidRPr="00061EAA">
        <w:t xml:space="preserve"> году </w:t>
      </w:r>
      <w:r w:rsidR="00061EAA" w:rsidRPr="00061EAA">
        <w:t>–</w:t>
      </w:r>
      <w:r w:rsidRPr="00061EAA">
        <w:t xml:space="preserve"> </w:t>
      </w:r>
      <w:r w:rsidR="00061EAA" w:rsidRPr="00061EAA">
        <w:t>41,5%</w:t>
      </w:r>
      <w:r w:rsidRPr="00061EAA">
        <w:t>.</w:t>
      </w:r>
    </w:p>
    <w:p w:rsidR="00236D03" w:rsidRPr="003E469A" w:rsidRDefault="00236D03" w:rsidP="00306F3D">
      <w:pPr>
        <w:spacing w:before="62" w:line="276" w:lineRule="auto"/>
        <w:ind w:left="-567" w:firstLine="567"/>
        <w:jc w:val="both"/>
      </w:pPr>
      <w:r w:rsidRPr="003E469A">
        <w:rPr>
          <w:b/>
          <w:bCs/>
        </w:rPr>
        <w:t xml:space="preserve">Расходы по разделу 02 «Национальная оборона» </w:t>
      </w:r>
      <w:r w:rsidRPr="003E469A">
        <w:t>определены в проекте</w:t>
      </w:r>
      <w:r w:rsidR="007F5A2F" w:rsidRPr="003E469A">
        <w:t xml:space="preserve"> решения</w:t>
      </w:r>
      <w:r w:rsidRPr="003E469A">
        <w:t xml:space="preserve"> в следующих объемах:</w:t>
      </w:r>
    </w:p>
    <w:p w:rsidR="00236D03" w:rsidRPr="003E469A" w:rsidRDefault="003E469A" w:rsidP="00306F3D">
      <w:pPr>
        <w:spacing w:line="276" w:lineRule="auto"/>
      </w:pPr>
      <w:r>
        <w:t>2014</w:t>
      </w:r>
      <w:r w:rsidR="007F5A2F" w:rsidRPr="003E469A">
        <w:t xml:space="preserve"> </w:t>
      </w:r>
      <w:r w:rsidR="00236D03" w:rsidRPr="003E469A">
        <w:t xml:space="preserve">год </w:t>
      </w:r>
      <w:r w:rsidR="007F5A2F" w:rsidRPr="003E469A">
        <w:t>–</w:t>
      </w:r>
      <w:r w:rsidR="00236D03" w:rsidRPr="003E469A">
        <w:t xml:space="preserve"> </w:t>
      </w:r>
      <w:r>
        <w:t>498,8</w:t>
      </w:r>
      <w:r w:rsidR="00236D03" w:rsidRPr="003E469A">
        <w:t xml:space="preserve"> тыс. рублей;</w:t>
      </w:r>
    </w:p>
    <w:p w:rsidR="00236D03" w:rsidRPr="003E469A" w:rsidRDefault="003E469A" w:rsidP="00306F3D">
      <w:pPr>
        <w:spacing w:line="276" w:lineRule="auto"/>
      </w:pPr>
      <w:r>
        <w:t>2015</w:t>
      </w:r>
      <w:r w:rsidR="007F5A2F" w:rsidRPr="003E469A">
        <w:t xml:space="preserve"> </w:t>
      </w:r>
      <w:r w:rsidR="00236D03" w:rsidRPr="003E469A">
        <w:t xml:space="preserve">год </w:t>
      </w:r>
      <w:r>
        <w:t>– 500,2</w:t>
      </w:r>
      <w:r w:rsidR="00236D03" w:rsidRPr="003E469A">
        <w:t xml:space="preserve"> тыс. рублей;</w:t>
      </w:r>
    </w:p>
    <w:p w:rsidR="00236D03" w:rsidRPr="003E469A" w:rsidRDefault="003E469A" w:rsidP="00306F3D">
      <w:pPr>
        <w:spacing w:line="276" w:lineRule="auto"/>
      </w:pPr>
      <w:r>
        <w:t>2016</w:t>
      </w:r>
      <w:r w:rsidR="007F5A2F" w:rsidRPr="003E469A">
        <w:t xml:space="preserve"> </w:t>
      </w:r>
      <w:r w:rsidR="00236D03" w:rsidRPr="003E469A">
        <w:t xml:space="preserve">год </w:t>
      </w:r>
      <w:r w:rsidR="007F5A2F" w:rsidRPr="003E469A">
        <w:t>–</w:t>
      </w:r>
      <w:r w:rsidR="00236D03" w:rsidRPr="003E469A">
        <w:t xml:space="preserve"> </w:t>
      </w:r>
      <w:r>
        <w:t>500,2</w:t>
      </w:r>
      <w:r w:rsidR="007F5A2F" w:rsidRPr="003E469A">
        <w:t xml:space="preserve"> </w:t>
      </w:r>
      <w:r w:rsidR="00236D03" w:rsidRPr="003E469A">
        <w:t>тыс. рублей.</w:t>
      </w:r>
    </w:p>
    <w:p w:rsidR="00236D03" w:rsidRPr="002A7F40" w:rsidRDefault="00236D03" w:rsidP="00306F3D">
      <w:pPr>
        <w:spacing w:line="276" w:lineRule="auto"/>
        <w:ind w:left="-567" w:firstLine="562"/>
        <w:jc w:val="both"/>
      </w:pPr>
      <w:r w:rsidRPr="002A7F40"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p w:rsidR="00236D03" w:rsidRPr="00F259BD" w:rsidRDefault="00236D03" w:rsidP="00236D03">
      <w:pPr>
        <w:spacing w:line="240" w:lineRule="exact"/>
        <w:rPr>
          <w:sz w:val="20"/>
          <w:szCs w:val="20"/>
          <w:highlight w:val="yellow"/>
        </w:rPr>
      </w:pPr>
    </w:p>
    <w:p w:rsidR="00236D03" w:rsidRPr="00F259BD" w:rsidRDefault="00236D03" w:rsidP="00236D03">
      <w:pPr>
        <w:spacing w:before="24" w:line="1" w:lineRule="exact"/>
        <w:rPr>
          <w:sz w:val="20"/>
          <w:szCs w:val="20"/>
          <w:highlight w:val="yello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14"/>
        <w:gridCol w:w="547"/>
        <w:gridCol w:w="552"/>
        <w:gridCol w:w="1838"/>
        <w:gridCol w:w="1651"/>
        <w:gridCol w:w="1478"/>
      </w:tblGrid>
      <w:tr w:rsidR="009003B6" w:rsidRPr="00F259BD" w:rsidTr="00230251">
        <w:tc>
          <w:tcPr>
            <w:tcW w:w="3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3B6" w:rsidRPr="002A7F40" w:rsidRDefault="009003B6" w:rsidP="00230251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3B6" w:rsidRPr="002A7F40" w:rsidRDefault="009003B6" w:rsidP="00230251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3B6" w:rsidRPr="002A7F40" w:rsidRDefault="009003B6" w:rsidP="0023025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3B6" w:rsidRPr="002A7F40" w:rsidRDefault="002A7F40" w:rsidP="009003B6">
            <w:pPr>
              <w:spacing w:line="221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Объем расходов на</w:t>
            </w:r>
            <w:r w:rsidR="00C12173">
              <w:rPr>
                <w:b/>
                <w:bCs/>
                <w:sz w:val="18"/>
              </w:rPr>
              <w:t xml:space="preserve"> 2013 год (решение от 30.10.2013</w:t>
            </w:r>
            <w:r>
              <w:rPr>
                <w:b/>
                <w:bCs/>
                <w:sz w:val="18"/>
              </w:rPr>
              <w:t xml:space="preserve"> № 43</w:t>
            </w:r>
            <w:r w:rsidR="009003B6" w:rsidRPr="002A7F40">
              <w:rPr>
                <w:b/>
                <w:bCs/>
                <w:sz w:val="18"/>
              </w:rPr>
              <w:t>/4), тыс. рублей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3B6" w:rsidRPr="002A7F40" w:rsidRDefault="009003B6" w:rsidP="00200F60">
            <w:pPr>
              <w:spacing w:line="221" w:lineRule="exact"/>
              <w:rPr>
                <w:sz w:val="18"/>
                <w:szCs w:val="18"/>
              </w:rPr>
            </w:pPr>
            <w:r w:rsidRPr="002A7F40">
              <w:rPr>
                <w:b/>
                <w:bCs/>
                <w:sz w:val="18"/>
              </w:rPr>
              <w:t>Объем расходов по</w:t>
            </w:r>
          </w:p>
          <w:p w:rsidR="009003B6" w:rsidRPr="002A7F40" w:rsidRDefault="002A7F40" w:rsidP="00200F60">
            <w:pPr>
              <w:spacing w:line="221" w:lineRule="exac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проекту бюджета на 2014</w:t>
            </w:r>
            <w:r w:rsidR="009003B6" w:rsidRPr="002A7F40">
              <w:rPr>
                <w:b/>
                <w:bCs/>
                <w:sz w:val="18"/>
              </w:rPr>
              <w:t xml:space="preserve"> год, тыс. рублей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3B6" w:rsidRPr="002A7F40" w:rsidRDefault="009003B6" w:rsidP="00200F60">
            <w:pPr>
              <w:rPr>
                <w:sz w:val="18"/>
                <w:szCs w:val="18"/>
              </w:rPr>
            </w:pPr>
            <w:r w:rsidRPr="002A7F40">
              <w:rPr>
                <w:b/>
                <w:bCs/>
                <w:sz w:val="18"/>
              </w:rPr>
              <w:t>Темп роста</w:t>
            </w:r>
          </w:p>
          <w:p w:rsidR="009003B6" w:rsidRPr="002A7F40" w:rsidRDefault="002A7F40" w:rsidP="00200F60">
            <w:pPr>
              <w:spacing w:line="226" w:lineRule="exact"/>
              <w:ind w:firstLine="67"/>
              <w:rPr>
                <w:sz w:val="20"/>
                <w:szCs w:val="20"/>
              </w:rPr>
            </w:pPr>
            <w:r>
              <w:rPr>
                <w:b/>
                <w:bCs/>
                <w:sz w:val="18"/>
              </w:rPr>
              <w:t>(снижения) 2014 год к 2013</w:t>
            </w:r>
            <w:r w:rsidR="009003B6" w:rsidRPr="002A7F40">
              <w:rPr>
                <w:b/>
                <w:bCs/>
                <w:sz w:val="18"/>
              </w:rPr>
              <w:t xml:space="preserve"> </w:t>
            </w:r>
            <w:r w:rsidR="00560475" w:rsidRPr="002A7F40">
              <w:rPr>
                <w:b/>
                <w:bCs/>
                <w:sz w:val="18"/>
              </w:rPr>
              <w:t>году, %</w:t>
            </w:r>
          </w:p>
        </w:tc>
      </w:tr>
      <w:tr w:rsidR="009003B6" w:rsidRPr="00F259BD" w:rsidTr="00230251">
        <w:tc>
          <w:tcPr>
            <w:tcW w:w="3514" w:type="dxa"/>
            <w:tcBorders>
              <w:left w:val="single" w:sz="6" w:space="0" w:color="auto"/>
              <w:right w:val="single" w:sz="6" w:space="0" w:color="auto"/>
            </w:tcBorders>
          </w:tcPr>
          <w:p w:rsidR="009003B6" w:rsidRPr="002A7F40" w:rsidRDefault="009003B6" w:rsidP="00230251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9003B6" w:rsidRPr="002A7F40" w:rsidRDefault="009003B6" w:rsidP="00230251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9003B6" w:rsidRPr="002A7F40" w:rsidRDefault="009003B6" w:rsidP="0023025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3B6" w:rsidRPr="002A7F40" w:rsidRDefault="009003B6" w:rsidP="00200F60">
            <w:pPr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3B6" w:rsidRPr="002A7F40" w:rsidRDefault="009003B6" w:rsidP="00200F60">
            <w:pPr>
              <w:spacing w:line="221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3B6" w:rsidRPr="002A7F40" w:rsidRDefault="009003B6" w:rsidP="00200F60">
            <w:pPr>
              <w:spacing w:line="226" w:lineRule="exact"/>
              <w:ind w:firstLine="67"/>
              <w:rPr>
                <w:sz w:val="18"/>
                <w:szCs w:val="18"/>
              </w:rPr>
            </w:pPr>
          </w:p>
        </w:tc>
      </w:tr>
      <w:tr w:rsidR="009003B6" w:rsidRPr="00F259BD" w:rsidTr="00230251">
        <w:tc>
          <w:tcPr>
            <w:tcW w:w="3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B6" w:rsidRPr="002A7F40" w:rsidRDefault="009003B6" w:rsidP="00230251">
            <w:pPr>
              <w:ind w:left="970"/>
              <w:rPr>
                <w:sz w:val="18"/>
                <w:szCs w:val="18"/>
              </w:rPr>
            </w:pPr>
            <w:r w:rsidRPr="002A7F40">
              <w:rPr>
                <w:b/>
                <w:bCs/>
                <w:sz w:val="18"/>
              </w:rPr>
              <w:t>Наименование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B6" w:rsidRPr="002A7F40" w:rsidRDefault="009003B6" w:rsidP="00230251">
            <w:pPr>
              <w:rPr>
                <w:sz w:val="18"/>
                <w:szCs w:val="18"/>
              </w:rPr>
            </w:pPr>
            <w:r w:rsidRPr="002A7F40">
              <w:rPr>
                <w:b/>
                <w:bCs/>
                <w:sz w:val="18"/>
              </w:rPr>
              <w:t>Рз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B6" w:rsidRPr="002A7F40" w:rsidRDefault="00560475" w:rsidP="00230251">
            <w:pPr>
              <w:rPr>
                <w:sz w:val="18"/>
                <w:szCs w:val="18"/>
              </w:rPr>
            </w:pPr>
            <w:r w:rsidRPr="002A7F40">
              <w:rPr>
                <w:b/>
                <w:bCs/>
                <w:sz w:val="18"/>
              </w:rPr>
              <w:t>Пр.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B6" w:rsidRPr="002A7F40" w:rsidRDefault="009003B6" w:rsidP="00200F60">
            <w:pPr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B6" w:rsidRPr="002A7F40" w:rsidRDefault="009003B6" w:rsidP="00200F60">
            <w:pPr>
              <w:spacing w:line="221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B6" w:rsidRPr="002A7F40" w:rsidRDefault="009003B6" w:rsidP="00200F60">
            <w:pPr>
              <w:spacing w:line="226" w:lineRule="exact"/>
              <w:ind w:firstLine="67"/>
              <w:rPr>
                <w:sz w:val="18"/>
                <w:szCs w:val="18"/>
              </w:rPr>
            </w:pPr>
          </w:p>
        </w:tc>
      </w:tr>
      <w:tr w:rsidR="00236D03" w:rsidRPr="00F259BD" w:rsidTr="00230251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2A7F40" w:rsidRDefault="00236D03" w:rsidP="00230251">
            <w:pPr>
              <w:rPr>
                <w:sz w:val="18"/>
                <w:szCs w:val="18"/>
              </w:rPr>
            </w:pPr>
            <w:r w:rsidRPr="002A7F40">
              <w:rPr>
                <w:b/>
                <w:bCs/>
                <w:sz w:val="18"/>
              </w:rPr>
              <w:t>Национальная оборона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2A7F40" w:rsidRDefault="00236D03" w:rsidP="00230251">
            <w:pPr>
              <w:rPr>
                <w:sz w:val="18"/>
                <w:szCs w:val="18"/>
              </w:rPr>
            </w:pPr>
            <w:r w:rsidRPr="002A7F40">
              <w:rPr>
                <w:b/>
                <w:bCs/>
                <w:sz w:val="18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2A7F40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2A7F40" w:rsidRDefault="002A7F40" w:rsidP="00230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482,8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2A7F40" w:rsidRDefault="002A7F40" w:rsidP="00230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2A7F40" w:rsidRDefault="009003B6" w:rsidP="00230251">
            <w:pPr>
              <w:rPr>
                <w:sz w:val="18"/>
                <w:szCs w:val="18"/>
              </w:rPr>
            </w:pPr>
            <w:r w:rsidRPr="002A7F40">
              <w:rPr>
                <w:sz w:val="18"/>
                <w:szCs w:val="18"/>
              </w:rPr>
              <w:t>10</w:t>
            </w:r>
            <w:r w:rsidR="002A7F40">
              <w:rPr>
                <w:sz w:val="18"/>
                <w:szCs w:val="18"/>
              </w:rPr>
              <w:t>3,3</w:t>
            </w:r>
          </w:p>
        </w:tc>
      </w:tr>
      <w:tr w:rsidR="00236D03" w:rsidRPr="00F259BD" w:rsidTr="00230251">
        <w:tc>
          <w:tcPr>
            <w:tcW w:w="3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2A7F40" w:rsidRDefault="00236D03" w:rsidP="00230251">
            <w:pPr>
              <w:rPr>
                <w:sz w:val="18"/>
                <w:szCs w:val="18"/>
              </w:rPr>
            </w:pPr>
            <w:r w:rsidRPr="002A7F40">
              <w:rPr>
                <w:sz w:val="18"/>
              </w:rPr>
              <w:t>Мобилизационная и вневойсковая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2A7F40" w:rsidRDefault="00236D03" w:rsidP="00230251">
            <w:pPr>
              <w:rPr>
                <w:sz w:val="18"/>
                <w:szCs w:val="18"/>
              </w:rPr>
            </w:pPr>
            <w:r w:rsidRPr="002A7F40">
              <w:rPr>
                <w:sz w:val="18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2A7F40" w:rsidRDefault="00236D03" w:rsidP="00230251">
            <w:pPr>
              <w:rPr>
                <w:sz w:val="18"/>
                <w:szCs w:val="18"/>
              </w:rPr>
            </w:pPr>
            <w:r w:rsidRPr="002A7F40">
              <w:rPr>
                <w:sz w:val="18"/>
              </w:rPr>
              <w:t>03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2A7F40" w:rsidRDefault="002A7F40" w:rsidP="00230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482,8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2A7F40" w:rsidRDefault="002A7F40" w:rsidP="00230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D03" w:rsidRPr="002A7F40" w:rsidRDefault="009003B6" w:rsidP="00230251">
            <w:pPr>
              <w:rPr>
                <w:sz w:val="18"/>
                <w:szCs w:val="18"/>
              </w:rPr>
            </w:pPr>
            <w:r w:rsidRPr="002A7F40">
              <w:rPr>
                <w:sz w:val="18"/>
                <w:szCs w:val="18"/>
              </w:rPr>
              <w:t>10</w:t>
            </w:r>
            <w:r w:rsidR="002A7F40">
              <w:rPr>
                <w:sz w:val="18"/>
                <w:szCs w:val="18"/>
              </w:rPr>
              <w:t>3,3</w:t>
            </w:r>
          </w:p>
        </w:tc>
      </w:tr>
      <w:tr w:rsidR="00236D03" w:rsidRPr="00F259BD" w:rsidTr="00230251">
        <w:tc>
          <w:tcPr>
            <w:tcW w:w="3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2A7F40" w:rsidRDefault="00236D03" w:rsidP="00230251">
            <w:pPr>
              <w:rPr>
                <w:sz w:val="18"/>
                <w:szCs w:val="18"/>
              </w:rPr>
            </w:pPr>
            <w:r w:rsidRPr="002A7F40">
              <w:rPr>
                <w:sz w:val="18"/>
              </w:rPr>
              <w:t>подготовка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2A7F40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2A7F40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2A7F40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2A7F40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2A7F40" w:rsidRDefault="00236D03" w:rsidP="00230251">
            <w:pPr>
              <w:rPr>
                <w:sz w:val="20"/>
                <w:szCs w:val="20"/>
              </w:rPr>
            </w:pPr>
          </w:p>
        </w:tc>
      </w:tr>
    </w:tbl>
    <w:p w:rsidR="00236D03" w:rsidRPr="00F259BD" w:rsidRDefault="00236D03" w:rsidP="00236D03">
      <w:pPr>
        <w:spacing w:line="240" w:lineRule="exact"/>
        <w:ind w:firstLine="562"/>
        <w:jc w:val="both"/>
        <w:rPr>
          <w:sz w:val="20"/>
          <w:szCs w:val="20"/>
          <w:highlight w:val="yellow"/>
        </w:rPr>
      </w:pPr>
    </w:p>
    <w:p w:rsidR="00236D03" w:rsidRPr="002A7F40" w:rsidRDefault="00236D03" w:rsidP="00306F3D">
      <w:pPr>
        <w:spacing w:before="62" w:line="276" w:lineRule="auto"/>
        <w:ind w:left="-567" w:firstLine="567"/>
        <w:jc w:val="both"/>
      </w:pPr>
      <w:r w:rsidRPr="002A7F40">
        <w:t>Анализ динамики расходов районного бюджета по данному разделу показывает, что расходы 201</w:t>
      </w:r>
      <w:r w:rsidR="002A7F40" w:rsidRPr="002A7F40">
        <w:t>4</w:t>
      </w:r>
      <w:r w:rsidRPr="002A7F40">
        <w:t xml:space="preserve"> года, по сравнению с 201</w:t>
      </w:r>
      <w:r w:rsidR="002A7F40" w:rsidRPr="002A7F40">
        <w:t>3</w:t>
      </w:r>
      <w:r w:rsidRPr="002A7F40">
        <w:t xml:space="preserve"> годом, увеличатся на </w:t>
      </w:r>
      <w:r w:rsidR="002A7F40" w:rsidRPr="002A7F40">
        <w:t>3</w:t>
      </w:r>
      <w:r w:rsidR="009003B6" w:rsidRPr="002A7F40">
        <w:t>,3</w:t>
      </w:r>
      <w:r w:rsidRPr="002A7F40">
        <w:t>%; 201</w:t>
      </w:r>
      <w:r w:rsidR="002A7F40" w:rsidRPr="002A7F40">
        <w:t>5</w:t>
      </w:r>
      <w:r w:rsidRPr="002A7F40">
        <w:t xml:space="preserve"> года - на </w:t>
      </w:r>
      <w:r w:rsidR="002A7F40" w:rsidRPr="002A7F40">
        <w:t>0</w:t>
      </w:r>
      <w:r w:rsidR="009003B6" w:rsidRPr="002A7F40">
        <w:t>,</w:t>
      </w:r>
      <w:r w:rsidR="002A7F40" w:rsidRPr="002A7F40">
        <w:t>3</w:t>
      </w:r>
      <w:r w:rsidR="009003B6" w:rsidRPr="002A7F40">
        <w:t xml:space="preserve"> </w:t>
      </w:r>
      <w:r w:rsidRPr="002A7F40">
        <w:t>%; 201</w:t>
      </w:r>
      <w:r w:rsidR="002A7F40" w:rsidRPr="002A7F40">
        <w:t>6</w:t>
      </w:r>
      <w:r w:rsidRPr="002A7F40">
        <w:t xml:space="preserve"> года </w:t>
      </w:r>
      <w:r w:rsidR="002A7F40" w:rsidRPr="002A7F40">
        <w:t>–</w:t>
      </w:r>
      <w:r w:rsidRPr="002A7F40">
        <w:t xml:space="preserve"> </w:t>
      </w:r>
      <w:r w:rsidR="002A7F40" w:rsidRPr="002A7F40">
        <w:t>не изменится</w:t>
      </w:r>
      <w:r w:rsidRPr="002A7F40">
        <w:t>.</w:t>
      </w:r>
    </w:p>
    <w:p w:rsidR="00236D03" w:rsidRPr="002A7F40" w:rsidRDefault="00236D03" w:rsidP="00306F3D">
      <w:pPr>
        <w:spacing w:line="276" w:lineRule="auto"/>
        <w:ind w:left="-567" w:firstLine="567"/>
        <w:jc w:val="both"/>
      </w:pPr>
      <w:r w:rsidRPr="002A7F40">
        <w:t>Расходы районного бюджета по разделу «Национальная оборона» в соответствии с ведомственной структурой в 201</w:t>
      </w:r>
      <w:r w:rsidR="002A7F40" w:rsidRPr="002A7F40">
        <w:t>4</w:t>
      </w:r>
      <w:r w:rsidRPr="002A7F40">
        <w:t>-201</w:t>
      </w:r>
      <w:r w:rsidR="002A7F40" w:rsidRPr="002A7F40">
        <w:t>6</w:t>
      </w:r>
      <w:r w:rsidR="009003B6" w:rsidRPr="002A7F40">
        <w:t xml:space="preserve"> </w:t>
      </w:r>
      <w:r w:rsidRPr="002A7F40">
        <w:t xml:space="preserve">годах будут осуществлять </w:t>
      </w:r>
      <w:r w:rsidR="00C831F2" w:rsidRPr="002A7F40">
        <w:t>1 главный</w:t>
      </w:r>
      <w:r w:rsidRPr="002A7F40">
        <w:t xml:space="preserve"> распорядител</w:t>
      </w:r>
      <w:r w:rsidR="00C831F2" w:rsidRPr="002A7F40">
        <w:t>ь</w:t>
      </w:r>
      <w:r w:rsidRPr="002A7F40">
        <w:t xml:space="preserve"> бюджетных средст</w:t>
      </w:r>
      <w:r w:rsidR="00560475" w:rsidRPr="002A7F40">
        <w:t>в -</w:t>
      </w:r>
      <w:r w:rsidR="00C831F2" w:rsidRPr="002A7F40">
        <w:t xml:space="preserve"> финансовый отдел.</w:t>
      </w:r>
      <w:r w:rsidRPr="002A7F40">
        <w:t xml:space="preserve"> </w:t>
      </w:r>
    </w:p>
    <w:p w:rsidR="00236D03" w:rsidRPr="002A7F40" w:rsidRDefault="00236D03" w:rsidP="00306F3D">
      <w:pPr>
        <w:spacing w:line="276" w:lineRule="auto"/>
        <w:ind w:left="-567" w:firstLine="567"/>
        <w:jc w:val="both"/>
      </w:pPr>
      <w:r w:rsidRPr="002A7F40">
        <w:rPr>
          <w:b/>
          <w:bCs/>
        </w:rPr>
        <w:t xml:space="preserve">Расходы по разделу 03 «Национальная безопасность и правоохранительная деятельность» </w:t>
      </w:r>
      <w:r w:rsidR="0043585A" w:rsidRPr="002A7F40">
        <w:t xml:space="preserve">определены в </w:t>
      </w:r>
      <w:r w:rsidRPr="002A7F40">
        <w:t>проекте</w:t>
      </w:r>
      <w:r w:rsidR="0043585A" w:rsidRPr="002A7F40">
        <w:t xml:space="preserve"> решения</w:t>
      </w:r>
      <w:r w:rsidRPr="002A7F40">
        <w:t xml:space="preserve"> в следующих объемах:</w:t>
      </w:r>
    </w:p>
    <w:p w:rsidR="00236D03" w:rsidRPr="002A7F40" w:rsidRDefault="002A7F40" w:rsidP="00306F3D">
      <w:pPr>
        <w:spacing w:line="276" w:lineRule="auto"/>
      </w:pPr>
      <w:r w:rsidRPr="002A7F40">
        <w:t>2014</w:t>
      </w:r>
      <w:r w:rsidR="00C831F2" w:rsidRPr="002A7F40">
        <w:t xml:space="preserve"> </w:t>
      </w:r>
      <w:r w:rsidR="00236D03" w:rsidRPr="002A7F40">
        <w:t xml:space="preserve">год </w:t>
      </w:r>
      <w:r w:rsidR="00C831F2" w:rsidRPr="002A7F40">
        <w:t>–</w:t>
      </w:r>
      <w:r w:rsidR="00236D03" w:rsidRPr="002A7F40">
        <w:t xml:space="preserve"> </w:t>
      </w:r>
      <w:r w:rsidRPr="002A7F40">
        <w:t>300,0</w:t>
      </w:r>
      <w:r w:rsidR="00236D03" w:rsidRPr="002A7F40">
        <w:t xml:space="preserve"> тыс. рублей;</w:t>
      </w:r>
    </w:p>
    <w:p w:rsidR="00236D03" w:rsidRPr="002A7F40" w:rsidRDefault="002A7F40" w:rsidP="00306F3D">
      <w:pPr>
        <w:spacing w:line="276" w:lineRule="auto"/>
      </w:pPr>
      <w:r w:rsidRPr="002A7F40">
        <w:t>2015</w:t>
      </w:r>
      <w:r w:rsidR="00C831F2" w:rsidRPr="002A7F40">
        <w:t xml:space="preserve"> </w:t>
      </w:r>
      <w:r w:rsidR="00236D03" w:rsidRPr="002A7F40">
        <w:t xml:space="preserve">год </w:t>
      </w:r>
      <w:r w:rsidR="00C831F2" w:rsidRPr="002A7F40">
        <w:t>–</w:t>
      </w:r>
      <w:r w:rsidR="00236D03" w:rsidRPr="002A7F40">
        <w:t xml:space="preserve"> </w:t>
      </w:r>
      <w:r w:rsidRPr="002A7F40">
        <w:t>0,0</w:t>
      </w:r>
      <w:r w:rsidR="00236D03" w:rsidRPr="002A7F40">
        <w:t xml:space="preserve"> тыс. рублей;</w:t>
      </w:r>
    </w:p>
    <w:p w:rsidR="00236D03" w:rsidRPr="002A7F40" w:rsidRDefault="002A7F40" w:rsidP="00306F3D">
      <w:pPr>
        <w:spacing w:line="276" w:lineRule="auto"/>
      </w:pPr>
      <w:r w:rsidRPr="002A7F40">
        <w:t>2016</w:t>
      </w:r>
      <w:r w:rsidR="00C831F2" w:rsidRPr="002A7F40">
        <w:t xml:space="preserve"> </w:t>
      </w:r>
      <w:r w:rsidR="00236D03" w:rsidRPr="002A7F40">
        <w:t xml:space="preserve">год </w:t>
      </w:r>
      <w:r w:rsidR="00C831F2" w:rsidRPr="002A7F40">
        <w:t>–</w:t>
      </w:r>
      <w:r w:rsidR="00236D03" w:rsidRPr="002A7F40">
        <w:t xml:space="preserve"> </w:t>
      </w:r>
      <w:r w:rsidRPr="002A7F40">
        <w:t>0,0</w:t>
      </w:r>
      <w:r w:rsidR="00236D03" w:rsidRPr="002A7F40">
        <w:t xml:space="preserve"> тыс. рублей.</w:t>
      </w:r>
    </w:p>
    <w:p w:rsidR="00236D03" w:rsidRPr="002A7F40" w:rsidRDefault="00C831F2" w:rsidP="00306F3D">
      <w:pPr>
        <w:spacing w:line="276" w:lineRule="auto"/>
        <w:ind w:left="-567" w:firstLine="567"/>
        <w:jc w:val="both"/>
        <w:rPr>
          <w:sz w:val="20"/>
          <w:szCs w:val="20"/>
        </w:rPr>
      </w:pPr>
      <w:r w:rsidRPr="002A7F40">
        <w:t>Б</w:t>
      </w:r>
      <w:r w:rsidR="00236D03" w:rsidRPr="002A7F40">
        <w:t>юджетны</w:t>
      </w:r>
      <w:r w:rsidRPr="002A7F40">
        <w:t>е</w:t>
      </w:r>
      <w:r w:rsidR="00236D03" w:rsidRPr="002A7F40">
        <w:t xml:space="preserve"> ассигновани</w:t>
      </w:r>
      <w:r w:rsidRPr="002A7F40">
        <w:t xml:space="preserve">я запланированы только по </w:t>
      </w:r>
      <w:r w:rsidR="00236D03" w:rsidRPr="002A7F40">
        <w:t xml:space="preserve"> подраздел</w:t>
      </w:r>
      <w:r w:rsidRPr="002A7F40">
        <w:t>у «Защита населения и территории от чрезвычайных ситуаций природного и техногенного характера, гражданская оборона»</w:t>
      </w:r>
      <w:r w:rsidR="00061EAA">
        <w:t xml:space="preserve">. В </w:t>
      </w:r>
      <w:r w:rsidR="0081668D">
        <w:t>общем объеме</w:t>
      </w:r>
      <w:r w:rsidR="00061EAA">
        <w:t xml:space="preserve"> расходов</w:t>
      </w:r>
      <w:r w:rsidR="0081668D">
        <w:t xml:space="preserve"> бюджета</w:t>
      </w:r>
      <w:r w:rsidR="00061EAA">
        <w:t xml:space="preserve"> расходы по данному разделу составляют 0,2%.</w:t>
      </w:r>
      <w:r w:rsidR="00236D03" w:rsidRPr="002A7F40">
        <w:t xml:space="preserve"> </w:t>
      </w:r>
    </w:p>
    <w:p w:rsidR="00236D03" w:rsidRPr="002A7F40" w:rsidRDefault="00236D03" w:rsidP="00306F3D">
      <w:pPr>
        <w:spacing w:line="276" w:lineRule="auto"/>
        <w:ind w:left="-567" w:firstLine="567"/>
        <w:jc w:val="both"/>
      </w:pPr>
      <w:r w:rsidRPr="002A7F40">
        <w:t>Анализ динамики расходов районного бюджета по данному разделу показывает, что расходы 201</w:t>
      </w:r>
      <w:r w:rsidR="002A7F40" w:rsidRPr="002A7F40">
        <w:t xml:space="preserve">4 </w:t>
      </w:r>
      <w:r w:rsidRPr="002A7F40">
        <w:t>года, по сравнению с 201</w:t>
      </w:r>
      <w:r w:rsidR="002A7F40" w:rsidRPr="002A7F40">
        <w:t>3</w:t>
      </w:r>
      <w:r w:rsidRPr="002A7F40">
        <w:t xml:space="preserve"> годом, у</w:t>
      </w:r>
      <w:r w:rsidR="002A7F40" w:rsidRPr="002A7F40">
        <w:t>меньшат</w:t>
      </w:r>
      <w:r w:rsidR="003F6A58" w:rsidRPr="002A7F40">
        <w:t>ся</w:t>
      </w:r>
      <w:r w:rsidRPr="002A7F40">
        <w:t xml:space="preserve"> </w:t>
      </w:r>
      <w:r w:rsidR="003F6A58" w:rsidRPr="002A7F40">
        <w:t xml:space="preserve">на </w:t>
      </w:r>
      <w:r w:rsidR="002A7F40" w:rsidRPr="002A7F40">
        <w:t>54,7</w:t>
      </w:r>
      <w:r w:rsidRPr="002A7F40">
        <w:t>%;</w:t>
      </w:r>
      <w:r w:rsidR="002A7F40" w:rsidRPr="002A7F40">
        <w:t xml:space="preserve"> на </w:t>
      </w:r>
      <w:r w:rsidRPr="002A7F40">
        <w:t>201</w:t>
      </w:r>
      <w:r w:rsidR="002A7F40" w:rsidRPr="002A7F40">
        <w:t>5</w:t>
      </w:r>
      <w:r w:rsidRPr="002A7F40">
        <w:t>-201</w:t>
      </w:r>
      <w:r w:rsidR="002A7F40" w:rsidRPr="002A7F40">
        <w:t>6</w:t>
      </w:r>
      <w:r w:rsidRPr="002A7F40">
        <w:t xml:space="preserve"> год</w:t>
      </w:r>
      <w:r w:rsidR="002A7F40" w:rsidRPr="002A7F40">
        <w:t>ы</w:t>
      </w:r>
      <w:r w:rsidRPr="002A7F40">
        <w:t xml:space="preserve"> </w:t>
      </w:r>
      <w:r w:rsidR="002A7F40" w:rsidRPr="002A7F40">
        <w:t>расходы не запланированы</w:t>
      </w:r>
      <w:r w:rsidRPr="002A7F40">
        <w:t xml:space="preserve">. </w:t>
      </w:r>
    </w:p>
    <w:p w:rsidR="00345020" w:rsidRPr="002A7F40" w:rsidRDefault="00236D03" w:rsidP="00306F3D">
      <w:pPr>
        <w:spacing w:line="276" w:lineRule="auto"/>
        <w:ind w:left="-567" w:firstLine="566"/>
        <w:jc w:val="both"/>
      </w:pPr>
      <w:r w:rsidRPr="002A7F40">
        <w:t>Расходы районного бюджета по разделу «Национальная безопасность и правоохранительная деятельность» в соответствии с ведомственной структурой в 201</w:t>
      </w:r>
      <w:r w:rsidR="002A7F40" w:rsidRPr="002A7F40">
        <w:t>4-</w:t>
      </w:r>
      <w:r w:rsidRPr="002A7F40">
        <w:softHyphen/>
        <w:t>201</w:t>
      </w:r>
      <w:r w:rsidR="002A7F40" w:rsidRPr="002A7F40">
        <w:t>6</w:t>
      </w:r>
      <w:r w:rsidRPr="002A7F40">
        <w:t xml:space="preserve"> годах будут осуществлять </w:t>
      </w:r>
      <w:r w:rsidR="00345020" w:rsidRPr="002A7F40">
        <w:t>1</w:t>
      </w:r>
      <w:r w:rsidRPr="002A7F40">
        <w:t xml:space="preserve"> главны</w:t>
      </w:r>
      <w:r w:rsidR="00345020" w:rsidRPr="002A7F40">
        <w:t>й</w:t>
      </w:r>
      <w:r w:rsidRPr="002A7F40">
        <w:t xml:space="preserve"> </w:t>
      </w:r>
      <w:r w:rsidR="00345020" w:rsidRPr="002A7F40">
        <w:t>распорядитель бюджетных средст</w:t>
      </w:r>
      <w:r w:rsidR="00560475" w:rsidRPr="002A7F40">
        <w:t>в -</w:t>
      </w:r>
      <w:r w:rsidR="00345020" w:rsidRPr="002A7F40">
        <w:t xml:space="preserve"> администрация Новозыбковского района</w:t>
      </w:r>
      <w:r w:rsidRPr="002A7F40">
        <w:t xml:space="preserve">. </w:t>
      </w:r>
    </w:p>
    <w:p w:rsidR="00236D03" w:rsidRPr="00DD4DDC" w:rsidRDefault="00236D03" w:rsidP="00306F3D">
      <w:pPr>
        <w:spacing w:line="276" w:lineRule="auto"/>
        <w:ind w:left="-567" w:firstLine="567"/>
        <w:jc w:val="both"/>
      </w:pPr>
      <w:r w:rsidRPr="00DD4DDC">
        <w:rPr>
          <w:b/>
          <w:bCs/>
        </w:rPr>
        <w:t xml:space="preserve">Расходы по разделу 04 «Национальная экономика» </w:t>
      </w:r>
      <w:r w:rsidRPr="00DD4DDC">
        <w:t xml:space="preserve">определены в проекте </w:t>
      </w:r>
      <w:r w:rsidR="00345020" w:rsidRPr="00DD4DDC">
        <w:t xml:space="preserve">решения </w:t>
      </w:r>
      <w:r w:rsidRPr="00DD4DDC">
        <w:t>в следующих объемах:</w:t>
      </w:r>
    </w:p>
    <w:p w:rsidR="00236D03" w:rsidRPr="00DD4DDC" w:rsidRDefault="00DD4DDC" w:rsidP="00306F3D">
      <w:pPr>
        <w:spacing w:line="276" w:lineRule="auto"/>
      </w:pPr>
      <w:r>
        <w:lastRenderedPageBreak/>
        <w:t>2014</w:t>
      </w:r>
      <w:r w:rsidR="00345020" w:rsidRPr="00DD4DDC">
        <w:t xml:space="preserve"> </w:t>
      </w:r>
      <w:r w:rsidR="00236D03" w:rsidRPr="00DD4DDC">
        <w:t xml:space="preserve">год </w:t>
      </w:r>
      <w:r w:rsidR="00345020" w:rsidRPr="00DD4DDC">
        <w:t>–</w:t>
      </w:r>
      <w:r w:rsidR="00236D03" w:rsidRPr="00DD4DDC">
        <w:t xml:space="preserve"> </w:t>
      </w:r>
      <w:r>
        <w:t>801,5</w:t>
      </w:r>
      <w:r w:rsidR="00236D03" w:rsidRPr="00DD4DDC">
        <w:t xml:space="preserve"> тыс. рублей;</w:t>
      </w:r>
    </w:p>
    <w:p w:rsidR="00236D03" w:rsidRPr="00DD4DDC" w:rsidRDefault="00DD4DDC" w:rsidP="00306F3D">
      <w:pPr>
        <w:spacing w:line="276" w:lineRule="auto"/>
      </w:pPr>
      <w:r>
        <w:t>2015</w:t>
      </w:r>
      <w:r w:rsidR="00345020" w:rsidRPr="00DD4DDC">
        <w:t xml:space="preserve"> </w:t>
      </w:r>
      <w:r w:rsidR="00236D03" w:rsidRPr="00DD4DDC">
        <w:t xml:space="preserve">год </w:t>
      </w:r>
      <w:r w:rsidR="00345020" w:rsidRPr="00DD4DDC">
        <w:t>–</w:t>
      </w:r>
      <w:r w:rsidR="00236D03" w:rsidRPr="00DD4DDC">
        <w:t xml:space="preserve"> </w:t>
      </w:r>
      <w:r>
        <w:t>616,5</w:t>
      </w:r>
      <w:r w:rsidR="00236D03" w:rsidRPr="00DD4DDC">
        <w:t xml:space="preserve"> тыс. рублей;</w:t>
      </w:r>
    </w:p>
    <w:p w:rsidR="00236D03" w:rsidRPr="00DD4DDC" w:rsidRDefault="00DD4DDC" w:rsidP="00306F3D">
      <w:pPr>
        <w:spacing w:line="276" w:lineRule="auto"/>
      </w:pPr>
      <w:r>
        <w:t>2016</w:t>
      </w:r>
      <w:r w:rsidR="00345020" w:rsidRPr="00DD4DDC">
        <w:t xml:space="preserve"> </w:t>
      </w:r>
      <w:r w:rsidR="00236D03" w:rsidRPr="00DD4DDC">
        <w:t xml:space="preserve">год </w:t>
      </w:r>
      <w:r w:rsidR="00345020" w:rsidRPr="00DD4DDC">
        <w:t>–</w:t>
      </w:r>
      <w:r w:rsidR="00236D03" w:rsidRPr="00DD4DDC">
        <w:t xml:space="preserve"> </w:t>
      </w:r>
      <w:r>
        <w:t>631,5</w:t>
      </w:r>
      <w:r w:rsidR="00236D03" w:rsidRPr="00DD4DDC">
        <w:t xml:space="preserve"> тыс. рублей.</w:t>
      </w:r>
    </w:p>
    <w:p w:rsidR="00061EAA" w:rsidRPr="00061EAA" w:rsidRDefault="00236D03" w:rsidP="00306F3D">
      <w:pPr>
        <w:spacing w:line="276" w:lineRule="auto"/>
        <w:ind w:left="-567" w:firstLine="567"/>
        <w:jc w:val="both"/>
      </w:pPr>
      <w:r w:rsidRPr="00061EAA">
        <w:t>Анализ динамики расходов районного бюджета по данному разделу показывает, что расходы 201</w:t>
      </w:r>
      <w:r w:rsidR="00061EAA" w:rsidRPr="00061EAA">
        <w:t>4</w:t>
      </w:r>
      <w:r w:rsidRPr="00061EAA">
        <w:t xml:space="preserve"> года, по сравнению с 201</w:t>
      </w:r>
      <w:r w:rsidR="00061EAA" w:rsidRPr="00061EAA">
        <w:t>3</w:t>
      </w:r>
      <w:r w:rsidRPr="00061EAA">
        <w:t xml:space="preserve"> годом, уменьшатся </w:t>
      </w:r>
      <w:r w:rsidR="00061EAA" w:rsidRPr="00061EAA">
        <w:t>на 61,5%</w:t>
      </w:r>
      <w:r w:rsidRPr="00061EAA">
        <w:t>; 201</w:t>
      </w:r>
      <w:r w:rsidR="00061EAA" w:rsidRPr="00061EAA">
        <w:t>5</w:t>
      </w:r>
      <w:r w:rsidRPr="00061EAA">
        <w:t xml:space="preserve"> года</w:t>
      </w:r>
      <w:r w:rsidR="0036576D" w:rsidRPr="00061EAA">
        <w:t xml:space="preserve"> </w:t>
      </w:r>
      <w:r w:rsidR="00061EAA" w:rsidRPr="00061EAA">
        <w:t>уменьшатся</w:t>
      </w:r>
      <w:r w:rsidR="0036576D" w:rsidRPr="00061EAA">
        <w:t xml:space="preserve"> по сравнению с 201</w:t>
      </w:r>
      <w:r w:rsidR="00061EAA" w:rsidRPr="00061EAA">
        <w:t>4</w:t>
      </w:r>
      <w:r w:rsidR="0036576D" w:rsidRPr="00061EAA">
        <w:t xml:space="preserve"> годом </w:t>
      </w:r>
      <w:r w:rsidRPr="00061EAA">
        <w:t xml:space="preserve">-на </w:t>
      </w:r>
      <w:r w:rsidR="00061EAA" w:rsidRPr="00061EAA">
        <w:t>23,1</w:t>
      </w:r>
      <w:r w:rsidRPr="00061EAA">
        <w:t>%; 201</w:t>
      </w:r>
      <w:r w:rsidR="00061EAA" w:rsidRPr="00061EAA">
        <w:t>6 года – увеличатся на 2,4%</w:t>
      </w:r>
      <w:r w:rsidR="0036576D" w:rsidRPr="00061EAA">
        <w:t xml:space="preserve"> по сравнению с 201</w:t>
      </w:r>
      <w:r w:rsidR="00061EAA" w:rsidRPr="00061EAA">
        <w:t>5</w:t>
      </w:r>
      <w:r w:rsidR="0036576D" w:rsidRPr="00061EAA">
        <w:t xml:space="preserve"> годом</w:t>
      </w:r>
      <w:r w:rsidRPr="00061EAA">
        <w:t>.</w:t>
      </w:r>
      <w:r w:rsidR="00061EAA" w:rsidRPr="00061EAA">
        <w:rPr>
          <w:sz w:val="28"/>
          <w:szCs w:val="28"/>
        </w:rPr>
        <w:t xml:space="preserve"> </w:t>
      </w:r>
      <w:r w:rsidR="00061EAA" w:rsidRPr="00061EAA">
        <w:t xml:space="preserve">В общем объеме расходов бюджета расходы раздела 04 «Национальная экономика» в 2014 году составят </w:t>
      </w:r>
      <w:r w:rsidR="00061EAA">
        <w:t>0,4</w:t>
      </w:r>
      <w:r w:rsidR="00061EAA" w:rsidRPr="00061EAA">
        <w:t xml:space="preserve"> процентов.</w:t>
      </w:r>
    </w:p>
    <w:p w:rsidR="0081668D" w:rsidRPr="0081668D" w:rsidRDefault="00236D03" w:rsidP="00306F3D">
      <w:pPr>
        <w:spacing w:line="276" w:lineRule="auto"/>
        <w:ind w:left="-567" w:firstLine="567"/>
        <w:jc w:val="both"/>
        <w:rPr>
          <w:rFonts w:ascii="Garamond" w:hAnsi="Garamond"/>
          <w:color w:val="FF0000"/>
          <w:sz w:val="36"/>
          <w:szCs w:val="36"/>
        </w:rPr>
      </w:pPr>
      <w:r w:rsidRPr="0081668D">
        <w:t>У</w:t>
      </w:r>
      <w:r w:rsidR="00920896" w:rsidRPr="0081668D">
        <w:t>м</w:t>
      </w:r>
      <w:r w:rsidRPr="0081668D">
        <w:t>е</w:t>
      </w:r>
      <w:r w:rsidR="00920896" w:rsidRPr="0081668D">
        <w:t>ньш</w:t>
      </w:r>
      <w:r w:rsidRPr="0081668D">
        <w:t xml:space="preserve">ение прогнозируемого финансирования подраздела 09 «Дорожное хозяйство (дорожные фонды)» на </w:t>
      </w:r>
      <w:r w:rsidR="0081668D" w:rsidRPr="0081668D">
        <w:t>1060,9</w:t>
      </w:r>
      <w:r w:rsidRPr="0081668D">
        <w:t xml:space="preserve"> тыс. рублей (</w:t>
      </w:r>
      <w:r w:rsidR="00920896" w:rsidRPr="0081668D">
        <w:t xml:space="preserve">в </w:t>
      </w:r>
      <w:r w:rsidR="0081668D" w:rsidRPr="0081668D">
        <w:t>3,8</w:t>
      </w:r>
      <w:r w:rsidR="00920896" w:rsidRPr="0081668D">
        <w:t xml:space="preserve"> раз</w:t>
      </w:r>
      <w:r w:rsidRPr="0081668D">
        <w:t xml:space="preserve">) связано с </w:t>
      </w:r>
      <w:r w:rsidR="00725087" w:rsidRPr="0081668D">
        <w:t>отсутствием</w:t>
      </w:r>
      <w:r w:rsidRPr="0081668D">
        <w:t xml:space="preserve"> финансирования на 201</w:t>
      </w:r>
      <w:r w:rsidR="0081668D" w:rsidRPr="0081668D">
        <w:t>4</w:t>
      </w:r>
      <w:r w:rsidR="00C12173">
        <w:t xml:space="preserve"> год.</w:t>
      </w:r>
    </w:p>
    <w:p w:rsidR="00236D03" w:rsidRPr="0081668D" w:rsidRDefault="0081668D" w:rsidP="00306F3D">
      <w:pPr>
        <w:spacing w:line="276" w:lineRule="auto"/>
        <w:ind w:left="-567" w:firstLine="567"/>
        <w:jc w:val="both"/>
      </w:pPr>
      <w:r w:rsidRPr="0081668D">
        <w:t>В соответствии с внесенными изменениями в Бюджетный кодекс с 2014 году предусматривается создание муниципальных дорожных фондов.</w:t>
      </w:r>
    </w:p>
    <w:p w:rsidR="00236D03" w:rsidRPr="0081668D" w:rsidRDefault="00236D03" w:rsidP="00306F3D">
      <w:pPr>
        <w:spacing w:before="5" w:line="276" w:lineRule="auto"/>
        <w:ind w:left="-567" w:firstLine="567"/>
        <w:jc w:val="both"/>
      </w:pPr>
      <w:r w:rsidRPr="0081668D">
        <w:t>Расходы районного бюджета по разделу «Национальная экономика» в соответствии с ведомственной структурой в 201</w:t>
      </w:r>
      <w:r w:rsidR="0081668D" w:rsidRPr="0081668D">
        <w:t>4</w:t>
      </w:r>
      <w:r w:rsidRPr="0081668D">
        <w:t>-201</w:t>
      </w:r>
      <w:r w:rsidR="0081668D" w:rsidRPr="0081668D">
        <w:t>6</w:t>
      </w:r>
      <w:r w:rsidRPr="0081668D">
        <w:t xml:space="preserve"> годах буд</w:t>
      </w:r>
      <w:r w:rsidR="0081668D" w:rsidRPr="0081668D">
        <w:t>е</w:t>
      </w:r>
      <w:r w:rsidRPr="0081668D">
        <w:t xml:space="preserve">т осуществлять </w:t>
      </w:r>
      <w:r w:rsidR="0081668D" w:rsidRPr="0081668D">
        <w:t>1 главный</w:t>
      </w:r>
      <w:r w:rsidRPr="0081668D">
        <w:t xml:space="preserve"> распорядител</w:t>
      </w:r>
      <w:r w:rsidR="0081668D" w:rsidRPr="0081668D">
        <w:t>ь</w:t>
      </w:r>
      <w:r w:rsidRPr="0081668D">
        <w:t xml:space="preserve"> бюджетных средств</w:t>
      </w:r>
      <w:r w:rsidR="00440551">
        <w:t>- Администрация Новозыбковского района</w:t>
      </w:r>
      <w:r w:rsidRPr="0081668D">
        <w:t xml:space="preserve">. </w:t>
      </w:r>
    </w:p>
    <w:p w:rsidR="0081668D" w:rsidRPr="00F259BD" w:rsidRDefault="0081668D" w:rsidP="00306F3D">
      <w:pPr>
        <w:spacing w:before="5" w:line="276" w:lineRule="auto"/>
        <w:ind w:firstLine="562"/>
        <w:jc w:val="both"/>
        <w:rPr>
          <w:highlight w:val="yellow"/>
        </w:rPr>
      </w:pPr>
    </w:p>
    <w:p w:rsidR="00802F9F" w:rsidRPr="00802F9F" w:rsidRDefault="00236D03" w:rsidP="00306F3D">
      <w:pPr>
        <w:spacing w:line="276" w:lineRule="auto"/>
        <w:ind w:left="-567" w:firstLine="567"/>
        <w:jc w:val="both"/>
      </w:pPr>
      <w:r w:rsidRPr="0081668D">
        <w:rPr>
          <w:b/>
          <w:bCs/>
        </w:rPr>
        <w:t xml:space="preserve">По разделу 07 «Образование» </w:t>
      </w:r>
      <w:r w:rsidR="00802F9F" w:rsidRPr="00802F9F">
        <w:t>расходы в законопроекте определены в следующих объемах:</w:t>
      </w:r>
    </w:p>
    <w:p w:rsidR="00802F9F" w:rsidRPr="00802F9F" w:rsidRDefault="00802F9F" w:rsidP="00306F3D">
      <w:pPr>
        <w:spacing w:line="276" w:lineRule="auto"/>
        <w:jc w:val="both"/>
      </w:pPr>
      <w:r w:rsidRPr="00802F9F">
        <w:t xml:space="preserve">2014 год – </w:t>
      </w:r>
      <w:r>
        <w:t>127191,6</w:t>
      </w:r>
      <w:r w:rsidRPr="00802F9F">
        <w:t xml:space="preserve"> тыс. рублей;</w:t>
      </w:r>
    </w:p>
    <w:p w:rsidR="00802F9F" w:rsidRPr="00802F9F" w:rsidRDefault="00802F9F" w:rsidP="00306F3D">
      <w:pPr>
        <w:spacing w:line="276" w:lineRule="auto"/>
        <w:jc w:val="both"/>
      </w:pPr>
      <w:r>
        <w:t>2015 год – 126794,2</w:t>
      </w:r>
      <w:r w:rsidRPr="00802F9F">
        <w:t xml:space="preserve"> тыс. рублей;</w:t>
      </w:r>
    </w:p>
    <w:p w:rsidR="00802F9F" w:rsidRDefault="00802F9F" w:rsidP="00306F3D">
      <w:pPr>
        <w:spacing w:line="276" w:lineRule="auto"/>
        <w:jc w:val="both"/>
      </w:pPr>
      <w:r w:rsidRPr="00802F9F">
        <w:t>2016 год –</w:t>
      </w:r>
      <w:r>
        <w:t xml:space="preserve"> 126378,6</w:t>
      </w:r>
      <w:r w:rsidRPr="00802F9F">
        <w:t xml:space="preserve"> тыс. рублей.</w:t>
      </w:r>
    </w:p>
    <w:p w:rsidR="00236D03" w:rsidRPr="0081668D" w:rsidRDefault="00236D03" w:rsidP="00306F3D">
      <w:pPr>
        <w:spacing w:before="5" w:line="276" w:lineRule="auto"/>
        <w:ind w:left="-567" w:firstLine="567"/>
        <w:jc w:val="both"/>
      </w:pPr>
      <w:r w:rsidRPr="0081668D">
        <w:t>В общем объеме расходов бюджета на 201</w:t>
      </w:r>
      <w:r w:rsidR="0081668D">
        <w:t>4</w:t>
      </w:r>
      <w:r w:rsidRPr="0081668D">
        <w:t xml:space="preserve"> год расходы раздела 07 «Образование» составляют </w:t>
      </w:r>
      <w:r w:rsidR="0081668D">
        <w:t>68,8</w:t>
      </w:r>
      <w:r w:rsidRPr="0081668D">
        <w:t xml:space="preserve"> процента.</w:t>
      </w:r>
    </w:p>
    <w:p w:rsidR="00802F9F" w:rsidRPr="00802F9F" w:rsidRDefault="00802F9F" w:rsidP="00722AE6">
      <w:pPr>
        <w:jc w:val="both"/>
      </w:pPr>
      <w:r w:rsidRPr="00802F9F">
        <w:t>Структура расходов по разделу 07 «Образование» в 2014 году представлена в таблице.</w:t>
      </w:r>
    </w:p>
    <w:p w:rsidR="00236D03" w:rsidRPr="00F259BD" w:rsidRDefault="00236D03" w:rsidP="00236D03">
      <w:pPr>
        <w:spacing w:before="134" w:line="1" w:lineRule="exact"/>
        <w:rPr>
          <w:sz w:val="20"/>
          <w:szCs w:val="20"/>
          <w:highlight w:val="yello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13"/>
        <w:gridCol w:w="734"/>
        <w:gridCol w:w="734"/>
        <w:gridCol w:w="1838"/>
        <w:gridCol w:w="1661"/>
      </w:tblGrid>
      <w:tr w:rsidR="00212657" w:rsidRPr="00F259BD" w:rsidTr="00230251"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657" w:rsidRPr="00F259BD" w:rsidRDefault="00212657" w:rsidP="002302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</w:tcBorders>
          </w:tcPr>
          <w:p w:rsidR="00212657" w:rsidRPr="00F259BD" w:rsidRDefault="00212657" w:rsidP="002302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tcBorders>
              <w:top w:val="single" w:sz="6" w:space="0" w:color="auto"/>
              <w:right w:val="single" w:sz="6" w:space="0" w:color="auto"/>
            </w:tcBorders>
          </w:tcPr>
          <w:p w:rsidR="00212657" w:rsidRPr="00F259BD" w:rsidRDefault="00212657" w:rsidP="002302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657" w:rsidRPr="00C12173" w:rsidRDefault="00212657" w:rsidP="00230251">
            <w:pPr>
              <w:rPr>
                <w:sz w:val="18"/>
                <w:szCs w:val="18"/>
              </w:rPr>
            </w:pPr>
            <w:r w:rsidRPr="00C12173">
              <w:rPr>
                <w:b/>
                <w:bCs/>
                <w:sz w:val="18"/>
              </w:rPr>
              <w:t>Объем расходов</w:t>
            </w:r>
          </w:p>
          <w:p w:rsidR="00212657" w:rsidRPr="00C12173" w:rsidRDefault="00C12173" w:rsidP="0021265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на 2013</w:t>
            </w:r>
            <w:r w:rsidR="00212657" w:rsidRPr="00C12173">
              <w:rPr>
                <w:b/>
                <w:bCs/>
                <w:sz w:val="18"/>
              </w:rPr>
              <w:t xml:space="preserve"> год</w:t>
            </w:r>
          </w:p>
          <w:p w:rsidR="00212657" w:rsidRPr="00C12173" w:rsidRDefault="00416D47" w:rsidP="00212657">
            <w:pPr>
              <w:spacing w:line="230" w:lineRule="exact"/>
              <w:rPr>
                <w:sz w:val="18"/>
                <w:szCs w:val="18"/>
              </w:rPr>
            </w:pPr>
            <w:r w:rsidRPr="00C12173">
              <w:rPr>
                <w:b/>
                <w:bCs/>
                <w:sz w:val="18"/>
              </w:rPr>
              <w:t>(решение от 30</w:t>
            </w:r>
            <w:r w:rsidR="00212657" w:rsidRPr="00C12173">
              <w:rPr>
                <w:b/>
                <w:bCs/>
                <w:sz w:val="18"/>
              </w:rPr>
              <w:t>.10.201</w:t>
            </w:r>
            <w:r w:rsidR="00C12173">
              <w:rPr>
                <w:b/>
                <w:bCs/>
                <w:sz w:val="18"/>
              </w:rPr>
              <w:t>3</w:t>
            </w:r>
          </w:p>
          <w:p w:rsidR="00212657" w:rsidRPr="00C12173" w:rsidRDefault="00212657" w:rsidP="00416D47">
            <w:pPr>
              <w:spacing w:line="230" w:lineRule="exact"/>
              <w:ind w:left="-25"/>
              <w:rPr>
                <w:sz w:val="18"/>
                <w:szCs w:val="18"/>
              </w:rPr>
            </w:pPr>
            <w:r w:rsidRPr="00C12173">
              <w:rPr>
                <w:b/>
                <w:bCs/>
                <w:sz w:val="18"/>
                <w:lang w:eastAsia="en-US"/>
              </w:rPr>
              <w:t xml:space="preserve">№ </w:t>
            </w:r>
            <w:r w:rsidR="00416D47" w:rsidRPr="00C12173">
              <w:rPr>
                <w:b/>
                <w:bCs/>
                <w:sz w:val="18"/>
                <w:lang w:eastAsia="en-US"/>
              </w:rPr>
              <w:t>43</w:t>
            </w:r>
            <w:r w:rsidRPr="00C12173">
              <w:rPr>
                <w:b/>
                <w:bCs/>
                <w:sz w:val="18"/>
                <w:lang w:eastAsia="en-US"/>
              </w:rPr>
              <w:t>/4</w:t>
            </w:r>
            <w:r w:rsidRPr="00C12173">
              <w:rPr>
                <w:b/>
                <w:bCs/>
                <w:sz w:val="18"/>
              </w:rPr>
              <w:t>), тыс. рублей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657" w:rsidRPr="00C12173" w:rsidRDefault="00212657" w:rsidP="00230251">
            <w:pPr>
              <w:ind w:left="413"/>
              <w:rPr>
                <w:sz w:val="18"/>
                <w:szCs w:val="18"/>
              </w:rPr>
            </w:pPr>
            <w:r w:rsidRPr="00C12173">
              <w:rPr>
                <w:b/>
                <w:bCs/>
                <w:sz w:val="18"/>
              </w:rPr>
              <w:t>Объем</w:t>
            </w:r>
          </w:p>
          <w:p w:rsidR="00212657" w:rsidRPr="00C12173" w:rsidRDefault="00212657" w:rsidP="00212657">
            <w:pPr>
              <w:rPr>
                <w:sz w:val="18"/>
                <w:szCs w:val="18"/>
              </w:rPr>
            </w:pPr>
            <w:r w:rsidRPr="00C12173">
              <w:rPr>
                <w:b/>
                <w:bCs/>
                <w:sz w:val="18"/>
              </w:rPr>
              <w:t>рас</w:t>
            </w:r>
            <w:r w:rsidR="00416D47" w:rsidRPr="00C12173">
              <w:rPr>
                <w:b/>
                <w:bCs/>
                <w:sz w:val="18"/>
              </w:rPr>
              <w:t>ходов по проекту бюджета на 2014</w:t>
            </w:r>
            <w:r w:rsidRPr="00C12173">
              <w:rPr>
                <w:b/>
                <w:bCs/>
                <w:sz w:val="18"/>
              </w:rPr>
              <w:t xml:space="preserve"> год, тыс. рублей</w:t>
            </w:r>
          </w:p>
        </w:tc>
      </w:tr>
      <w:tr w:rsidR="00212657" w:rsidRPr="00F259BD" w:rsidTr="00230251"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212657" w:rsidRPr="00416D47" w:rsidRDefault="00212657" w:rsidP="0023025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212657" w:rsidRPr="00416D47" w:rsidRDefault="00212657" w:rsidP="0023025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212657" w:rsidRPr="00416D47" w:rsidRDefault="00212657" w:rsidP="0023025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657" w:rsidRPr="00416D47" w:rsidRDefault="00212657" w:rsidP="00212657">
            <w:pPr>
              <w:spacing w:line="230" w:lineRule="exact"/>
              <w:ind w:left="-25"/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657" w:rsidRPr="00416D47" w:rsidRDefault="00212657" w:rsidP="00230251">
            <w:pPr>
              <w:spacing w:line="230" w:lineRule="exact"/>
              <w:jc w:val="both"/>
              <w:rPr>
                <w:sz w:val="18"/>
                <w:szCs w:val="18"/>
              </w:rPr>
            </w:pPr>
          </w:p>
        </w:tc>
      </w:tr>
      <w:tr w:rsidR="00212657" w:rsidRPr="00F259BD" w:rsidTr="00230251"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657" w:rsidRPr="00416D47" w:rsidRDefault="00212657" w:rsidP="00230251">
            <w:pPr>
              <w:ind w:left="1517"/>
              <w:rPr>
                <w:sz w:val="18"/>
                <w:szCs w:val="18"/>
              </w:rPr>
            </w:pPr>
            <w:r w:rsidRPr="00416D47">
              <w:rPr>
                <w:b/>
                <w:bCs/>
                <w:sz w:val="18"/>
              </w:rPr>
              <w:t>Наименование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657" w:rsidRPr="00416D47" w:rsidRDefault="00212657" w:rsidP="00230251">
            <w:pPr>
              <w:rPr>
                <w:sz w:val="18"/>
                <w:szCs w:val="18"/>
              </w:rPr>
            </w:pPr>
            <w:r w:rsidRPr="00416D47">
              <w:rPr>
                <w:b/>
                <w:bCs/>
                <w:sz w:val="18"/>
              </w:rPr>
              <w:t>Рз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657" w:rsidRPr="00416D47" w:rsidRDefault="00212657" w:rsidP="00230251">
            <w:pPr>
              <w:rPr>
                <w:sz w:val="18"/>
                <w:szCs w:val="18"/>
              </w:rPr>
            </w:pPr>
            <w:r w:rsidRPr="00416D47">
              <w:rPr>
                <w:b/>
                <w:bCs/>
                <w:sz w:val="18"/>
              </w:rPr>
              <w:t>Пр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657" w:rsidRPr="00416D47" w:rsidRDefault="00212657" w:rsidP="00212657">
            <w:pPr>
              <w:spacing w:line="230" w:lineRule="exact"/>
              <w:ind w:left="-25"/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657" w:rsidRPr="00416D47" w:rsidRDefault="00212657" w:rsidP="00230251">
            <w:pPr>
              <w:spacing w:line="230" w:lineRule="exact"/>
              <w:jc w:val="both"/>
              <w:rPr>
                <w:sz w:val="18"/>
                <w:szCs w:val="18"/>
              </w:rPr>
            </w:pPr>
          </w:p>
        </w:tc>
      </w:tr>
      <w:tr w:rsidR="00236D03" w:rsidRPr="00F259BD" w:rsidTr="00230251"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236D03" w:rsidP="00230251">
            <w:pPr>
              <w:rPr>
                <w:sz w:val="18"/>
                <w:szCs w:val="18"/>
              </w:rPr>
            </w:pPr>
            <w:r w:rsidRPr="00416D47">
              <w:rPr>
                <w:b/>
                <w:bCs/>
                <w:sz w:val="18"/>
              </w:rPr>
              <w:t>Образование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236D03" w:rsidP="00230251">
            <w:pPr>
              <w:rPr>
                <w:sz w:val="18"/>
                <w:szCs w:val="18"/>
              </w:rPr>
            </w:pPr>
            <w:r w:rsidRPr="00416D47">
              <w:rPr>
                <w:b/>
                <w:bCs/>
                <w:sz w:val="18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416D47" w:rsidP="00440551">
            <w:pPr>
              <w:rPr>
                <w:sz w:val="18"/>
                <w:szCs w:val="18"/>
              </w:rPr>
            </w:pPr>
            <w:r w:rsidRPr="00416D47">
              <w:rPr>
                <w:sz w:val="18"/>
                <w:szCs w:val="18"/>
              </w:rPr>
              <w:t>1166</w:t>
            </w:r>
            <w:r w:rsidR="00440551">
              <w:rPr>
                <w:sz w:val="18"/>
                <w:szCs w:val="18"/>
              </w:rPr>
              <w:t>65</w:t>
            </w:r>
            <w:r w:rsidRPr="00416D47">
              <w:rPr>
                <w:sz w:val="18"/>
                <w:szCs w:val="18"/>
              </w:rPr>
              <w:t>,</w:t>
            </w:r>
            <w:r w:rsidR="00440551">
              <w:rPr>
                <w:sz w:val="18"/>
                <w:szCs w:val="18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416D47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  <w:szCs w:val="18"/>
              </w:rPr>
              <w:t>127191,6</w:t>
            </w:r>
          </w:p>
        </w:tc>
      </w:tr>
      <w:tr w:rsidR="00236D03" w:rsidRPr="00F259BD" w:rsidTr="00230251"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236D03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</w:rPr>
              <w:t>Дошкольное образование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236D03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236D03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</w:rPr>
              <w:t>01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416D47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  <w:szCs w:val="18"/>
              </w:rPr>
              <w:t>17237,5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416D47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  <w:szCs w:val="18"/>
              </w:rPr>
              <w:t>24823,4</w:t>
            </w:r>
          </w:p>
        </w:tc>
      </w:tr>
      <w:tr w:rsidR="00236D03" w:rsidRPr="00F259BD" w:rsidTr="00230251"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236D03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</w:rPr>
              <w:t>Общее образование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236D03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236D03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</w:rPr>
              <w:t>02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416D47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  <w:szCs w:val="18"/>
              </w:rPr>
              <w:t>80754,0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416D47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  <w:szCs w:val="18"/>
              </w:rPr>
              <w:t>83081,7</w:t>
            </w:r>
          </w:p>
        </w:tc>
      </w:tr>
      <w:tr w:rsidR="00416D47" w:rsidRPr="00F259BD" w:rsidTr="00230251"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47" w:rsidRPr="00416D47" w:rsidRDefault="00416D47" w:rsidP="00230251">
            <w:pPr>
              <w:rPr>
                <w:sz w:val="18"/>
              </w:rPr>
            </w:pPr>
            <w:r w:rsidRPr="00416D47">
              <w:rPr>
                <w:sz w:val="18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47" w:rsidRPr="00416D47" w:rsidRDefault="00416D47" w:rsidP="00230251">
            <w:pPr>
              <w:rPr>
                <w:sz w:val="18"/>
              </w:rPr>
            </w:pPr>
            <w:r w:rsidRPr="00416D47">
              <w:rPr>
                <w:sz w:val="18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47" w:rsidRPr="00416D47" w:rsidRDefault="00416D47" w:rsidP="00230251">
            <w:pPr>
              <w:rPr>
                <w:sz w:val="18"/>
              </w:rPr>
            </w:pPr>
            <w:r w:rsidRPr="00416D47">
              <w:rPr>
                <w:sz w:val="18"/>
              </w:rPr>
              <w:t>07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47" w:rsidRPr="00416D47" w:rsidRDefault="00440551" w:rsidP="00230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47" w:rsidRPr="00416D47" w:rsidRDefault="00416D47" w:rsidP="00230251">
            <w:pPr>
              <w:rPr>
                <w:sz w:val="18"/>
                <w:szCs w:val="18"/>
              </w:rPr>
            </w:pPr>
          </w:p>
        </w:tc>
      </w:tr>
      <w:tr w:rsidR="00236D03" w:rsidRPr="00F259BD" w:rsidTr="00230251"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236D03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</w:rPr>
              <w:t>Другие вопросы в области образования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236D03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236D03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</w:rPr>
              <w:t>09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416D47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  <w:szCs w:val="18"/>
              </w:rPr>
              <w:t>18157,</w:t>
            </w:r>
            <w:r w:rsidR="0096646E">
              <w:rPr>
                <w:sz w:val="18"/>
                <w:szCs w:val="18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16D47" w:rsidRDefault="00416D47" w:rsidP="00230251">
            <w:pPr>
              <w:rPr>
                <w:sz w:val="18"/>
                <w:szCs w:val="18"/>
              </w:rPr>
            </w:pPr>
            <w:r w:rsidRPr="00416D47">
              <w:rPr>
                <w:sz w:val="18"/>
                <w:szCs w:val="18"/>
              </w:rPr>
              <w:t>19286,5</w:t>
            </w:r>
          </w:p>
        </w:tc>
      </w:tr>
    </w:tbl>
    <w:p w:rsidR="00236D03" w:rsidRPr="00F259BD" w:rsidRDefault="00236D03" w:rsidP="00236D03">
      <w:pPr>
        <w:spacing w:line="240" w:lineRule="exact"/>
        <w:ind w:firstLine="571"/>
        <w:jc w:val="both"/>
        <w:rPr>
          <w:sz w:val="20"/>
          <w:szCs w:val="20"/>
          <w:highlight w:val="yellow"/>
        </w:rPr>
      </w:pPr>
    </w:p>
    <w:p w:rsidR="00236D03" w:rsidRDefault="00416D47" w:rsidP="00306F3D">
      <w:pPr>
        <w:spacing w:before="19" w:line="276" w:lineRule="auto"/>
        <w:jc w:val="both"/>
        <w:rPr>
          <w:highlight w:val="yellow"/>
        </w:rPr>
      </w:pPr>
      <w:r w:rsidRPr="00AB1F8B">
        <w:t>В целом, темп роста расходов на отрасль составил 109,1 процента.</w:t>
      </w:r>
      <w:r w:rsidR="00AB1F8B">
        <w:rPr>
          <w:highlight w:val="yellow"/>
        </w:rPr>
        <w:t xml:space="preserve"> </w:t>
      </w:r>
    </w:p>
    <w:p w:rsidR="00AB1F8B" w:rsidRPr="00AB1F8B" w:rsidRDefault="00236D03" w:rsidP="00306F3D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AB1F8B">
        <w:t xml:space="preserve">Отмечается значительное </w:t>
      </w:r>
      <w:r w:rsidR="00212657" w:rsidRPr="00AB1F8B">
        <w:t>увеличени</w:t>
      </w:r>
      <w:r w:rsidRPr="00AB1F8B">
        <w:t>е объемов финансирования в 201</w:t>
      </w:r>
      <w:r w:rsidR="00AB1F8B" w:rsidRPr="00AB1F8B">
        <w:t>4</w:t>
      </w:r>
      <w:r w:rsidRPr="00AB1F8B">
        <w:t xml:space="preserve"> году по сравнению с 201</w:t>
      </w:r>
      <w:r w:rsidR="00AB1F8B" w:rsidRPr="00AB1F8B">
        <w:t>3</w:t>
      </w:r>
      <w:r w:rsidRPr="00AB1F8B">
        <w:t xml:space="preserve"> годом по подразделу «Дошкольное образование», с </w:t>
      </w:r>
      <w:r w:rsidR="00AB1F8B" w:rsidRPr="00AB1F8B">
        <w:t>17237,5</w:t>
      </w:r>
      <w:r w:rsidRPr="00AB1F8B">
        <w:t xml:space="preserve"> тыс.</w:t>
      </w:r>
      <w:r w:rsidR="00212657" w:rsidRPr="00AB1F8B">
        <w:t xml:space="preserve"> </w:t>
      </w:r>
      <w:r w:rsidRPr="00AB1F8B">
        <w:t>рублей в 201</w:t>
      </w:r>
      <w:r w:rsidR="00AB1F8B" w:rsidRPr="00AB1F8B">
        <w:t>3 году до 27823,4</w:t>
      </w:r>
      <w:r w:rsidRPr="00AB1F8B">
        <w:t xml:space="preserve"> тыс. рублей по проекту на 201</w:t>
      </w:r>
      <w:r w:rsidR="00AB1F8B" w:rsidRPr="00AB1F8B">
        <w:t>4</w:t>
      </w:r>
      <w:r w:rsidRPr="00AB1F8B">
        <w:t xml:space="preserve">год, или </w:t>
      </w:r>
      <w:r w:rsidR="00200F60" w:rsidRPr="00AB1F8B">
        <w:t xml:space="preserve">на </w:t>
      </w:r>
      <w:r w:rsidR="0096646E">
        <w:t>61,4</w:t>
      </w:r>
      <w:r w:rsidR="00200F60" w:rsidRPr="00AB1F8B">
        <w:t>%</w:t>
      </w:r>
      <w:r w:rsidRPr="00AB1F8B">
        <w:t xml:space="preserve">. </w:t>
      </w:r>
      <w:r w:rsidR="00AB1F8B" w:rsidRPr="00AB1F8B">
        <w:t>Впервые, в связи со вступлением в силу статьи 8 Федерального закона от 29 декабря 2012 года № 273-ФЗ (в редакции от 23.07.2013) «Об образовании в Российской Федерации» 1 января 2014 года финансовое обеспечение получения дошкольного образования муниципальных общеобразовательных организаций будет осуществляться субъектом Российской Федерации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на уровне субъекта Российской Федерации.</w:t>
      </w:r>
    </w:p>
    <w:p w:rsidR="00236D03" w:rsidRPr="00F259BD" w:rsidRDefault="00236D03" w:rsidP="00306F3D">
      <w:pPr>
        <w:spacing w:line="276" w:lineRule="auto"/>
        <w:ind w:left="-567" w:firstLine="567"/>
        <w:jc w:val="both"/>
        <w:rPr>
          <w:highlight w:val="yellow"/>
        </w:rPr>
      </w:pPr>
      <w:r w:rsidRPr="00802F9F">
        <w:lastRenderedPageBreak/>
        <w:t xml:space="preserve">Расходы по подразделу 07 02 «Общее образование» в проекте бюджета </w:t>
      </w:r>
      <w:r w:rsidR="00AB1F8B" w:rsidRPr="00802F9F">
        <w:t>увеличи</w:t>
      </w:r>
      <w:r w:rsidRPr="00802F9F">
        <w:t>лись по сравнению с 201</w:t>
      </w:r>
      <w:r w:rsidR="00AB1F8B" w:rsidRPr="00802F9F">
        <w:t>3</w:t>
      </w:r>
      <w:r w:rsidRPr="00802F9F">
        <w:t xml:space="preserve"> годом </w:t>
      </w:r>
      <w:r w:rsidR="00AB1F8B" w:rsidRPr="00802F9F">
        <w:t xml:space="preserve">на 2327,7 тыс. рублей или </w:t>
      </w:r>
      <w:r w:rsidR="00200F60" w:rsidRPr="00802F9F">
        <w:t>2,</w:t>
      </w:r>
      <w:r w:rsidR="00AB1F8B" w:rsidRPr="00802F9F">
        <w:t>9</w:t>
      </w:r>
      <w:r w:rsidR="00200F60" w:rsidRPr="00802F9F">
        <w:t xml:space="preserve"> %</w:t>
      </w:r>
      <w:r w:rsidR="00AB1F8B" w:rsidRPr="00802F9F">
        <w:t>.</w:t>
      </w:r>
      <w:r w:rsidRPr="00802F9F">
        <w:t xml:space="preserve"> </w:t>
      </w:r>
    </w:p>
    <w:p w:rsidR="00236D03" w:rsidRPr="00802F9F" w:rsidRDefault="00236D03" w:rsidP="00306F3D">
      <w:pPr>
        <w:spacing w:line="276" w:lineRule="auto"/>
        <w:ind w:left="-567" w:firstLine="567"/>
        <w:jc w:val="both"/>
      </w:pPr>
      <w:r w:rsidRPr="00802F9F">
        <w:t>Расходы районного бюджета по разделу «Образование» в соответствии с ведомственной структурой в 201</w:t>
      </w:r>
      <w:r w:rsidR="00802F9F" w:rsidRPr="00802F9F">
        <w:t>4</w:t>
      </w:r>
      <w:r w:rsidRPr="00802F9F">
        <w:t xml:space="preserve"> году буд</w:t>
      </w:r>
      <w:r w:rsidR="00802F9F" w:rsidRPr="00802F9F">
        <w:t>е</w:t>
      </w:r>
      <w:r w:rsidRPr="00802F9F">
        <w:t xml:space="preserve">т осуществлять </w:t>
      </w:r>
      <w:r w:rsidR="00802F9F" w:rsidRPr="00802F9F">
        <w:t>1</w:t>
      </w:r>
      <w:r w:rsidRPr="00802F9F">
        <w:t xml:space="preserve"> главны</w:t>
      </w:r>
      <w:r w:rsidR="00802F9F" w:rsidRPr="00802F9F">
        <w:t>й распорядитель</w:t>
      </w:r>
      <w:r w:rsidRPr="00802F9F">
        <w:t xml:space="preserve"> районного бюджета</w:t>
      </w:r>
      <w:r w:rsidR="0096646E">
        <w:t>- муниципальное учреждение «Новозыбковский районный отдел образования»</w:t>
      </w:r>
      <w:r w:rsidRPr="00802F9F">
        <w:t xml:space="preserve">. </w:t>
      </w:r>
    </w:p>
    <w:p w:rsidR="00F964CA" w:rsidRDefault="00236D03" w:rsidP="00306F3D">
      <w:pPr>
        <w:spacing w:line="276" w:lineRule="auto"/>
        <w:ind w:left="-567" w:firstLine="567"/>
        <w:jc w:val="both"/>
      </w:pPr>
      <w:r w:rsidRPr="00802F9F">
        <w:rPr>
          <w:b/>
          <w:bCs/>
        </w:rPr>
        <w:t xml:space="preserve">Расходы по разделу 08 </w:t>
      </w:r>
      <w:r w:rsidRPr="00F964CA">
        <w:rPr>
          <w:b/>
          <w:bCs/>
        </w:rPr>
        <w:t>«</w:t>
      </w:r>
      <w:r w:rsidRPr="00802F9F">
        <w:rPr>
          <w:b/>
          <w:bCs/>
        </w:rPr>
        <w:t>Культура</w:t>
      </w:r>
      <w:r w:rsidR="00802F9F">
        <w:rPr>
          <w:b/>
          <w:bCs/>
        </w:rPr>
        <w:t>,</w:t>
      </w:r>
      <w:r w:rsidRPr="00802F9F">
        <w:rPr>
          <w:b/>
          <w:bCs/>
        </w:rPr>
        <w:t xml:space="preserve"> кинематография» </w:t>
      </w:r>
      <w:r w:rsidRPr="00802F9F">
        <w:t>определены в проекте бюджета в объемах: 201</w:t>
      </w:r>
      <w:r w:rsidR="00802F9F" w:rsidRPr="00802F9F">
        <w:t>4</w:t>
      </w:r>
      <w:r w:rsidRPr="00802F9F">
        <w:t xml:space="preserve"> год </w:t>
      </w:r>
      <w:r w:rsidR="00891EFF" w:rsidRPr="00802F9F">
        <w:t>–</w:t>
      </w:r>
      <w:r w:rsidRPr="00802F9F">
        <w:t xml:space="preserve"> </w:t>
      </w:r>
      <w:r w:rsidR="00802F9F" w:rsidRPr="00802F9F">
        <w:t>14480,0</w:t>
      </w:r>
      <w:r w:rsidRPr="00802F9F">
        <w:t xml:space="preserve"> тыс. рублей; 201</w:t>
      </w:r>
      <w:r w:rsidR="00802F9F" w:rsidRPr="00802F9F">
        <w:t>5</w:t>
      </w:r>
      <w:r w:rsidRPr="00802F9F">
        <w:t xml:space="preserve"> год </w:t>
      </w:r>
      <w:r w:rsidR="00891EFF" w:rsidRPr="00802F9F">
        <w:t>–</w:t>
      </w:r>
      <w:r w:rsidRPr="00802F9F">
        <w:t xml:space="preserve"> </w:t>
      </w:r>
      <w:r w:rsidR="00802F9F" w:rsidRPr="00802F9F">
        <w:t>16783,2</w:t>
      </w:r>
      <w:r w:rsidRPr="00802F9F">
        <w:t xml:space="preserve"> тыс. рублей; 201</w:t>
      </w:r>
      <w:r w:rsidR="00802F9F" w:rsidRPr="00802F9F">
        <w:t>6</w:t>
      </w:r>
      <w:r w:rsidRPr="00802F9F">
        <w:t xml:space="preserve"> год </w:t>
      </w:r>
      <w:r w:rsidR="00891EFF" w:rsidRPr="00802F9F">
        <w:t>–</w:t>
      </w:r>
      <w:r w:rsidRPr="00802F9F">
        <w:t xml:space="preserve"> </w:t>
      </w:r>
      <w:r w:rsidR="00802F9F" w:rsidRPr="00802F9F">
        <w:t>16746,4</w:t>
      </w:r>
      <w:r w:rsidRPr="00802F9F">
        <w:t xml:space="preserve"> тыс. рублей. Планируемые расходы 201</w:t>
      </w:r>
      <w:r w:rsidR="00802F9F" w:rsidRPr="00802F9F">
        <w:t>4</w:t>
      </w:r>
      <w:r w:rsidRPr="00802F9F">
        <w:t xml:space="preserve"> года по сравнению с уровнем бюджетных расходов 201</w:t>
      </w:r>
      <w:r w:rsidR="00802F9F" w:rsidRPr="00802F9F">
        <w:t>3</w:t>
      </w:r>
      <w:r w:rsidRPr="00802F9F">
        <w:t xml:space="preserve"> года </w:t>
      </w:r>
      <w:r w:rsidR="00802F9F" w:rsidRPr="00802F9F">
        <w:t>меньше</w:t>
      </w:r>
      <w:r w:rsidRPr="00802F9F">
        <w:t xml:space="preserve"> на </w:t>
      </w:r>
      <w:r w:rsidR="00802F9F" w:rsidRPr="00802F9F">
        <w:t>5941,2 тыс.рублей</w:t>
      </w:r>
      <w:r w:rsidRPr="00802F9F">
        <w:t>.</w:t>
      </w:r>
    </w:p>
    <w:p w:rsidR="00F964CA" w:rsidRPr="00F964CA" w:rsidRDefault="00F964CA" w:rsidP="00306F3D">
      <w:pPr>
        <w:spacing w:line="276" w:lineRule="auto"/>
        <w:ind w:left="-567" w:firstLine="567"/>
        <w:jc w:val="both"/>
      </w:pPr>
      <w:r>
        <w:t>В проекте на 2014</w:t>
      </w:r>
      <w:r w:rsidRPr="00F964CA">
        <w:t xml:space="preserve"> год расходы раздела состоят из двух подразделов: 0801 «Культура» с объемом </w:t>
      </w:r>
      <w:r>
        <w:t>13037,3</w:t>
      </w:r>
      <w:r w:rsidRPr="00F964CA">
        <w:t xml:space="preserve"> тыс. рублей, обеспечивающих деятельность учреждений в области культуры и подраздела 0804 «Другие вопросы в области культуры, кинематографии» - </w:t>
      </w:r>
      <w:r>
        <w:t>1442,7 тыс. рублей.</w:t>
      </w:r>
    </w:p>
    <w:p w:rsidR="00236D03" w:rsidRPr="00F964CA" w:rsidRDefault="00236D03" w:rsidP="00306F3D">
      <w:pPr>
        <w:spacing w:line="276" w:lineRule="auto"/>
        <w:ind w:left="-567" w:firstLine="567"/>
        <w:jc w:val="both"/>
      </w:pPr>
      <w:r w:rsidRPr="00F964CA">
        <w:t xml:space="preserve"> До</w:t>
      </w:r>
      <w:r w:rsidR="00F964CA" w:rsidRPr="00F964CA">
        <w:t xml:space="preserve">ля расходов по разделу «культура, </w:t>
      </w:r>
      <w:r w:rsidRPr="00F964CA">
        <w:t>кинематография</w:t>
      </w:r>
      <w:r w:rsidR="00F964CA" w:rsidRPr="00F964CA">
        <w:t>»</w:t>
      </w:r>
      <w:r w:rsidRPr="00F964CA">
        <w:t xml:space="preserve"> в структуре </w:t>
      </w:r>
      <w:r w:rsidR="004F7C85" w:rsidRPr="00F964CA">
        <w:t>район</w:t>
      </w:r>
      <w:r w:rsidRPr="00F964CA">
        <w:t>ного бюджета в 201</w:t>
      </w:r>
      <w:r w:rsidR="00F964CA" w:rsidRPr="00F964CA">
        <w:t>4</w:t>
      </w:r>
      <w:r w:rsidRPr="00F964CA">
        <w:t xml:space="preserve"> году </w:t>
      </w:r>
      <w:r w:rsidR="00F964CA" w:rsidRPr="00F964CA">
        <w:t>составит 7,8%</w:t>
      </w:r>
      <w:r w:rsidRPr="00F964CA">
        <w:t>.</w:t>
      </w:r>
    </w:p>
    <w:p w:rsidR="00236D03" w:rsidRPr="00E52952" w:rsidRDefault="00236D03" w:rsidP="00306F3D">
      <w:pPr>
        <w:spacing w:before="62" w:line="276" w:lineRule="auto"/>
        <w:ind w:left="-567" w:firstLine="567"/>
        <w:jc w:val="both"/>
      </w:pPr>
      <w:r w:rsidRPr="00E52952">
        <w:rPr>
          <w:b/>
          <w:bCs/>
        </w:rPr>
        <w:t xml:space="preserve">Расходы раздела 10 «Социальная политика» </w:t>
      </w:r>
      <w:r w:rsidRPr="00E52952">
        <w:t>определены в проекте</w:t>
      </w:r>
      <w:r w:rsidR="00CD6466" w:rsidRPr="00E52952">
        <w:t xml:space="preserve"> решения</w:t>
      </w:r>
      <w:r w:rsidRPr="00E52952">
        <w:t xml:space="preserve"> в следующих объемах:</w:t>
      </w:r>
    </w:p>
    <w:p w:rsidR="00236D03" w:rsidRPr="00E52952" w:rsidRDefault="00E52952" w:rsidP="00306F3D">
      <w:pPr>
        <w:spacing w:line="276" w:lineRule="auto"/>
      </w:pPr>
      <w:r w:rsidRPr="00E52952">
        <w:t>2014</w:t>
      </w:r>
      <w:r w:rsidR="00CD6466" w:rsidRPr="00E52952">
        <w:t xml:space="preserve"> </w:t>
      </w:r>
      <w:r w:rsidR="00236D03" w:rsidRPr="00E52952">
        <w:t xml:space="preserve">год </w:t>
      </w:r>
      <w:r w:rsidR="00CD6466" w:rsidRPr="00E52952">
        <w:t>–</w:t>
      </w:r>
      <w:r w:rsidR="00236D03" w:rsidRPr="00E52952">
        <w:t xml:space="preserve"> </w:t>
      </w:r>
      <w:r w:rsidRPr="00E52952">
        <w:t>11989,4</w:t>
      </w:r>
      <w:r w:rsidR="00236D03" w:rsidRPr="00E52952">
        <w:t xml:space="preserve"> тыс. рублей;</w:t>
      </w:r>
    </w:p>
    <w:p w:rsidR="00236D03" w:rsidRPr="00E52952" w:rsidRDefault="00E52952" w:rsidP="00306F3D">
      <w:pPr>
        <w:spacing w:line="276" w:lineRule="auto"/>
      </w:pPr>
      <w:r w:rsidRPr="00E52952">
        <w:t>2015</w:t>
      </w:r>
      <w:r w:rsidR="00CD6466" w:rsidRPr="00E52952">
        <w:t xml:space="preserve"> </w:t>
      </w:r>
      <w:r w:rsidR="00236D03" w:rsidRPr="00E52952">
        <w:t xml:space="preserve">год </w:t>
      </w:r>
      <w:r w:rsidR="00CD6466" w:rsidRPr="00E52952">
        <w:t>–</w:t>
      </w:r>
      <w:r w:rsidR="00236D03" w:rsidRPr="00E52952">
        <w:t xml:space="preserve"> </w:t>
      </w:r>
      <w:r w:rsidRPr="00E52952">
        <w:t>11336,4</w:t>
      </w:r>
      <w:r w:rsidR="00236D03" w:rsidRPr="00E52952">
        <w:t xml:space="preserve"> тыс. рублей;</w:t>
      </w:r>
    </w:p>
    <w:p w:rsidR="00236D03" w:rsidRPr="00E52952" w:rsidRDefault="00E52952" w:rsidP="00306F3D">
      <w:pPr>
        <w:spacing w:line="276" w:lineRule="auto"/>
      </w:pPr>
      <w:r w:rsidRPr="00E52952">
        <w:t xml:space="preserve">2016 </w:t>
      </w:r>
      <w:r w:rsidR="00236D03" w:rsidRPr="00E52952">
        <w:t xml:space="preserve">год </w:t>
      </w:r>
      <w:r w:rsidR="00CD6466" w:rsidRPr="00E52952">
        <w:t>–</w:t>
      </w:r>
      <w:r w:rsidR="00236D03" w:rsidRPr="00E52952">
        <w:t xml:space="preserve"> </w:t>
      </w:r>
      <w:r w:rsidRPr="00E52952">
        <w:t>11347,0</w:t>
      </w:r>
      <w:r w:rsidR="00236D03" w:rsidRPr="00E52952">
        <w:t xml:space="preserve"> тыс. рублей.</w:t>
      </w:r>
    </w:p>
    <w:p w:rsidR="00236D03" w:rsidRPr="00E52952" w:rsidRDefault="00236D03" w:rsidP="00306F3D">
      <w:pPr>
        <w:spacing w:line="276" w:lineRule="auto"/>
        <w:ind w:left="-567" w:firstLine="567"/>
        <w:jc w:val="both"/>
      </w:pPr>
      <w:r w:rsidRPr="00E52952"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p w:rsidR="00E52952" w:rsidRPr="00E52952" w:rsidRDefault="00E52952" w:rsidP="00236D03">
      <w:pPr>
        <w:spacing w:line="240" w:lineRule="exact"/>
        <w:rPr>
          <w:sz w:val="20"/>
          <w:szCs w:val="20"/>
        </w:rPr>
      </w:pPr>
    </w:p>
    <w:p w:rsidR="00236D03" w:rsidRPr="00E52952" w:rsidRDefault="00236D03" w:rsidP="00236D03">
      <w:pPr>
        <w:spacing w:before="58" w:line="1" w:lineRule="exact"/>
        <w:rPr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86"/>
        <w:gridCol w:w="567"/>
        <w:gridCol w:w="425"/>
        <w:gridCol w:w="1701"/>
        <w:gridCol w:w="1559"/>
        <w:gridCol w:w="1418"/>
      </w:tblGrid>
      <w:tr w:rsidR="00CD6466" w:rsidRPr="00E52952" w:rsidTr="00722AE6"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</w:tcPr>
          <w:p w:rsidR="00CD6466" w:rsidRPr="00E52952" w:rsidRDefault="00CD6466" w:rsidP="002302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466" w:rsidRPr="00E52952" w:rsidRDefault="00CD6466" w:rsidP="002302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466" w:rsidRPr="00E52952" w:rsidRDefault="00CD6466" w:rsidP="002302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466" w:rsidRPr="00E52952" w:rsidRDefault="00CD6466" w:rsidP="009766A3">
            <w:pPr>
              <w:rPr>
                <w:sz w:val="18"/>
                <w:szCs w:val="18"/>
              </w:rPr>
            </w:pPr>
            <w:r w:rsidRPr="00E52952">
              <w:rPr>
                <w:b/>
                <w:bCs/>
                <w:sz w:val="18"/>
              </w:rPr>
              <w:t>Объем расходов</w:t>
            </w:r>
          </w:p>
          <w:p w:rsidR="00CD6466" w:rsidRPr="00E52952" w:rsidRDefault="00A65340" w:rsidP="009766A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на 2013</w:t>
            </w:r>
            <w:r w:rsidR="00CD6466" w:rsidRPr="00E52952">
              <w:rPr>
                <w:b/>
                <w:bCs/>
                <w:sz w:val="18"/>
              </w:rPr>
              <w:t xml:space="preserve"> год</w:t>
            </w:r>
          </w:p>
          <w:p w:rsidR="00CD6466" w:rsidRPr="00E52952" w:rsidRDefault="00E52952" w:rsidP="009766A3">
            <w:pPr>
              <w:spacing w:line="230" w:lineRule="exact"/>
              <w:rPr>
                <w:sz w:val="18"/>
                <w:szCs w:val="18"/>
              </w:rPr>
            </w:pPr>
            <w:r w:rsidRPr="00E52952">
              <w:rPr>
                <w:b/>
                <w:bCs/>
                <w:sz w:val="18"/>
              </w:rPr>
              <w:t>(решение от 30</w:t>
            </w:r>
            <w:r w:rsidR="00CD6466" w:rsidRPr="00E52952">
              <w:rPr>
                <w:b/>
                <w:bCs/>
                <w:sz w:val="18"/>
              </w:rPr>
              <w:t>.10.2012</w:t>
            </w:r>
          </w:p>
          <w:p w:rsidR="00CD6466" w:rsidRPr="00E52952" w:rsidRDefault="00CD6466" w:rsidP="00E52952">
            <w:pPr>
              <w:spacing w:line="230" w:lineRule="exact"/>
              <w:ind w:left="-25"/>
              <w:rPr>
                <w:sz w:val="18"/>
                <w:szCs w:val="18"/>
              </w:rPr>
            </w:pPr>
            <w:r w:rsidRPr="00E52952">
              <w:rPr>
                <w:b/>
                <w:bCs/>
                <w:sz w:val="18"/>
                <w:lang w:eastAsia="en-US"/>
              </w:rPr>
              <w:t xml:space="preserve">№ </w:t>
            </w:r>
            <w:r w:rsidR="00E52952" w:rsidRPr="00E52952">
              <w:rPr>
                <w:b/>
                <w:bCs/>
                <w:sz w:val="18"/>
                <w:lang w:eastAsia="en-US"/>
              </w:rPr>
              <w:t>43</w:t>
            </w:r>
            <w:r w:rsidRPr="00E52952">
              <w:rPr>
                <w:b/>
                <w:bCs/>
                <w:sz w:val="18"/>
                <w:lang w:eastAsia="en-US"/>
              </w:rPr>
              <w:t>/4</w:t>
            </w:r>
            <w:r w:rsidRPr="00E52952">
              <w:rPr>
                <w:b/>
                <w:bCs/>
                <w:sz w:val="18"/>
              </w:rPr>
              <w:t>), тыс. 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466" w:rsidRPr="00E52952" w:rsidRDefault="00CD6466" w:rsidP="009766A3">
            <w:pPr>
              <w:ind w:left="413"/>
              <w:rPr>
                <w:sz w:val="18"/>
                <w:szCs w:val="18"/>
              </w:rPr>
            </w:pPr>
            <w:r w:rsidRPr="00E52952">
              <w:rPr>
                <w:b/>
                <w:bCs/>
                <w:sz w:val="18"/>
              </w:rPr>
              <w:t>Объем</w:t>
            </w:r>
          </w:p>
          <w:p w:rsidR="00CD6466" w:rsidRPr="00E52952" w:rsidRDefault="00CD6466" w:rsidP="009766A3">
            <w:pPr>
              <w:rPr>
                <w:sz w:val="18"/>
                <w:szCs w:val="18"/>
              </w:rPr>
            </w:pPr>
            <w:r w:rsidRPr="00E52952">
              <w:rPr>
                <w:b/>
                <w:bCs/>
                <w:sz w:val="18"/>
              </w:rPr>
              <w:t>рас</w:t>
            </w:r>
            <w:r w:rsidR="00E52952" w:rsidRPr="00E52952">
              <w:rPr>
                <w:b/>
                <w:bCs/>
                <w:sz w:val="18"/>
              </w:rPr>
              <w:t>ходов по проекту бюджета на 2014</w:t>
            </w:r>
            <w:r w:rsidRPr="00E52952">
              <w:rPr>
                <w:b/>
                <w:bCs/>
                <w:sz w:val="18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466" w:rsidRPr="00E52952" w:rsidRDefault="00CD6466" w:rsidP="00230251">
            <w:pPr>
              <w:rPr>
                <w:sz w:val="18"/>
                <w:szCs w:val="18"/>
              </w:rPr>
            </w:pPr>
            <w:r w:rsidRPr="00E52952">
              <w:rPr>
                <w:b/>
                <w:bCs/>
                <w:sz w:val="18"/>
              </w:rPr>
              <w:t>Темп роста</w:t>
            </w:r>
          </w:p>
        </w:tc>
      </w:tr>
      <w:tr w:rsidR="00CD6466" w:rsidRPr="00E52952" w:rsidTr="00722AE6"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66" w:rsidRPr="00E52952" w:rsidRDefault="00CD6466" w:rsidP="00230251">
            <w:pPr>
              <w:ind w:left="1061"/>
              <w:rPr>
                <w:sz w:val="18"/>
                <w:szCs w:val="18"/>
              </w:rPr>
            </w:pPr>
            <w:r w:rsidRPr="00E52952">
              <w:rPr>
                <w:b/>
                <w:bCs/>
                <w:sz w:val="18"/>
              </w:rPr>
              <w:t>Наименование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66" w:rsidRPr="00E52952" w:rsidRDefault="00CD6466" w:rsidP="00230251">
            <w:pPr>
              <w:rPr>
                <w:sz w:val="18"/>
                <w:szCs w:val="18"/>
              </w:rPr>
            </w:pPr>
            <w:r w:rsidRPr="00E52952">
              <w:rPr>
                <w:b/>
                <w:bCs/>
                <w:sz w:val="18"/>
              </w:rPr>
              <w:t>Рз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66" w:rsidRPr="00E52952" w:rsidRDefault="00CD6466" w:rsidP="00230251">
            <w:pPr>
              <w:rPr>
                <w:sz w:val="18"/>
                <w:szCs w:val="18"/>
              </w:rPr>
            </w:pPr>
            <w:r w:rsidRPr="00E52952">
              <w:rPr>
                <w:b/>
                <w:bCs/>
                <w:sz w:val="18"/>
              </w:rPr>
              <w:t>Пр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66" w:rsidRPr="00E52952" w:rsidRDefault="00CD6466" w:rsidP="009766A3">
            <w:pPr>
              <w:spacing w:line="230" w:lineRule="exact"/>
              <w:ind w:left="-2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66" w:rsidRPr="00E52952" w:rsidRDefault="00CD6466" w:rsidP="009766A3">
            <w:pPr>
              <w:spacing w:line="23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66" w:rsidRPr="00E52952" w:rsidRDefault="00E52952" w:rsidP="00CD6466">
            <w:pPr>
              <w:spacing w:line="226" w:lineRule="exact"/>
              <w:ind w:firstLine="67"/>
              <w:rPr>
                <w:sz w:val="18"/>
                <w:szCs w:val="18"/>
              </w:rPr>
            </w:pPr>
            <w:r w:rsidRPr="00E52952">
              <w:rPr>
                <w:b/>
                <w:bCs/>
                <w:sz w:val="18"/>
              </w:rPr>
              <w:t>(снижения) 2014 год к 2013</w:t>
            </w:r>
            <w:r w:rsidR="00CD6466" w:rsidRPr="00E52952">
              <w:rPr>
                <w:b/>
                <w:bCs/>
                <w:sz w:val="18"/>
              </w:rPr>
              <w:t xml:space="preserve"> </w:t>
            </w:r>
            <w:r w:rsidR="00560475" w:rsidRPr="00E52952">
              <w:rPr>
                <w:b/>
                <w:bCs/>
                <w:sz w:val="18"/>
              </w:rPr>
              <w:t>году, %</w:t>
            </w:r>
          </w:p>
        </w:tc>
      </w:tr>
      <w:tr w:rsidR="00236D03" w:rsidRPr="00E52952" w:rsidTr="00722AE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b/>
                <w:bCs/>
                <w:sz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b/>
                <w:bCs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E52952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  <w:szCs w:val="18"/>
              </w:rPr>
              <w:t>11710,7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CD6466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  <w:szCs w:val="18"/>
              </w:rPr>
              <w:t>11</w:t>
            </w:r>
            <w:r w:rsidR="00B311CA" w:rsidRPr="00E52952">
              <w:rPr>
                <w:sz w:val="18"/>
                <w:szCs w:val="18"/>
              </w:rPr>
              <w:t>989,4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D03" w:rsidRPr="00E52952" w:rsidRDefault="00721479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  <w:szCs w:val="18"/>
              </w:rPr>
              <w:t>10</w:t>
            </w:r>
            <w:r w:rsidR="00E52952">
              <w:rPr>
                <w:sz w:val="18"/>
                <w:szCs w:val="18"/>
              </w:rPr>
              <w:t>2,4</w:t>
            </w:r>
          </w:p>
        </w:tc>
      </w:tr>
      <w:tr w:rsidR="00236D03" w:rsidRPr="00E52952" w:rsidTr="00722AE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E52952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  <w:szCs w:val="18"/>
              </w:rPr>
              <w:t>1685,1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D03" w:rsidRPr="00E52952" w:rsidRDefault="00F964CA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  <w:szCs w:val="18"/>
              </w:rPr>
              <w:t>948,</w:t>
            </w:r>
            <w:r w:rsidR="00B311CA" w:rsidRPr="00E52952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03" w:rsidRPr="00E52952" w:rsidRDefault="00E52952" w:rsidP="00230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</w:tr>
      <w:tr w:rsidR="00236D03" w:rsidRPr="00E52952" w:rsidTr="00722AE6"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</w:rPr>
              <w:t>03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E52952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  <w:szCs w:val="18"/>
              </w:rPr>
              <w:t>770,0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D03" w:rsidRPr="00E52952" w:rsidRDefault="00CD6466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  <w:szCs w:val="18"/>
              </w:rPr>
              <w:t>1</w:t>
            </w:r>
            <w:r w:rsidR="006A6F03" w:rsidRPr="00E52952">
              <w:rPr>
                <w:sz w:val="18"/>
                <w:szCs w:val="18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03" w:rsidRPr="00E52952" w:rsidRDefault="00E52952" w:rsidP="00230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236D03" w:rsidRPr="00E52952" w:rsidTr="00722AE6"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</w:rPr>
              <w:t xml:space="preserve">Охрана семьи </w:t>
            </w:r>
            <w:r w:rsidRPr="00E52952">
              <w:rPr>
                <w:rFonts w:ascii="Arial" w:eastAsia="Arial" w:hAnsi="Arial" w:cs="Arial"/>
                <w:sz w:val="16"/>
              </w:rPr>
              <w:t xml:space="preserve">и </w:t>
            </w:r>
            <w:r w:rsidRPr="00E52952">
              <w:rPr>
                <w:sz w:val="18"/>
              </w:rPr>
              <w:t>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E52952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  <w:szCs w:val="18"/>
              </w:rPr>
              <w:t>8538,1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D03" w:rsidRPr="00E52952" w:rsidRDefault="00B311CA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  <w:szCs w:val="18"/>
              </w:rPr>
              <w:t>10095,6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03" w:rsidRPr="00E52952" w:rsidRDefault="00E52952" w:rsidP="00230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</w:tr>
      <w:tr w:rsidR="00236D03" w:rsidRPr="00F259BD" w:rsidTr="00722AE6"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</w:rPr>
              <w:t>Другие вопросы в области социальной</w:t>
            </w:r>
          </w:p>
          <w:p w:rsidR="00236D03" w:rsidRPr="00E52952" w:rsidRDefault="00721479" w:rsidP="00721479">
            <w:pPr>
              <w:rPr>
                <w:sz w:val="14"/>
                <w:szCs w:val="14"/>
              </w:rPr>
            </w:pPr>
            <w:r w:rsidRPr="00E52952">
              <w:rPr>
                <w:smallCaps/>
                <w:sz w:val="14"/>
              </w:rPr>
              <w:t>полити</w:t>
            </w:r>
            <w:r w:rsidR="00236D03" w:rsidRPr="00E52952">
              <w:rPr>
                <w:smallCaps/>
                <w:spacing w:val="30"/>
                <w:sz w:val="14"/>
              </w:rPr>
              <w:t>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236D03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E52952" w:rsidRDefault="00E52952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  <w:szCs w:val="18"/>
              </w:rPr>
              <w:t>717,5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D03" w:rsidRPr="00E52952" w:rsidRDefault="006A6F03" w:rsidP="00230251">
            <w:pPr>
              <w:rPr>
                <w:sz w:val="18"/>
                <w:szCs w:val="18"/>
              </w:rPr>
            </w:pPr>
            <w:r w:rsidRPr="00E52952">
              <w:rPr>
                <w:sz w:val="18"/>
                <w:szCs w:val="18"/>
              </w:rPr>
              <w:t>822,5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03" w:rsidRPr="00E52952" w:rsidRDefault="00E52952" w:rsidP="00230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</w:tr>
    </w:tbl>
    <w:p w:rsidR="00236D03" w:rsidRPr="00F259BD" w:rsidRDefault="00236D03" w:rsidP="00236D03">
      <w:pPr>
        <w:spacing w:line="240" w:lineRule="exact"/>
        <w:ind w:firstLine="562"/>
        <w:jc w:val="both"/>
        <w:rPr>
          <w:sz w:val="20"/>
          <w:szCs w:val="20"/>
          <w:highlight w:val="yellow"/>
        </w:rPr>
      </w:pPr>
    </w:p>
    <w:p w:rsidR="00236D03" w:rsidRDefault="00236D03" w:rsidP="00306F3D">
      <w:pPr>
        <w:spacing w:line="276" w:lineRule="auto"/>
        <w:ind w:left="-567" w:firstLine="567"/>
        <w:jc w:val="both"/>
      </w:pPr>
      <w:r w:rsidRPr="00F94698">
        <w:t>Анализ динамики расходов районного бюджета по данному разделу показывает, что расходы 201</w:t>
      </w:r>
      <w:r w:rsidR="00443A3D" w:rsidRPr="00F94698">
        <w:t>4</w:t>
      </w:r>
      <w:r w:rsidRPr="00F94698">
        <w:t xml:space="preserve"> года, по сравнению с 201</w:t>
      </w:r>
      <w:r w:rsidR="00443A3D" w:rsidRPr="00F94698">
        <w:t>3</w:t>
      </w:r>
      <w:r w:rsidRPr="00F94698">
        <w:t xml:space="preserve"> годом, у</w:t>
      </w:r>
      <w:r w:rsidR="007114A1" w:rsidRPr="00F94698">
        <w:t>в</w:t>
      </w:r>
      <w:r w:rsidRPr="00F94698">
        <w:t>е</w:t>
      </w:r>
      <w:r w:rsidR="007114A1" w:rsidRPr="00F94698">
        <w:t xml:space="preserve">личатся на </w:t>
      </w:r>
      <w:r w:rsidR="00443A3D" w:rsidRPr="00F94698">
        <w:t>2,4</w:t>
      </w:r>
      <w:r w:rsidRPr="00F94698">
        <w:t>%; 201</w:t>
      </w:r>
      <w:r w:rsidR="00443A3D" w:rsidRPr="00F94698">
        <w:t>5</w:t>
      </w:r>
      <w:r w:rsidRPr="00F94698">
        <w:t xml:space="preserve"> года -</w:t>
      </w:r>
      <w:r w:rsidR="00443A3D" w:rsidRPr="00F94698">
        <w:t xml:space="preserve"> уменьшатся</w:t>
      </w:r>
      <w:r w:rsidRPr="00F94698">
        <w:t xml:space="preserve"> на </w:t>
      </w:r>
      <w:r w:rsidR="00443A3D" w:rsidRPr="00F94698">
        <w:t>5,5</w:t>
      </w:r>
      <w:r w:rsidRPr="00F94698">
        <w:t>%; 201</w:t>
      </w:r>
      <w:r w:rsidR="00443A3D" w:rsidRPr="00F94698">
        <w:t>6</w:t>
      </w:r>
      <w:r w:rsidRPr="00F94698">
        <w:t xml:space="preserve"> года </w:t>
      </w:r>
      <w:r w:rsidR="00443A3D" w:rsidRPr="00F94698">
        <w:t>–</w:t>
      </w:r>
      <w:r w:rsidRPr="00F94698">
        <w:t xml:space="preserve"> </w:t>
      </w:r>
      <w:r w:rsidR="00443A3D" w:rsidRPr="00F94698">
        <w:t>останутся на прежнем уровне</w:t>
      </w:r>
      <w:r w:rsidRPr="00F94698">
        <w:t>.</w:t>
      </w:r>
    </w:p>
    <w:p w:rsidR="00F94698" w:rsidRPr="00F94698" w:rsidRDefault="00F94698" w:rsidP="00306F3D">
      <w:pPr>
        <w:spacing w:line="276" w:lineRule="auto"/>
        <w:ind w:left="-567" w:firstLine="567"/>
        <w:jc w:val="both"/>
      </w:pPr>
      <w:r>
        <w:t>Ниже</w:t>
      </w:r>
      <w:r w:rsidRPr="00F94698">
        <w:t xml:space="preserve"> уровня 2013 года предусмотрены расходы по разделу подразделу 10 01 «Пенсионное обеспечение».</w:t>
      </w:r>
      <w:r>
        <w:t xml:space="preserve"> </w:t>
      </w:r>
      <w:r w:rsidRPr="00F94698">
        <w:t>Расходы на эти цели составят</w:t>
      </w:r>
      <w:r>
        <w:t xml:space="preserve"> 948,9</w:t>
      </w:r>
      <w:r w:rsidRPr="00F94698">
        <w:t xml:space="preserve"> тыс. рублей, или </w:t>
      </w:r>
      <w:r>
        <w:t>56,3%</w:t>
      </w:r>
      <w:r w:rsidRPr="00F94698">
        <w:t>.</w:t>
      </w:r>
    </w:p>
    <w:p w:rsidR="00236D03" w:rsidRPr="003E0368" w:rsidRDefault="00236D03" w:rsidP="00306F3D">
      <w:pPr>
        <w:spacing w:line="276" w:lineRule="auto"/>
        <w:ind w:left="-567" w:firstLine="567"/>
        <w:jc w:val="both"/>
        <w:rPr>
          <w:sz w:val="20"/>
          <w:szCs w:val="20"/>
        </w:rPr>
      </w:pPr>
      <w:r w:rsidRPr="003E0368">
        <w:rPr>
          <w:b/>
          <w:bCs/>
        </w:rPr>
        <w:t xml:space="preserve">По разделу 11 «Физическая культура и спорт» </w:t>
      </w:r>
      <w:r w:rsidRPr="003E0368">
        <w:t>на 201</w:t>
      </w:r>
      <w:r w:rsidR="000B1CB6" w:rsidRPr="003E0368">
        <w:t>4</w:t>
      </w:r>
      <w:r w:rsidRPr="003E0368">
        <w:t xml:space="preserve"> год расходные обязательства проектом бюджета определены в объеме </w:t>
      </w:r>
      <w:r w:rsidR="003E0368" w:rsidRPr="003E0368">
        <w:t>9</w:t>
      </w:r>
      <w:r w:rsidR="00CA7E07" w:rsidRPr="003E0368">
        <w:t>0,0</w:t>
      </w:r>
      <w:r w:rsidRPr="003E0368">
        <w:t xml:space="preserve"> тыс. рублей. В общем объеме бюджета доля расходов по разделу составит 0,</w:t>
      </w:r>
      <w:r w:rsidR="00CA7E07" w:rsidRPr="003E0368">
        <w:t>1</w:t>
      </w:r>
      <w:r w:rsidRPr="003E0368">
        <w:t xml:space="preserve"> процента. Уменьшение расходов по разделу к 201</w:t>
      </w:r>
      <w:r w:rsidR="003E0368" w:rsidRPr="003E0368">
        <w:t>3</w:t>
      </w:r>
      <w:r w:rsidRPr="003E0368">
        <w:t xml:space="preserve"> году составляет </w:t>
      </w:r>
      <w:r w:rsidR="003E0368" w:rsidRPr="003E0368">
        <w:t>35,5</w:t>
      </w:r>
      <w:r w:rsidRPr="003E0368">
        <w:t xml:space="preserve">%, или </w:t>
      </w:r>
      <w:r w:rsidR="003E0368" w:rsidRPr="003E0368">
        <w:t>46,9</w:t>
      </w:r>
      <w:r w:rsidRPr="003E0368">
        <w:t xml:space="preserve"> тыс. рублей.</w:t>
      </w:r>
    </w:p>
    <w:p w:rsidR="00236D03" w:rsidRPr="003E0368" w:rsidRDefault="00236D03" w:rsidP="00306F3D">
      <w:pPr>
        <w:spacing w:line="276" w:lineRule="auto"/>
        <w:ind w:left="-567" w:firstLine="567"/>
        <w:jc w:val="both"/>
      </w:pPr>
      <w:r w:rsidRPr="003E0368">
        <w:t xml:space="preserve">Уменьшение расходов по разделу объясняется тем, что </w:t>
      </w:r>
      <w:r w:rsidR="00904C26" w:rsidRPr="003E0368">
        <w:t>в бюджете недостаточно средств для обеспечения потребностей футбольной команды</w:t>
      </w:r>
      <w:r w:rsidR="00821882" w:rsidRPr="003E0368">
        <w:t xml:space="preserve"> </w:t>
      </w:r>
      <w:r w:rsidR="0096646E">
        <w:t>и проведения</w:t>
      </w:r>
      <w:r w:rsidR="003E0368" w:rsidRPr="003E0368">
        <w:t xml:space="preserve"> спортивных мероприятий</w:t>
      </w:r>
      <w:r w:rsidR="00904C26" w:rsidRPr="003E0368">
        <w:t>.</w:t>
      </w:r>
    </w:p>
    <w:p w:rsidR="00236D03" w:rsidRPr="00550E23" w:rsidRDefault="00236D03" w:rsidP="00306F3D">
      <w:pPr>
        <w:spacing w:before="5" w:line="276" w:lineRule="auto"/>
        <w:ind w:left="-567" w:firstLine="567"/>
        <w:jc w:val="both"/>
      </w:pPr>
      <w:r w:rsidRPr="00550E23">
        <w:rPr>
          <w:b/>
          <w:bCs/>
        </w:rPr>
        <w:t xml:space="preserve">По разделу 14 «Межбюджетные трансферты общего характера бюджетам субъектов Российской Федерации и муниципальных образований» </w:t>
      </w:r>
      <w:r w:rsidRPr="00550E23">
        <w:t>бюджетные обязательства в проекте</w:t>
      </w:r>
      <w:r w:rsidR="0043585A" w:rsidRPr="00550E23">
        <w:t xml:space="preserve"> </w:t>
      </w:r>
      <w:r w:rsidR="0043585A" w:rsidRPr="00550E23">
        <w:lastRenderedPageBreak/>
        <w:t>решения</w:t>
      </w:r>
      <w:r w:rsidRPr="00550E23">
        <w:t xml:space="preserve"> определены на 201</w:t>
      </w:r>
      <w:r w:rsidR="00550E23" w:rsidRPr="00550E23">
        <w:t>4</w:t>
      </w:r>
      <w:r w:rsidRPr="00550E23">
        <w:t xml:space="preserve"> год в объеме </w:t>
      </w:r>
      <w:r w:rsidR="00550E23" w:rsidRPr="00550E23">
        <w:t>16442</w:t>
      </w:r>
      <w:r w:rsidR="007B7D5D" w:rsidRPr="00550E23">
        <w:t>,0</w:t>
      </w:r>
      <w:r w:rsidRPr="00550E23">
        <w:t xml:space="preserve"> тыс. рублей</w:t>
      </w:r>
      <w:r w:rsidR="007B7D5D" w:rsidRPr="00550E23">
        <w:t xml:space="preserve">, </w:t>
      </w:r>
      <w:r w:rsidRPr="00550E23">
        <w:t xml:space="preserve"> </w:t>
      </w:r>
      <w:r w:rsidR="00CF36FB" w:rsidRPr="00550E23">
        <w:t>на 201</w:t>
      </w:r>
      <w:r w:rsidR="00550E23" w:rsidRPr="00550E23">
        <w:t>5</w:t>
      </w:r>
      <w:r w:rsidR="00CF36FB" w:rsidRPr="00550E23">
        <w:t xml:space="preserve"> год в объеме </w:t>
      </w:r>
      <w:r w:rsidR="00550E23" w:rsidRPr="00550E23">
        <w:t>17147</w:t>
      </w:r>
      <w:r w:rsidR="00CF36FB" w:rsidRPr="00550E23">
        <w:t>,0 тыс. рублей, на 201</w:t>
      </w:r>
      <w:r w:rsidR="00550E23" w:rsidRPr="00550E23">
        <w:t>6</w:t>
      </w:r>
      <w:r w:rsidR="00CF36FB" w:rsidRPr="00550E23">
        <w:t xml:space="preserve"> год в объеме </w:t>
      </w:r>
      <w:r w:rsidR="00550E23" w:rsidRPr="00550E23">
        <w:t>17550</w:t>
      </w:r>
      <w:r w:rsidR="00CF36FB" w:rsidRPr="00550E23">
        <w:t>,0 тыс. рублей</w:t>
      </w:r>
      <w:r w:rsidRPr="00550E23">
        <w:t>.</w:t>
      </w:r>
    </w:p>
    <w:p w:rsidR="00236D03" w:rsidRPr="00550E23" w:rsidRDefault="00236D03" w:rsidP="00306F3D">
      <w:pPr>
        <w:spacing w:line="276" w:lineRule="auto"/>
        <w:rPr>
          <w:sz w:val="20"/>
          <w:szCs w:val="20"/>
        </w:rPr>
      </w:pPr>
    </w:p>
    <w:p w:rsidR="00236D03" w:rsidRPr="00550E23" w:rsidRDefault="00236D03" w:rsidP="00306F3D">
      <w:pPr>
        <w:spacing w:line="276" w:lineRule="auto"/>
        <w:ind w:left="-567" w:firstLine="567"/>
        <w:jc w:val="both"/>
      </w:pPr>
      <w:r w:rsidRPr="00550E23">
        <w:t>Объем межбюджетных трансфертов общего характера по сравнению с уровнем 201</w:t>
      </w:r>
      <w:r w:rsidR="00550E23" w:rsidRPr="00550E23">
        <w:t>3</w:t>
      </w:r>
      <w:r w:rsidRPr="00550E23">
        <w:t xml:space="preserve"> года характеризуется снижением на </w:t>
      </w:r>
      <w:r w:rsidR="00550E23" w:rsidRPr="00550E23">
        <w:t>12,0</w:t>
      </w:r>
      <w:r w:rsidRPr="00550E23">
        <w:t xml:space="preserve">%, в абсолютном выражении - на </w:t>
      </w:r>
      <w:r w:rsidR="00550E23" w:rsidRPr="00550E23">
        <w:t>4642,5</w:t>
      </w:r>
      <w:r w:rsidRPr="00550E23">
        <w:t xml:space="preserve"> тыс. рублей. В разрезе подразделов отмечается </w:t>
      </w:r>
      <w:r w:rsidR="00550E23" w:rsidRPr="00550E23">
        <w:t>уменьшение</w:t>
      </w:r>
      <w:r w:rsidR="00073A97" w:rsidRPr="00550E23">
        <w:t xml:space="preserve"> </w:t>
      </w:r>
      <w:r w:rsidRPr="00550E23">
        <w:t xml:space="preserve">расходов </w:t>
      </w:r>
      <w:r w:rsidR="00073A97" w:rsidRPr="00550E23">
        <w:t>по</w:t>
      </w:r>
      <w:r w:rsidRPr="00550E23">
        <w:t xml:space="preserve"> дотациям</w:t>
      </w:r>
      <w:r w:rsidR="00073A97" w:rsidRPr="00550E23">
        <w:t xml:space="preserve"> на выравнивание бюджетной обеспеченности суб</w:t>
      </w:r>
      <w:r w:rsidR="00881759" w:rsidRPr="00550E23">
        <w:t>ъ</w:t>
      </w:r>
      <w:r w:rsidR="00073A97" w:rsidRPr="00550E23">
        <w:t>ектов Российской Федерации и муниципальных образований</w:t>
      </w:r>
      <w:r w:rsidRPr="00550E23">
        <w:t xml:space="preserve"> на </w:t>
      </w:r>
      <w:r w:rsidR="00550E23" w:rsidRPr="00550E23">
        <w:t>48,0</w:t>
      </w:r>
      <w:r w:rsidR="00073A97" w:rsidRPr="00550E23">
        <w:t xml:space="preserve"> </w:t>
      </w:r>
      <w:r w:rsidR="00550E23" w:rsidRPr="00550E23">
        <w:t>%</w:t>
      </w:r>
      <w:r w:rsidRPr="00550E23">
        <w:t xml:space="preserve">, </w:t>
      </w:r>
      <w:r w:rsidR="00073A97" w:rsidRPr="00550E23">
        <w:t xml:space="preserve">и снижение </w:t>
      </w:r>
      <w:r w:rsidR="00881759" w:rsidRPr="00550E23">
        <w:t xml:space="preserve">расходов по иным дотациям (дотации на поддержку мер по обеспечению сбалансированности бюджетов поселений) </w:t>
      </w:r>
      <w:r w:rsidRPr="00550E23">
        <w:t xml:space="preserve">на </w:t>
      </w:r>
      <w:r w:rsidR="00550E23" w:rsidRPr="00550E23">
        <w:t>13,1%</w:t>
      </w:r>
      <w:r w:rsidRPr="00550E23">
        <w:t xml:space="preserve">. </w:t>
      </w:r>
    </w:p>
    <w:p w:rsidR="00236D03" w:rsidRPr="00F259BD" w:rsidRDefault="00236D03" w:rsidP="00236D03">
      <w:pPr>
        <w:spacing w:line="240" w:lineRule="exact"/>
        <w:ind w:left="581"/>
        <w:rPr>
          <w:sz w:val="20"/>
          <w:szCs w:val="20"/>
          <w:highlight w:val="yellow"/>
        </w:rPr>
      </w:pPr>
    </w:p>
    <w:p w:rsidR="00236D03" w:rsidRPr="00722AE6" w:rsidRDefault="00236D03" w:rsidP="00306F3D">
      <w:pPr>
        <w:spacing w:before="72" w:line="276" w:lineRule="auto"/>
        <w:ind w:left="581"/>
        <w:jc w:val="center"/>
      </w:pPr>
      <w:r w:rsidRPr="00722AE6">
        <w:rPr>
          <w:b/>
          <w:bCs/>
        </w:rPr>
        <w:t>Расходы главных распорядителей средств районного бюджета</w:t>
      </w:r>
    </w:p>
    <w:p w:rsidR="00236D03" w:rsidRPr="00722AE6" w:rsidRDefault="00236D03" w:rsidP="00306F3D">
      <w:pPr>
        <w:spacing w:line="276" w:lineRule="auto"/>
        <w:ind w:left="-567"/>
        <w:jc w:val="both"/>
      </w:pPr>
      <w:r w:rsidRPr="00722AE6">
        <w:t>Анализ ведомственной структуры расходов районного бюджета показывает, что в 201</w:t>
      </w:r>
      <w:r w:rsidR="00C12173" w:rsidRPr="00722AE6">
        <w:t>4</w:t>
      </w:r>
      <w:r w:rsidRPr="00722AE6">
        <w:t>- 201</w:t>
      </w:r>
      <w:r w:rsidR="00C12173" w:rsidRPr="00722AE6">
        <w:t>6</w:t>
      </w:r>
      <w:r w:rsidRPr="00722AE6">
        <w:t xml:space="preserve"> годах расходы бюджета спроектированы в разрезе </w:t>
      </w:r>
      <w:r w:rsidR="00550E23" w:rsidRPr="00722AE6">
        <w:t>6</w:t>
      </w:r>
      <w:r w:rsidR="00881759" w:rsidRPr="00722AE6">
        <w:t xml:space="preserve"> </w:t>
      </w:r>
      <w:r w:rsidRPr="00722AE6">
        <w:t xml:space="preserve">главных распорядителей бюджетных средств. </w:t>
      </w:r>
    </w:p>
    <w:p w:rsidR="00236D03" w:rsidRPr="00722AE6" w:rsidRDefault="00236D03" w:rsidP="00306F3D">
      <w:pPr>
        <w:spacing w:line="276" w:lineRule="auto"/>
        <w:ind w:left="-567" w:firstLine="567"/>
        <w:jc w:val="both"/>
      </w:pPr>
      <w:r w:rsidRPr="00722AE6">
        <w:t xml:space="preserve">В составе главных распорядителей средств районного бюджета можно выделить </w:t>
      </w:r>
      <w:r w:rsidR="00AC56F7">
        <w:t>трех</w:t>
      </w:r>
      <w:r w:rsidR="009766A3" w:rsidRPr="00722AE6">
        <w:t xml:space="preserve"> </w:t>
      </w:r>
      <w:r w:rsidRPr="00722AE6">
        <w:t>распорядителей,</w:t>
      </w:r>
      <w:r w:rsidR="00881759" w:rsidRPr="00722AE6">
        <w:t xml:space="preserve"> </w:t>
      </w:r>
      <w:r w:rsidRPr="00722AE6">
        <w:t>обеспечивающих</w:t>
      </w:r>
      <w:r w:rsidR="00881759" w:rsidRPr="00722AE6">
        <w:t xml:space="preserve"> </w:t>
      </w:r>
      <w:r w:rsidRPr="00722AE6">
        <w:t>исполнение</w:t>
      </w:r>
      <w:r w:rsidR="00881759" w:rsidRPr="00722AE6">
        <w:t xml:space="preserve"> </w:t>
      </w:r>
      <w:r w:rsidRPr="00722AE6">
        <w:t>бюджетных</w:t>
      </w:r>
      <w:r w:rsidR="00881759" w:rsidRPr="00722AE6">
        <w:t xml:space="preserve"> </w:t>
      </w:r>
      <w:r w:rsidRPr="00722AE6">
        <w:t>расходов</w:t>
      </w:r>
      <w:r w:rsidR="00881759" w:rsidRPr="00722AE6">
        <w:t xml:space="preserve"> </w:t>
      </w:r>
      <w:r w:rsidRPr="00722AE6">
        <w:t>в</w:t>
      </w:r>
      <w:r w:rsidR="00881759" w:rsidRPr="00722AE6">
        <w:t xml:space="preserve"> </w:t>
      </w:r>
      <w:r w:rsidRPr="00722AE6">
        <w:t>максимальных объемах,  к ним относятся:</w:t>
      </w:r>
    </w:p>
    <w:p w:rsidR="00236D03" w:rsidRPr="00722AE6" w:rsidRDefault="000D7EA1" w:rsidP="00306F3D">
      <w:pPr>
        <w:spacing w:line="276" w:lineRule="auto"/>
        <w:jc w:val="both"/>
      </w:pPr>
      <w:r w:rsidRPr="00722AE6">
        <w:t>Отдел образования</w:t>
      </w:r>
      <w:r w:rsidR="00236D03" w:rsidRPr="00722AE6">
        <w:t>, объем расходов в проекте на</w:t>
      </w:r>
      <w:r w:rsidRPr="00722AE6">
        <w:t xml:space="preserve"> </w:t>
      </w:r>
      <w:r w:rsidR="00236D03" w:rsidRPr="00722AE6">
        <w:t>201</w:t>
      </w:r>
      <w:r w:rsidR="00722AE6">
        <w:t>4</w:t>
      </w:r>
      <w:r w:rsidR="00306F3D">
        <w:t xml:space="preserve"> </w:t>
      </w:r>
      <w:r w:rsidR="00236D03" w:rsidRPr="00722AE6">
        <w:tab/>
        <w:t>год</w:t>
      </w:r>
      <w:r w:rsidR="009766A3" w:rsidRPr="00722AE6">
        <w:t xml:space="preserve">  </w:t>
      </w:r>
      <w:r w:rsidR="00722AE6">
        <w:t xml:space="preserve">127682,5 </w:t>
      </w:r>
      <w:r w:rsidR="009766A3" w:rsidRPr="00722AE6">
        <w:t>тыс. рублей</w:t>
      </w:r>
      <w:r w:rsidR="00236D03" w:rsidRPr="00722AE6">
        <w:t>;</w:t>
      </w:r>
    </w:p>
    <w:p w:rsidR="00236D03" w:rsidRDefault="009766A3" w:rsidP="00306F3D">
      <w:pPr>
        <w:spacing w:line="276" w:lineRule="auto"/>
        <w:ind w:left="586" w:hanging="586"/>
      </w:pPr>
      <w:r w:rsidRPr="00722AE6">
        <w:t>Ф</w:t>
      </w:r>
      <w:r w:rsidR="00236D03" w:rsidRPr="00722AE6">
        <w:t>инансов</w:t>
      </w:r>
      <w:r w:rsidRPr="00722AE6">
        <w:t>ый отдел администрации Новозыбковского района</w:t>
      </w:r>
      <w:r w:rsidR="00236D03" w:rsidRPr="00722AE6">
        <w:t xml:space="preserve"> </w:t>
      </w:r>
      <w:r w:rsidRPr="00722AE6">
        <w:t>–</w:t>
      </w:r>
      <w:r w:rsidR="00236D03" w:rsidRPr="00722AE6">
        <w:t xml:space="preserve"> </w:t>
      </w:r>
      <w:r w:rsidR="00722AE6">
        <w:t>19867,9</w:t>
      </w:r>
      <w:r w:rsidR="00236D03" w:rsidRPr="00722AE6">
        <w:t xml:space="preserve"> тыс. рублей</w:t>
      </w:r>
      <w:r w:rsidRPr="00722AE6">
        <w:t>.</w:t>
      </w:r>
    </w:p>
    <w:p w:rsidR="00306F3D" w:rsidRPr="00722AE6" w:rsidRDefault="00AC56F7" w:rsidP="00306F3D">
      <w:pPr>
        <w:spacing w:line="276" w:lineRule="auto"/>
        <w:ind w:left="586" w:hanging="586"/>
      </w:pPr>
      <w:r>
        <w:t>Администрация Новозыбковского района- 20947,9 тыс. рублей.</w:t>
      </w:r>
    </w:p>
    <w:p w:rsidR="00236D03" w:rsidRDefault="00CA555F" w:rsidP="00306F3D">
      <w:pPr>
        <w:spacing w:line="276" w:lineRule="auto"/>
        <w:ind w:left="581"/>
        <w:jc w:val="center"/>
        <w:rPr>
          <w:b/>
          <w:bCs/>
        </w:rPr>
      </w:pPr>
      <w:r w:rsidRPr="007B1C13">
        <w:rPr>
          <w:b/>
          <w:bCs/>
        </w:rPr>
        <w:t>Новозыбковский районный Совет народных депутатов</w:t>
      </w:r>
    </w:p>
    <w:p w:rsidR="00236D03" w:rsidRPr="007B1C13" w:rsidRDefault="00CA555F" w:rsidP="00306F3D">
      <w:pPr>
        <w:spacing w:line="276" w:lineRule="auto"/>
        <w:ind w:left="-567" w:firstLine="567"/>
        <w:jc w:val="both"/>
      </w:pPr>
      <w:r w:rsidRPr="007B1C13">
        <w:rPr>
          <w:bCs/>
        </w:rPr>
        <w:t>Новозыбковский районный Совет народных депутатов</w:t>
      </w:r>
      <w:r w:rsidRPr="007B1C13">
        <w:t xml:space="preserve"> </w:t>
      </w:r>
      <w:r w:rsidR="00236D03" w:rsidRPr="007B1C13">
        <w:t xml:space="preserve">действует на основании Устава </w:t>
      </w:r>
      <w:r w:rsidRPr="007B1C13">
        <w:t>Новозыбковского района</w:t>
      </w:r>
      <w:r w:rsidR="00236D03" w:rsidRPr="007B1C13">
        <w:t xml:space="preserve"> и является представительным органом власти</w:t>
      </w:r>
      <w:r w:rsidR="00B25888" w:rsidRPr="007B1C13">
        <w:t xml:space="preserve"> местного самоуправления</w:t>
      </w:r>
      <w:r w:rsidR="00236D03" w:rsidRPr="007B1C13">
        <w:t>.</w:t>
      </w:r>
    </w:p>
    <w:p w:rsidR="00236D03" w:rsidRPr="007B1C13" w:rsidRDefault="00236D03" w:rsidP="00306F3D">
      <w:pPr>
        <w:spacing w:line="276" w:lineRule="auto"/>
        <w:ind w:left="-567" w:firstLine="567"/>
        <w:jc w:val="both"/>
      </w:pPr>
      <w:r w:rsidRPr="007B1C13">
        <w:t>Удельный вес расходов главного распорядителя в структуре расходов районного бюджета в 201</w:t>
      </w:r>
      <w:r w:rsidR="007B1C13" w:rsidRPr="007B1C13">
        <w:t>4</w:t>
      </w:r>
      <w:r w:rsidRPr="007B1C13">
        <w:t xml:space="preserve"> году составит </w:t>
      </w:r>
      <w:r w:rsidR="007B1C13" w:rsidRPr="007B1C13">
        <w:t>0,8</w:t>
      </w:r>
      <w:r w:rsidRPr="007B1C13">
        <w:t>%, в 201</w:t>
      </w:r>
      <w:r w:rsidR="007B1C13" w:rsidRPr="007B1C13">
        <w:t>5</w:t>
      </w:r>
      <w:r w:rsidRPr="007B1C13">
        <w:t xml:space="preserve"> году </w:t>
      </w:r>
      <w:r w:rsidR="00CA555F" w:rsidRPr="007B1C13">
        <w:t>–</w:t>
      </w:r>
      <w:r w:rsidRPr="007B1C13">
        <w:t xml:space="preserve"> </w:t>
      </w:r>
      <w:r w:rsidR="007B1C13" w:rsidRPr="007B1C13">
        <w:t>0,8</w:t>
      </w:r>
      <w:r w:rsidRPr="007B1C13">
        <w:t>% в 201</w:t>
      </w:r>
      <w:r w:rsidR="007B1C13" w:rsidRPr="007B1C13">
        <w:t>6</w:t>
      </w:r>
      <w:r w:rsidRPr="007B1C13">
        <w:t xml:space="preserve"> году </w:t>
      </w:r>
      <w:r w:rsidR="00CA555F" w:rsidRPr="007B1C13">
        <w:t>–</w:t>
      </w:r>
      <w:r w:rsidRPr="007B1C13">
        <w:t xml:space="preserve"> </w:t>
      </w:r>
      <w:r w:rsidR="007B1C13" w:rsidRPr="007B1C13">
        <w:t>0,8</w:t>
      </w:r>
      <w:r w:rsidRPr="007B1C13">
        <w:t xml:space="preserve"> процента. </w:t>
      </w:r>
    </w:p>
    <w:p w:rsidR="00236D03" w:rsidRPr="007B1C13" w:rsidRDefault="00236D03" w:rsidP="00306F3D">
      <w:pPr>
        <w:spacing w:before="29" w:line="276" w:lineRule="auto"/>
        <w:ind w:left="-567" w:firstLine="567"/>
        <w:jc w:val="both"/>
      </w:pPr>
      <w:r w:rsidRPr="007B1C13">
        <w:t>На 201</w:t>
      </w:r>
      <w:r w:rsidR="007B1C13" w:rsidRPr="007B1C13">
        <w:t>4</w:t>
      </w:r>
      <w:r w:rsidRPr="007B1C13">
        <w:t xml:space="preserve"> год расходы бюджета определены в объеме </w:t>
      </w:r>
      <w:r w:rsidR="007B1C13" w:rsidRPr="007B1C13">
        <w:t>1532,2</w:t>
      </w:r>
      <w:r w:rsidRPr="007B1C13">
        <w:t xml:space="preserve"> тыс. рублей, </w:t>
      </w:r>
      <w:r w:rsidR="007B1C13" w:rsidRPr="007B1C13">
        <w:t xml:space="preserve">меньше расходов 2013 года на </w:t>
      </w:r>
      <w:r w:rsidR="00AC56F7">
        <w:t>717,8</w:t>
      </w:r>
      <w:r w:rsidRPr="007B1C13">
        <w:t xml:space="preserve"> </w:t>
      </w:r>
      <w:r w:rsidR="007B1C13" w:rsidRPr="007B1C13">
        <w:t>тыс. рублей</w:t>
      </w:r>
      <w:r w:rsidRPr="007B1C13">
        <w:t>.</w:t>
      </w:r>
      <w:r w:rsidR="007B1C13" w:rsidRPr="007B1C13">
        <w:t xml:space="preserve"> </w:t>
      </w:r>
    </w:p>
    <w:p w:rsidR="00236D03" w:rsidRPr="007B1C13" w:rsidRDefault="00236D03" w:rsidP="00306F3D">
      <w:pPr>
        <w:spacing w:line="276" w:lineRule="auto"/>
        <w:ind w:left="-567" w:firstLine="567"/>
        <w:jc w:val="both"/>
      </w:pPr>
      <w:r w:rsidRPr="007B1C13">
        <w:t>При этом в 201</w:t>
      </w:r>
      <w:r w:rsidR="007B1C13" w:rsidRPr="007B1C13">
        <w:t>4</w:t>
      </w:r>
      <w:r w:rsidRPr="007B1C13">
        <w:t xml:space="preserve"> году расходы на содержание центрального аппарата планируются в сумме </w:t>
      </w:r>
      <w:r w:rsidR="007B1C13" w:rsidRPr="007B1C13">
        <w:t>762,7</w:t>
      </w:r>
      <w:r w:rsidRPr="007B1C13">
        <w:t xml:space="preserve"> тыс. рублей, что на </w:t>
      </w:r>
      <w:r w:rsidR="007B1C13" w:rsidRPr="007B1C13">
        <w:t>128,7</w:t>
      </w:r>
      <w:r w:rsidRPr="007B1C13">
        <w:t xml:space="preserve"> тыс. рублей или </w:t>
      </w:r>
      <w:r w:rsidR="007B1C13" w:rsidRPr="007B1C13">
        <w:t>14,4</w:t>
      </w:r>
      <w:r w:rsidRPr="007B1C13">
        <w:t xml:space="preserve">% </w:t>
      </w:r>
      <w:r w:rsidR="007B1C13" w:rsidRPr="007B1C13">
        <w:t>меньше</w:t>
      </w:r>
      <w:r w:rsidRPr="007B1C13">
        <w:t>, чем в 201</w:t>
      </w:r>
      <w:r w:rsidR="007B1C13" w:rsidRPr="007B1C13">
        <w:t xml:space="preserve">3 </w:t>
      </w:r>
      <w:r w:rsidRPr="007B1C13">
        <w:t>году</w:t>
      </w:r>
      <w:r w:rsidR="007B1C13" w:rsidRPr="007B1C13">
        <w:t>.</w:t>
      </w:r>
    </w:p>
    <w:p w:rsidR="00236D03" w:rsidRDefault="00236D03" w:rsidP="00306F3D">
      <w:pPr>
        <w:spacing w:line="276" w:lineRule="auto"/>
        <w:ind w:left="-567" w:firstLine="567"/>
        <w:jc w:val="both"/>
      </w:pPr>
      <w:r w:rsidRPr="007B1C13">
        <w:t xml:space="preserve">Расходы, связанные с обеспечением деятельности </w:t>
      </w:r>
      <w:r w:rsidR="00B05398" w:rsidRPr="007B1C13">
        <w:t>Главы района,</w:t>
      </w:r>
      <w:r w:rsidR="00B20D38" w:rsidRPr="007B1C13">
        <w:t xml:space="preserve"> </w:t>
      </w:r>
      <w:r w:rsidR="00B05398" w:rsidRPr="007B1C13">
        <w:t xml:space="preserve">Председателя </w:t>
      </w:r>
      <w:r w:rsidR="00B05398" w:rsidRPr="007B1C13">
        <w:rPr>
          <w:bCs/>
        </w:rPr>
        <w:t xml:space="preserve">районного Совета </w:t>
      </w:r>
      <w:r w:rsidR="00B05398" w:rsidRPr="007B1C13">
        <w:t>народных депутатов</w:t>
      </w:r>
      <w:r w:rsidRPr="007B1C13">
        <w:t xml:space="preserve">, планируются в сумме </w:t>
      </w:r>
      <w:r w:rsidR="007B1C13" w:rsidRPr="007B1C13">
        <w:t>769,5</w:t>
      </w:r>
      <w:r w:rsidRPr="007B1C13">
        <w:t xml:space="preserve"> тыс. рублей, что на </w:t>
      </w:r>
      <w:r w:rsidR="00AC56F7">
        <w:t>87,4</w:t>
      </w:r>
      <w:r w:rsidRPr="007B1C13">
        <w:t xml:space="preserve"> тыс. рублей </w:t>
      </w:r>
      <w:r w:rsidR="00902226" w:rsidRPr="007B1C13">
        <w:t xml:space="preserve">или </w:t>
      </w:r>
      <w:r w:rsidR="00AC56F7">
        <w:t>10,2</w:t>
      </w:r>
      <w:r w:rsidR="00902226" w:rsidRPr="007B1C13">
        <w:t xml:space="preserve"> % </w:t>
      </w:r>
      <w:r w:rsidR="007B1C13" w:rsidRPr="007B1C13">
        <w:t>меньше</w:t>
      </w:r>
      <w:r w:rsidRPr="007B1C13">
        <w:t>, чем в 201</w:t>
      </w:r>
      <w:r w:rsidR="007B1C13" w:rsidRPr="007B1C13">
        <w:t>3</w:t>
      </w:r>
      <w:r w:rsidRPr="007B1C13">
        <w:t xml:space="preserve"> году.</w:t>
      </w:r>
    </w:p>
    <w:p w:rsidR="00306F3D" w:rsidRPr="007B1C13" w:rsidRDefault="00306F3D" w:rsidP="00306F3D">
      <w:pPr>
        <w:spacing w:line="276" w:lineRule="auto"/>
        <w:ind w:left="-567" w:firstLine="567"/>
        <w:jc w:val="both"/>
      </w:pPr>
    </w:p>
    <w:p w:rsidR="00236D03" w:rsidRPr="00074F1A" w:rsidRDefault="00236D03" w:rsidP="00306F3D">
      <w:pPr>
        <w:spacing w:line="276" w:lineRule="auto"/>
        <w:ind w:firstLine="567"/>
        <w:jc w:val="center"/>
      </w:pPr>
      <w:r w:rsidRPr="00074F1A">
        <w:rPr>
          <w:b/>
          <w:bCs/>
        </w:rPr>
        <w:t xml:space="preserve">Администрация </w:t>
      </w:r>
      <w:r w:rsidR="00BE6D05" w:rsidRPr="00074F1A">
        <w:rPr>
          <w:b/>
          <w:bCs/>
        </w:rPr>
        <w:t>Новозыбковского района</w:t>
      </w:r>
    </w:p>
    <w:p w:rsidR="00236D03" w:rsidRPr="00074F1A" w:rsidRDefault="00236D03" w:rsidP="00306F3D">
      <w:pPr>
        <w:spacing w:line="276" w:lineRule="auto"/>
        <w:ind w:left="-567" w:firstLine="567"/>
        <w:jc w:val="both"/>
      </w:pPr>
      <w:r w:rsidRPr="00074F1A">
        <w:t xml:space="preserve">Объем бюджетных ассигнований главному распорядителю бюджетных средств - администрации </w:t>
      </w:r>
      <w:r w:rsidR="00BE6D05" w:rsidRPr="00074F1A">
        <w:rPr>
          <w:bCs/>
        </w:rPr>
        <w:t>Новозыбковского района</w:t>
      </w:r>
      <w:r w:rsidR="00BE6D05" w:rsidRPr="003A1EC3">
        <w:t xml:space="preserve"> </w:t>
      </w:r>
      <w:r w:rsidRPr="00074F1A">
        <w:t>на 201</w:t>
      </w:r>
      <w:r w:rsidR="00074F1A" w:rsidRPr="00074F1A">
        <w:t>4</w:t>
      </w:r>
      <w:r w:rsidRPr="00074F1A">
        <w:t xml:space="preserve"> год </w:t>
      </w:r>
      <w:r w:rsidR="00074F1A" w:rsidRPr="00074F1A">
        <w:t>–</w:t>
      </w:r>
      <w:r w:rsidRPr="00074F1A">
        <w:t xml:space="preserve"> </w:t>
      </w:r>
      <w:r w:rsidR="00074F1A" w:rsidRPr="00074F1A">
        <w:t>20947,9</w:t>
      </w:r>
      <w:r w:rsidR="00BE6D05" w:rsidRPr="00074F1A">
        <w:t xml:space="preserve"> </w:t>
      </w:r>
      <w:r w:rsidRPr="00074F1A">
        <w:t>тыс. рублей, на 201</w:t>
      </w:r>
      <w:r w:rsidR="00074F1A" w:rsidRPr="00074F1A">
        <w:t>5</w:t>
      </w:r>
      <w:r w:rsidRPr="00074F1A">
        <w:t xml:space="preserve"> год </w:t>
      </w:r>
      <w:r w:rsidR="00074F1A" w:rsidRPr="00074F1A">
        <w:t>– 19590,8</w:t>
      </w:r>
      <w:r w:rsidRPr="00074F1A">
        <w:t xml:space="preserve"> тыс. рублей, на 201</w:t>
      </w:r>
      <w:r w:rsidR="00074F1A" w:rsidRPr="00074F1A">
        <w:t>6</w:t>
      </w:r>
      <w:r w:rsidRPr="00074F1A">
        <w:t xml:space="preserve"> год </w:t>
      </w:r>
      <w:r w:rsidR="00D939E2" w:rsidRPr="00074F1A">
        <w:t>–</w:t>
      </w:r>
      <w:r w:rsidRPr="00074F1A">
        <w:t xml:space="preserve"> </w:t>
      </w:r>
      <w:r w:rsidR="00074F1A" w:rsidRPr="00074F1A">
        <w:t>19621,9</w:t>
      </w:r>
      <w:r w:rsidRPr="00074F1A">
        <w:t xml:space="preserve"> тыс. рублей, удельный вес расходов администрации </w:t>
      </w:r>
      <w:r w:rsidR="00D939E2" w:rsidRPr="00074F1A">
        <w:rPr>
          <w:bCs/>
        </w:rPr>
        <w:t>Новозыбковского района</w:t>
      </w:r>
      <w:r w:rsidR="00D939E2" w:rsidRPr="00074F1A">
        <w:t xml:space="preserve"> </w:t>
      </w:r>
      <w:r w:rsidRPr="00074F1A">
        <w:t>в расходах районного бюджета в 201</w:t>
      </w:r>
      <w:r w:rsidR="00074F1A" w:rsidRPr="00074F1A">
        <w:t>4</w:t>
      </w:r>
      <w:r w:rsidRPr="00074F1A">
        <w:t xml:space="preserve"> году составит </w:t>
      </w:r>
      <w:r w:rsidR="00D939E2" w:rsidRPr="00074F1A">
        <w:t>1</w:t>
      </w:r>
      <w:r w:rsidR="00074F1A" w:rsidRPr="00074F1A">
        <w:t>1,3</w:t>
      </w:r>
      <w:r w:rsidRPr="00074F1A">
        <w:t>%, в 201</w:t>
      </w:r>
      <w:r w:rsidR="00074F1A" w:rsidRPr="00074F1A">
        <w:t>5</w:t>
      </w:r>
      <w:r w:rsidRPr="00074F1A">
        <w:t xml:space="preserve"> году </w:t>
      </w:r>
      <w:r w:rsidR="00D939E2" w:rsidRPr="00074F1A">
        <w:t>–</w:t>
      </w:r>
      <w:r w:rsidRPr="00074F1A">
        <w:t xml:space="preserve"> </w:t>
      </w:r>
      <w:r w:rsidR="00074F1A" w:rsidRPr="00074F1A">
        <w:t>10,5</w:t>
      </w:r>
      <w:r w:rsidRPr="00074F1A">
        <w:t>%, в 201</w:t>
      </w:r>
      <w:r w:rsidR="00074F1A" w:rsidRPr="00074F1A">
        <w:t>6</w:t>
      </w:r>
      <w:r w:rsidRPr="00074F1A">
        <w:t xml:space="preserve"> году </w:t>
      </w:r>
      <w:r w:rsidR="00D939E2" w:rsidRPr="00074F1A">
        <w:t>–</w:t>
      </w:r>
      <w:r w:rsidRPr="00074F1A">
        <w:t xml:space="preserve"> </w:t>
      </w:r>
      <w:r w:rsidR="00074F1A" w:rsidRPr="00074F1A">
        <w:t>10,4%</w:t>
      </w:r>
      <w:r w:rsidRPr="00074F1A">
        <w:t>.</w:t>
      </w:r>
    </w:p>
    <w:p w:rsidR="00236D03" w:rsidRPr="00074F1A" w:rsidRDefault="00D939E2" w:rsidP="00306F3D">
      <w:pPr>
        <w:spacing w:line="276" w:lineRule="auto"/>
        <w:ind w:left="-567" w:firstLine="567"/>
        <w:jc w:val="both"/>
      </w:pPr>
      <w:r w:rsidRPr="00074F1A">
        <w:t>П</w:t>
      </w:r>
      <w:r w:rsidR="00236D03" w:rsidRPr="00074F1A">
        <w:t xml:space="preserve">роектом </w:t>
      </w:r>
      <w:r w:rsidRPr="00074F1A">
        <w:t xml:space="preserve">решения </w:t>
      </w:r>
      <w:r w:rsidR="00236D03" w:rsidRPr="00074F1A">
        <w:t xml:space="preserve">в </w:t>
      </w:r>
      <w:r w:rsidR="00074F1A" w:rsidRPr="00074F1A">
        <w:t>2014</w:t>
      </w:r>
      <w:r w:rsidR="00236D03" w:rsidRPr="00074F1A">
        <w:t xml:space="preserve"> год</w:t>
      </w:r>
      <w:r w:rsidR="00074F1A" w:rsidRPr="00074F1A">
        <w:t>у</w:t>
      </w:r>
      <w:r w:rsidR="00236D03" w:rsidRPr="00074F1A">
        <w:t xml:space="preserve"> запланировано у</w:t>
      </w:r>
      <w:r w:rsidR="00173B30" w:rsidRPr="00074F1A">
        <w:t>м</w:t>
      </w:r>
      <w:r w:rsidR="00236D03" w:rsidRPr="00074F1A">
        <w:t>е</w:t>
      </w:r>
      <w:r w:rsidR="00173B30" w:rsidRPr="00074F1A">
        <w:t>ньш</w:t>
      </w:r>
      <w:r w:rsidRPr="00074F1A">
        <w:t>ение</w:t>
      </w:r>
      <w:r w:rsidR="00236D03" w:rsidRPr="00074F1A">
        <w:t xml:space="preserve"> расходов в целом по администрации </w:t>
      </w:r>
      <w:r w:rsidRPr="00074F1A">
        <w:t>района</w:t>
      </w:r>
      <w:r w:rsidR="00236D03" w:rsidRPr="00074F1A">
        <w:t xml:space="preserve"> к уровню 201</w:t>
      </w:r>
      <w:r w:rsidR="00074F1A" w:rsidRPr="00074F1A">
        <w:t>3</w:t>
      </w:r>
      <w:r w:rsidR="00236D03" w:rsidRPr="00074F1A">
        <w:t xml:space="preserve"> года на</w:t>
      </w:r>
      <w:r w:rsidR="00074F1A" w:rsidRPr="00074F1A">
        <w:t xml:space="preserve"> 6052,9 тыс. рублей или 22,4%</w:t>
      </w:r>
      <w:r w:rsidR="00236D03" w:rsidRPr="00074F1A">
        <w:t>.</w:t>
      </w:r>
    </w:p>
    <w:p w:rsidR="00236D03" w:rsidRDefault="00236D03" w:rsidP="00306F3D">
      <w:pPr>
        <w:spacing w:line="276" w:lineRule="auto"/>
        <w:ind w:left="-567" w:firstLine="567"/>
        <w:jc w:val="both"/>
      </w:pPr>
      <w:r w:rsidRPr="004E23AD">
        <w:t>Динамика расходов районного бюджета в 201</w:t>
      </w:r>
      <w:r w:rsidR="004E23AD">
        <w:t>4</w:t>
      </w:r>
      <w:r w:rsidRPr="004E23AD">
        <w:t>-201</w:t>
      </w:r>
      <w:r w:rsidR="004E23AD">
        <w:t>6</w:t>
      </w:r>
      <w:r w:rsidRPr="004E23AD">
        <w:t xml:space="preserve"> годах по главному распорядителю администрации </w:t>
      </w:r>
      <w:r w:rsidR="00173B30" w:rsidRPr="004E23AD">
        <w:t>района</w:t>
      </w:r>
      <w:r w:rsidRPr="004E23AD">
        <w:t xml:space="preserve"> по разделам классификации расходов приведена в следующей таблице.</w:t>
      </w:r>
    </w:p>
    <w:p w:rsidR="00ED6613" w:rsidRDefault="00ED6613" w:rsidP="00306F3D">
      <w:pPr>
        <w:spacing w:line="276" w:lineRule="auto"/>
        <w:ind w:left="-567" w:firstLine="567"/>
        <w:jc w:val="both"/>
      </w:pPr>
    </w:p>
    <w:p w:rsidR="00ED6613" w:rsidRPr="004E23AD" w:rsidRDefault="00ED6613" w:rsidP="00306F3D">
      <w:pPr>
        <w:spacing w:line="276" w:lineRule="auto"/>
        <w:ind w:left="-567" w:firstLine="567"/>
        <w:jc w:val="both"/>
      </w:pPr>
    </w:p>
    <w:p w:rsidR="00236D03" w:rsidRPr="004E23AD" w:rsidRDefault="00236D03" w:rsidP="00236D03">
      <w:pPr>
        <w:spacing w:before="235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5"/>
        <w:gridCol w:w="1046"/>
        <w:gridCol w:w="941"/>
        <w:gridCol w:w="792"/>
        <w:gridCol w:w="922"/>
        <w:gridCol w:w="696"/>
        <w:gridCol w:w="863"/>
        <w:gridCol w:w="734"/>
      </w:tblGrid>
      <w:tr w:rsidR="00236D03" w:rsidRPr="004E23AD" w:rsidTr="007152A7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236D03" w:rsidP="00230251">
            <w:pPr>
              <w:ind w:left="1142"/>
              <w:rPr>
                <w:sz w:val="18"/>
                <w:szCs w:val="18"/>
              </w:rPr>
            </w:pPr>
            <w:r w:rsidRPr="004E23AD">
              <w:rPr>
                <w:b/>
                <w:bCs/>
                <w:sz w:val="18"/>
              </w:rPr>
              <w:t>Расходы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236D03" w:rsidP="007C43BD">
            <w:pPr>
              <w:ind w:left="221"/>
              <w:rPr>
                <w:sz w:val="18"/>
                <w:szCs w:val="18"/>
              </w:rPr>
            </w:pPr>
            <w:r w:rsidRPr="004E23AD">
              <w:rPr>
                <w:b/>
                <w:bCs/>
                <w:sz w:val="18"/>
              </w:rPr>
              <w:t>201</w:t>
            </w:r>
            <w:r w:rsidR="003A1EC3" w:rsidRPr="004E23AD">
              <w:rPr>
                <w:b/>
                <w:bCs/>
                <w:sz w:val="18"/>
              </w:rP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236D03" w:rsidP="007C43BD">
            <w:pPr>
              <w:rPr>
                <w:sz w:val="18"/>
                <w:szCs w:val="18"/>
              </w:rPr>
            </w:pPr>
            <w:r w:rsidRPr="004E23AD">
              <w:rPr>
                <w:b/>
                <w:bCs/>
                <w:sz w:val="18"/>
              </w:rPr>
              <w:t>201</w:t>
            </w:r>
            <w:r w:rsidR="003A1EC3" w:rsidRPr="004E23AD">
              <w:rPr>
                <w:b/>
                <w:bCs/>
                <w:sz w:val="18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236D03" w:rsidP="00230251">
            <w:pPr>
              <w:spacing w:line="221" w:lineRule="exact"/>
              <w:rPr>
                <w:sz w:val="18"/>
                <w:szCs w:val="18"/>
              </w:rPr>
            </w:pPr>
            <w:r w:rsidRPr="004E23AD">
              <w:rPr>
                <w:b/>
                <w:bCs/>
                <w:sz w:val="18"/>
              </w:rPr>
              <w:t>% к 201</w:t>
            </w:r>
            <w:r w:rsidR="004E23AD" w:rsidRPr="004E23AD">
              <w:rPr>
                <w:b/>
                <w:bCs/>
                <w:sz w:val="18"/>
              </w:rPr>
              <w:t>3</w:t>
            </w:r>
          </w:p>
          <w:p w:rsidR="00236D03" w:rsidRPr="004E23AD" w:rsidRDefault="00236D03" w:rsidP="00230251">
            <w:pPr>
              <w:spacing w:line="221" w:lineRule="exact"/>
              <w:rPr>
                <w:sz w:val="18"/>
                <w:szCs w:val="18"/>
              </w:rPr>
            </w:pPr>
            <w:r w:rsidRPr="004E23AD">
              <w:rPr>
                <w:b/>
                <w:bCs/>
                <w:sz w:val="18"/>
              </w:rPr>
              <w:t>году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236D03" w:rsidP="007C43BD">
            <w:pPr>
              <w:ind w:left="216"/>
              <w:rPr>
                <w:sz w:val="18"/>
                <w:szCs w:val="18"/>
              </w:rPr>
            </w:pPr>
            <w:r w:rsidRPr="004E23AD">
              <w:rPr>
                <w:b/>
                <w:bCs/>
                <w:sz w:val="18"/>
              </w:rPr>
              <w:t>201</w:t>
            </w:r>
            <w:r w:rsidR="003A1EC3" w:rsidRPr="004E23AD">
              <w:rPr>
                <w:b/>
                <w:bCs/>
                <w:sz w:val="18"/>
              </w:rP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236D03" w:rsidP="004E23AD">
            <w:pPr>
              <w:spacing w:line="221" w:lineRule="exact"/>
              <w:jc w:val="right"/>
              <w:rPr>
                <w:sz w:val="18"/>
                <w:szCs w:val="18"/>
              </w:rPr>
            </w:pPr>
            <w:r w:rsidRPr="004E23AD">
              <w:rPr>
                <w:b/>
                <w:bCs/>
                <w:sz w:val="18"/>
              </w:rPr>
              <w:t>% к 201</w:t>
            </w:r>
            <w:r w:rsidR="004E23AD" w:rsidRPr="004E23AD">
              <w:rPr>
                <w:b/>
                <w:bCs/>
                <w:sz w:val="18"/>
              </w:rPr>
              <w:t>4</w:t>
            </w:r>
            <w:r w:rsidRPr="004E23AD">
              <w:rPr>
                <w:b/>
                <w:bCs/>
                <w:sz w:val="18"/>
              </w:rPr>
              <w:t xml:space="preserve"> году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236D03" w:rsidP="007C43BD">
            <w:pPr>
              <w:ind w:left="259"/>
              <w:rPr>
                <w:sz w:val="18"/>
                <w:szCs w:val="18"/>
              </w:rPr>
            </w:pPr>
            <w:r w:rsidRPr="004E23AD">
              <w:rPr>
                <w:b/>
                <w:bCs/>
                <w:sz w:val="18"/>
              </w:rPr>
              <w:t>201</w:t>
            </w:r>
            <w:r w:rsidR="003A1EC3" w:rsidRPr="004E23AD">
              <w:rPr>
                <w:b/>
                <w:bCs/>
                <w:sz w:val="18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236D03" w:rsidP="004E23AD">
            <w:pPr>
              <w:spacing w:line="221" w:lineRule="exact"/>
              <w:ind w:firstLine="58"/>
              <w:rPr>
                <w:sz w:val="18"/>
                <w:szCs w:val="18"/>
              </w:rPr>
            </w:pPr>
            <w:r w:rsidRPr="004E23AD">
              <w:rPr>
                <w:b/>
                <w:bCs/>
                <w:sz w:val="18"/>
              </w:rPr>
              <w:t>% к 201</w:t>
            </w:r>
            <w:r w:rsidR="004E23AD" w:rsidRPr="004E23AD">
              <w:rPr>
                <w:b/>
                <w:bCs/>
                <w:sz w:val="18"/>
              </w:rPr>
              <w:t>5</w:t>
            </w:r>
            <w:r w:rsidRPr="004E23AD">
              <w:rPr>
                <w:b/>
                <w:bCs/>
                <w:sz w:val="18"/>
              </w:rPr>
              <w:t xml:space="preserve"> году</w:t>
            </w:r>
          </w:p>
        </w:tc>
      </w:tr>
      <w:tr w:rsidR="00236D03" w:rsidRPr="004E23AD" w:rsidTr="007152A7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03" w:rsidRPr="004E23AD" w:rsidRDefault="007C43BD" w:rsidP="007C43BD">
            <w:pPr>
              <w:spacing w:line="226" w:lineRule="exact"/>
              <w:ind w:left="5" w:hanging="5"/>
              <w:rPr>
                <w:sz w:val="18"/>
                <w:szCs w:val="18"/>
              </w:rPr>
            </w:pPr>
            <w:r w:rsidRPr="004E23AD">
              <w:rPr>
                <w:sz w:val="18"/>
              </w:rPr>
              <w:t>01« О</w:t>
            </w:r>
            <w:r w:rsidR="00236D03" w:rsidRPr="004E23AD">
              <w:rPr>
                <w:sz w:val="18"/>
              </w:rPr>
              <w:t>бщегосударственные вопросы»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8935,7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8258,1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92,4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8128,8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4E23AD" w:rsidP="005367BD">
            <w:pPr>
              <w:jc w:val="right"/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98,4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8134,4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03" w:rsidRPr="004E23AD" w:rsidRDefault="000168AE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100,0</w:t>
            </w:r>
          </w:p>
        </w:tc>
      </w:tr>
      <w:tr w:rsidR="007152A7" w:rsidRPr="004E23AD" w:rsidTr="007152A7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E8096A">
            <w:pPr>
              <w:rPr>
                <w:sz w:val="18"/>
                <w:szCs w:val="18"/>
              </w:rPr>
            </w:pPr>
            <w:r w:rsidRPr="004E23AD">
              <w:rPr>
                <w:sz w:val="18"/>
              </w:rPr>
              <w:t>03«Национальная безопасность и правоохранительная деятельность»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E8096A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661,6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300,0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45,3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4E23AD" w:rsidP="00184F1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4E23AD" w:rsidP="005367BD">
            <w:pPr>
              <w:jc w:val="right"/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184F1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AC56F7" w:rsidP="00230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52A7" w:rsidRPr="004E23AD" w:rsidTr="007152A7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</w:rPr>
              <w:t>04«Национальная экономика»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543,5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801,5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147,5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616,5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4E23AD" w:rsidP="00230251">
            <w:pPr>
              <w:jc w:val="right"/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76,9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F232C6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631,5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AC56F7" w:rsidP="00230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</w:tr>
      <w:tr w:rsidR="007152A7" w:rsidRPr="004E23AD" w:rsidTr="007152A7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E8096A">
            <w:pPr>
              <w:rPr>
                <w:sz w:val="18"/>
              </w:rPr>
            </w:pPr>
            <w:r w:rsidRPr="004E23AD">
              <w:rPr>
                <w:sz w:val="18"/>
              </w:rPr>
              <w:t>06 «Охрана окружающей среды»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5809,8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230251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2302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5367BD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0168AE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0</w:t>
            </w:r>
          </w:p>
        </w:tc>
      </w:tr>
      <w:tr w:rsidR="007152A7" w:rsidRPr="004E23AD" w:rsidTr="007152A7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</w:rPr>
              <w:t>07 «Образование»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60,0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230251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2302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5367BD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0168AE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0</w:t>
            </w:r>
          </w:p>
        </w:tc>
      </w:tr>
      <w:tr w:rsidR="007152A7" w:rsidRPr="004E23AD" w:rsidTr="007152A7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</w:rPr>
              <w:t>10«Социальная политика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10850,6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11498,4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105,9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10845,4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2302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10856,0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AC56F7" w:rsidP="00230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7152A7" w:rsidRPr="004E23AD" w:rsidTr="007152A7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</w:rPr>
              <w:t>11 «Физическая культура и спорт»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139,6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90,0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64,5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230251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5367BD" w:rsidP="00230251">
            <w:pPr>
              <w:jc w:val="right"/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23025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230251">
            <w:pPr>
              <w:rPr>
                <w:sz w:val="18"/>
                <w:szCs w:val="18"/>
              </w:rPr>
            </w:pPr>
          </w:p>
        </w:tc>
      </w:tr>
      <w:tr w:rsidR="007152A7" w:rsidRPr="00F259BD" w:rsidTr="007152A7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7152A7" w:rsidP="00230251">
            <w:pPr>
              <w:rPr>
                <w:sz w:val="18"/>
                <w:szCs w:val="18"/>
              </w:rPr>
            </w:pPr>
            <w:r w:rsidRPr="004E23AD">
              <w:rPr>
                <w:b/>
                <w:bCs/>
                <w:sz w:val="18"/>
              </w:rPr>
              <w:t>Всего: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27000,8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3A1EC3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20948,0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3A1EC3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77,6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4E23AD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19590,7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0168AE" w:rsidP="00230251">
            <w:pPr>
              <w:jc w:val="right"/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111,6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4E23AD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19621,9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A7" w:rsidRPr="004E23AD" w:rsidRDefault="000168AE" w:rsidP="00230251">
            <w:pPr>
              <w:rPr>
                <w:sz w:val="18"/>
                <w:szCs w:val="18"/>
              </w:rPr>
            </w:pPr>
            <w:r w:rsidRPr="004E23AD">
              <w:rPr>
                <w:sz w:val="18"/>
                <w:szCs w:val="18"/>
              </w:rPr>
              <w:t>10</w:t>
            </w:r>
            <w:r w:rsidR="00AC56F7">
              <w:rPr>
                <w:sz w:val="18"/>
                <w:szCs w:val="18"/>
              </w:rPr>
              <w:t>0,1</w:t>
            </w:r>
          </w:p>
        </w:tc>
      </w:tr>
    </w:tbl>
    <w:p w:rsidR="00236D03" w:rsidRPr="00F259BD" w:rsidRDefault="00236D03" w:rsidP="00236D03">
      <w:pPr>
        <w:spacing w:line="240" w:lineRule="exact"/>
        <w:ind w:firstLine="758"/>
        <w:jc w:val="both"/>
        <w:rPr>
          <w:sz w:val="20"/>
          <w:szCs w:val="20"/>
          <w:highlight w:val="yellow"/>
        </w:rPr>
      </w:pPr>
    </w:p>
    <w:p w:rsidR="00236D03" w:rsidRDefault="004E23AD" w:rsidP="00306F3D">
      <w:pPr>
        <w:spacing w:line="276" w:lineRule="auto"/>
        <w:ind w:left="-567" w:firstLine="567"/>
        <w:jc w:val="both"/>
      </w:pPr>
      <w:r w:rsidRPr="00A14DA7">
        <w:t xml:space="preserve">Наибольший удельный вес в структуре расходов администрации Новозыбковского района в 2014 году составляют расходы по разделу «Социальная политика»- 54,9%. Сумма расходов составляет 11498,4 тыс. рублей, что на 647,8 тыс. рублей больше уровня 2013 года. </w:t>
      </w:r>
    </w:p>
    <w:p w:rsidR="00306F3D" w:rsidRDefault="00306F3D" w:rsidP="00306F3D">
      <w:pPr>
        <w:spacing w:line="276" w:lineRule="auto"/>
        <w:ind w:left="-567" w:firstLine="567"/>
        <w:jc w:val="both"/>
      </w:pPr>
    </w:p>
    <w:p w:rsidR="00236D03" w:rsidRPr="00A14DA7" w:rsidRDefault="007036AF" w:rsidP="00306F3D">
      <w:pPr>
        <w:spacing w:line="276" w:lineRule="auto"/>
        <w:ind w:firstLine="566"/>
        <w:jc w:val="center"/>
      </w:pPr>
      <w:r w:rsidRPr="00A14DA7">
        <w:rPr>
          <w:b/>
          <w:bCs/>
        </w:rPr>
        <w:t xml:space="preserve">Отдел </w:t>
      </w:r>
      <w:r w:rsidR="00236D03" w:rsidRPr="00A14DA7">
        <w:rPr>
          <w:b/>
          <w:bCs/>
        </w:rPr>
        <w:t xml:space="preserve">образования </w:t>
      </w:r>
      <w:r w:rsidRPr="00A14DA7">
        <w:rPr>
          <w:b/>
          <w:bCs/>
        </w:rPr>
        <w:t>Новозыбковского района</w:t>
      </w:r>
    </w:p>
    <w:p w:rsidR="00236D03" w:rsidRPr="006F5600" w:rsidRDefault="007036AF" w:rsidP="00306F3D">
      <w:pPr>
        <w:spacing w:line="276" w:lineRule="auto"/>
        <w:ind w:left="-567" w:firstLine="567"/>
        <w:jc w:val="both"/>
      </w:pPr>
      <w:r w:rsidRPr="006F5600">
        <w:rPr>
          <w:bCs/>
        </w:rPr>
        <w:t>Отдел образования Новозыбковского района</w:t>
      </w:r>
      <w:r w:rsidRPr="006F5600">
        <w:t xml:space="preserve"> </w:t>
      </w:r>
      <w:r w:rsidR="00236D03" w:rsidRPr="006F5600">
        <w:t xml:space="preserve">является органом исполнительной власти </w:t>
      </w:r>
      <w:r w:rsidRPr="006F5600">
        <w:t>Новозыбковского района</w:t>
      </w:r>
      <w:r w:rsidR="00236D03" w:rsidRPr="006F5600">
        <w:t xml:space="preserve"> по осуществлению единой государственной политики в области образования и контроля за исполнением федерального</w:t>
      </w:r>
      <w:r w:rsidRPr="006F5600">
        <w:t>,</w:t>
      </w:r>
      <w:r w:rsidR="00236D03" w:rsidRPr="006F5600">
        <w:t xml:space="preserve"> регионального</w:t>
      </w:r>
      <w:r w:rsidRPr="006F5600">
        <w:t xml:space="preserve"> </w:t>
      </w:r>
      <w:r w:rsidR="00236D03" w:rsidRPr="006F5600">
        <w:t>законодательства в области образования.</w:t>
      </w:r>
      <w:r w:rsidR="00A14DA7" w:rsidRPr="006F5600">
        <w:t xml:space="preserve"> </w:t>
      </w:r>
    </w:p>
    <w:p w:rsidR="006F5600" w:rsidRPr="006F5600" w:rsidRDefault="006F5600" w:rsidP="00306F3D">
      <w:pPr>
        <w:tabs>
          <w:tab w:val="left" w:pos="9354"/>
        </w:tabs>
        <w:spacing w:line="276" w:lineRule="auto"/>
        <w:ind w:left="-567" w:right="-6" w:firstLine="567"/>
        <w:jc w:val="both"/>
      </w:pPr>
      <w:r w:rsidRPr="006F5600">
        <w:t xml:space="preserve">По общему образованию на функционирование 16 школ запланировано 82212,5 тыс. рублей, что составляет 64,6% от общей суммы расходов по разделу «Образование». </w:t>
      </w:r>
    </w:p>
    <w:p w:rsidR="00E808B1" w:rsidRPr="006F5600" w:rsidRDefault="006F5600" w:rsidP="00306F3D">
      <w:pPr>
        <w:tabs>
          <w:tab w:val="left" w:pos="9354"/>
        </w:tabs>
        <w:spacing w:line="276" w:lineRule="auto"/>
        <w:ind w:left="-567" w:right="-6" w:firstLine="567"/>
        <w:jc w:val="both"/>
        <w:rPr>
          <w:sz w:val="28"/>
          <w:szCs w:val="28"/>
        </w:rPr>
      </w:pPr>
      <w:r w:rsidRPr="006F5600">
        <w:t>В 16 школах района обучается 1048 учащихся. Кроме того, в школах развернуты группы дошкольного воспитания с численностью 118 воспитанников.</w:t>
      </w:r>
    </w:p>
    <w:p w:rsidR="00236D03" w:rsidRDefault="006F5600" w:rsidP="00306F3D">
      <w:pPr>
        <w:spacing w:line="276" w:lineRule="auto"/>
        <w:ind w:left="-567" w:firstLine="567"/>
        <w:jc w:val="both"/>
      </w:pPr>
      <w:r w:rsidRPr="006F5600">
        <w:t xml:space="preserve">По дошкольному образованию на функционирование 12 детских садов запланировано </w:t>
      </w:r>
      <w:r w:rsidR="00D15D2B">
        <w:t>24823,4 тыс. рублей, что на 7585</w:t>
      </w:r>
      <w:r w:rsidRPr="006F5600">
        <w:t>,9 тыс. рублей больше уровня расходов 2013 года.</w:t>
      </w:r>
    </w:p>
    <w:p w:rsidR="006F5600" w:rsidRDefault="006F5600" w:rsidP="00306F3D">
      <w:pPr>
        <w:spacing w:line="276" w:lineRule="auto"/>
        <w:ind w:left="-567" w:firstLine="567"/>
        <w:jc w:val="both"/>
      </w:pPr>
      <w:r>
        <w:t xml:space="preserve">По внешкольному образованию на функционирование Станции юных техников запланировано 869,2 тыс. рублей для кружковой работы с детьми. </w:t>
      </w:r>
    </w:p>
    <w:p w:rsidR="00306F3D" w:rsidRPr="006F5600" w:rsidRDefault="00306F3D" w:rsidP="00306F3D">
      <w:pPr>
        <w:spacing w:line="276" w:lineRule="auto"/>
        <w:ind w:left="-567" w:firstLine="567"/>
        <w:jc w:val="both"/>
      </w:pPr>
    </w:p>
    <w:p w:rsidR="0013413E" w:rsidRPr="006F5600" w:rsidRDefault="00113292" w:rsidP="00306F3D">
      <w:pPr>
        <w:spacing w:line="276" w:lineRule="auto"/>
        <w:ind w:left="586"/>
        <w:jc w:val="center"/>
      </w:pPr>
      <w:r w:rsidRPr="006F5600">
        <w:rPr>
          <w:b/>
          <w:bCs/>
        </w:rPr>
        <w:t xml:space="preserve">Отдел </w:t>
      </w:r>
      <w:r w:rsidR="0013413E" w:rsidRPr="006F5600">
        <w:rPr>
          <w:b/>
          <w:bCs/>
        </w:rPr>
        <w:t xml:space="preserve">культуры </w:t>
      </w:r>
      <w:r w:rsidRPr="006F5600">
        <w:rPr>
          <w:b/>
          <w:bCs/>
        </w:rPr>
        <w:t>Новозыбковского района</w:t>
      </w:r>
    </w:p>
    <w:p w:rsidR="00C01D9B" w:rsidRPr="006F5600" w:rsidRDefault="0013413E" w:rsidP="00306F3D">
      <w:pPr>
        <w:spacing w:line="276" w:lineRule="auto"/>
        <w:ind w:left="-567" w:firstLine="567"/>
        <w:jc w:val="both"/>
      </w:pPr>
      <w:r w:rsidRPr="006F5600">
        <w:t xml:space="preserve">В представленном проекте </w:t>
      </w:r>
      <w:r w:rsidR="0093701F" w:rsidRPr="006F5600">
        <w:t>решения</w:t>
      </w:r>
      <w:r w:rsidRPr="006F5600">
        <w:t xml:space="preserve"> о </w:t>
      </w:r>
      <w:r w:rsidR="0093701F" w:rsidRPr="006F5600">
        <w:t>районном</w:t>
      </w:r>
      <w:r w:rsidRPr="006F5600">
        <w:t xml:space="preserve"> бюджете расходы на обеспечение деятельности </w:t>
      </w:r>
      <w:r w:rsidR="0093701F" w:rsidRPr="006F5600">
        <w:t>отдела к</w:t>
      </w:r>
      <w:r w:rsidRPr="006F5600">
        <w:t>ультуры определены в следующих объемах: на 201</w:t>
      </w:r>
      <w:r w:rsidR="006F5600" w:rsidRPr="006F5600">
        <w:t>4</w:t>
      </w:r>
      <w:r w:rsidR="004F72DE" w:rsidRPr="006F5600">
        <w:t xml:space="preserve"> </w:t>
      </w:r>
      <w:r w:rsidRPr="006F5600">
        <w:t>год -</w:t>
      </w:r>
      <w:r w:rsidR="00D15D2B">
        <w:t>14327,4</w:t>
      </w:r>
      <w:r w:rsidRPr="006F5600">
        <w:t xml:space="preserve"> тыс. рублей; на 201</w:t>
      </w:r>
      <w:r w:rsidR="006F5600" w:rsidRPr="006F5600">
        <w:t>5</w:t>
      </w:r>
      <w:r w:rsidRPr="006F5600">
        <w:t xml:space="preserve"> год -</w:t>
      </w:r>
      <w:r w:rsidR="00D15D2B">
        <w:t>16630,5</w:t>
      </w:r>
      <w:r w:rsidR="004F72DE" w:rsidRPr="006F5600">
        <w:t xml:space="preserve"> </w:t>
      </w:r>
      <w:r w:rsidRPr="006F5600">
        <w:t>тыс. рублей; на 201</w:t>
      </w:r>
      <w:r w:rsidR="006F5600" w:rsidRPr="006F5600">
        <w:t>6</w:t>
      </w:r>
      <w:r w:rsidRPr="006F5600">
        <w:t xml:space="preserve"> год -</w:t>
      </w:r>
      <w:r w:rsidR="00D15D2B">
        <w:t>16593,7</w:t>
      </w:r>
      <w:r w:rsidR="00C01D9B" w:rsidRPr="006F5600">
        <w:t xml:space="preserve"> тыс. рублей.</w:t>
      </w:r>
    </w:p>
    <w:p w:rsidR="0013413E" w:rsidRDefault="0013413E" w:rsidP="00306F3D">
      <w:pPr>
        <w:spacing w:line="276" w:lineRule="auto"/>
        <w:ind w:left="-567" w:firstLine="567"/>
        <w:jc w:val="both"/>
      </w:pPr>
      <w:r w:rsidRPr="00E3018A">
        <w:t>Удельный вес расходов главного распорядителя в структуре расходов районного бюджета составит: в 201</w:t>
      </w:r>
      <w:r w:rsidR="00E3018A" w:rsidRPr="00E3018A">
        <w:t>4</w:t>
      </w:r>
      <w:r w:rsidRPr="00E3018A">
        <w:t xml:space="preserve"> году </w:t>
      </w:r>
      <w:r w:rsidR="008A7BBA" w:rsidRPr="00E3018A">
        <w:t>–</w:t>
      </w:r>
      <w:r w:rsidRPr="00E3018A">
        <w:t xml:space="preserve"> </w:t>
      </w:r>
      <w:r w:rsidR="00E3018A" w:rsidRPr="00E3018A">
        <w:t>7,8</w:t>
      </w:r>
      <w:r w:rsidRPr="00E3018A">
        <w:t>%, в 201</w:t>
      </w:r>
      <w:r w:rsidR="00E3018A" w:rsidRPr="00E3018A">
        <w:t>5</w:t>
      </w:r>
      <w:r w:rsidRPr="00E3018A">
        <w:t xml:space="preserve"> году </w:t>
      </w:r>
      <w:r w:rsidR="00D65505" w:rsidRPr="00E3018A">
        <w:t>–</w:t>
      </w:r>
      <w:r w:rsidRPr="00E3018A">
        <w:t xml:space="preserve"> </w:t>
      </w:r>
      <w:r w:rsidR="00E3018A" w:rsidRPr="00E3018A">
        <w:t>8,9</w:t>
      </w:r>
      <w:r w:rsidRPr="00E3018A">
        <w:t>%, в 201</w:t>
      </w:r>
      <w:r w:rsidR="00E3018A" w:rsidRPr="00E3018A">
        <w:t>6</w:t>
      </w:r>
      <w:r w:rsidRPr="00E3018A">
        <w:t xml:space="preserve"> году </w:t>
      </w:r>
      <w:r w:rsidR="00D65505" w:rsidRPr="00E3018A">
        <w:t>–</w:t>
      </w:r>
      <w:r w:rsidRPr="00E3018A">
        <w:t xml:space="preserve"> </w:t>
      </w:r>
      <w:r w:rsidR="00D65505" w:rsidRPr="00E3018A">
        <w:t>8,</w:t>
      </w:r>
      <w:r w:rsidR="00D15D2B">
        <w:t>8</w:t>
      </w:r>
      <w:r w:rsidRPr="00E3018A">
        <w:t xml:space="preserve"> процента.</w:t>
      </w:r>
    </w:p>
    <w:p w:rsidR="00E3018A" w:rsidRDefault="00E3018A" w:rsidP="00306F3D">
      <w:pPr>
        <w:spacing w:line="276" w:lineRule="auto"/>
        <w:ind w:left="-567" w:firstLine="567"/>
        <w:jc w:val="both"/>
      </w:pPr>
      <w:r>
        <w:t>В соответствии с Федеральным законом от 06.10.2003 года № 131-ФЗ «Об общих принципах организации местного самоуправления в РФ» сельскими поселениями муниципальному образованию «Новозыбковский район» переданы полномочия по отрасли «Культура»с финансовым обеспечением.</w:t>
      </w:r>
    </w:p>
    <w:p w:rsidR="00E3018A" w:rsidRPr="00E3018A" w:rsidRDefault="00E3018A" w:rsidP="00306F3D">
      <w:pPr>
        <w:spacing w:line="276" w:lineRule="auto"/>
        <w:ind w:left="-567" w:firstLine="567"/>
        <w:jc w:val="both"/>
      </w:pPr>
      <w:r>
        <w:t>Из запланированных средств на 2014 год собственные полномочия района составляют 638,7 тыс. рублей, принятые полномочия 13688,7 тыс. рублей.</w:t>
      </w:r>
    </w:p>
    <w:p w:rsidR="00E3018A" w:rsidRDefault="00E3018A" w:rsidP="00306F3D">
      <w:pPr>
        <w:spacing w:before="5" w:line="276" w:lineRule="auto"/>
        <w:ind w:firstLine="571"/>
        <w:jc w:val="both"/>
        <w:rPr>
          <w:b/>
          <w:bCs/>
          <w:highlight w:val="yellow"/>
        </w:rPr>
      </w:pPr>
    </w:p>
    <w:p w:rsidR="00236D03" w:rsidRPr="00504C14" w:rsidRDefault="00236D03" w:rsidP="00306F3D">
      <w:pPr>
        <w:spacing w:before="5" w:line="276" w:lineRule="auto"/>
        <w:ind w:firstLine="571"/>
        <w:jc w:val="center"/>
      </w:pPr>
      <w:r w:rsidRPr="00504C14">
        <w:rPr>
          <w:b/>
          <w:bCs/>
        </w:rPr>
        <w:t>Финансов</w:t>
      </w:r>
      <w:r w:rsidR="00F80BE0" w:rsidRPr="00504C14">
        <w:rPr>
          <w:b/>
          <w:bCs/>
        </w:rPr>
        <w:t>ый отдел администрации Новозыбковского района</w:t>
      </w:r>
    </w:p>
    <w:p w:rsidR="00236D03" w:rsidRPr="00504C14" w:rsidRDefault="00236D03" w:rsidP="00306F3D">
      <w:pPr>
        <w:spacing w:line="276" w:lineRule="auto"/>
        <w:ind w:left="-567" w:firstLine="567"/>
        <w:jc w:val="both"/>
      </w:pPr>
      <w:r w:rsidRPr="00504C14">
        <w:t xml:space="preserve">Доля расходов финансового </w:t>
      </w:r>
      <w:r w:rsidR="00F80BE0" w:rsidRPr="00504C14">
        <w:t>отдела</w:t>
      </w:r>
      <w:r w:rsidRPr="00504C14">
        <w:t xml:space="preserve"> в расходах бюджета в 201</w:t>
      </w:r>
      <w:r w:rsidR="00504C14" w:rsidRPr="00504C14">
        <w:t>4</w:t>
      </w:r>
      <w:r w:rsidRPr="00504C14">
        <w:t xml:space="preserve"> году составит </w:t>
      </w:r>
      <w:r w:rsidR="00504C14" w:rsidRPr="00504C14">
        <w:t>10,7</w:t>
      </w:r>
      <w:r w:rsidRPr="00504C14">
        <w:t>% (в 201</w:t>
      </w:r>
      <w:r w:rsidR="00504C14" w:rsidRPr="00504C14">
        <w:t>3</w:t>
      </w:r>
      <w:r w:rsidR="00D5694C" w:rsidRPr="00504C14">
        <w:t xml:space="preserve"> </w:t>
      </w:r>
      <w:r w:rsidRPr="00504C14">
        <w:t xml:space="preserve">году </w:t>
      </w:r>
      <w:r w:rsidR="00D5694C" w:rsidRPr="00504C14">
        <w:t>–</w:t>
      </w:r>
      <w:r w:rsidRPr="00504C14">
        <w:t xml:space="preserve"> </w:t>
      </w:r>
      <w:r w:rsidR="00504C14" w:rsidRPr="00504C14">
        <w:t>13,7</w:t>
      </w:r>
      <w:r w:rsidRPr="00504C14">
        <w:t xml:space="preserve">%). Объем расходов по финансовому </w:t>
      </w:r>
      <w:r w:rsidR="00D5694C" w:rsidRPr="00504C14">
        <w:t>отделу</w:t>
      </w:r>
      <w:r w:rsidRPr="00504C14">
        <w:t xml:space="preserve"> в 201</w:t>
      </w:r>
      <w:r w:rsidR="00504C14" w:rsidRPr="00504C14">
        <w:t>4</w:t>
      </w:r>
      <w:r w:rsidRPr="00504C14">
        <w:t xml:space="preserve"> году составит</w:t>
      </w:r>
      <w:r w:rsidR="00D5694C" w:rsidRPr="00504C14">
        <w:t xml:space="preserve"> </w:t>
      </w:r>
      <w:r w:rsidR="00504C14" w:rsidRPr="00504C14">
        <w:t>19867,9</w:t>
      </w:r>
      <w:r w:rsidRPr="00504C14">
        <w:t xml:space="preserve"> тыс. рублей, или </w:t>
      </w:r>
      <w:r w:rsidR="00D15D2B">
        <w:t>74,5</w:t>
      </w:r>
      <w:r w:rsidRPr="00504C14">
        <w:t>% к утвержденному уровню 201</w:t>
      </w:r>
      <w:r w:rsidR="00504C14" w:rsidRPr="00504C14">
        <w:t>3</w:t>
      </w:r>
      <w:r w:rsidRPr="00504C14">
        <w:t xml:space="preserve"> года.</w:t>
      </w:r>
    </w:p>
    <w:p w:rsidR="00236D03" w:rsidRPr="00F259BD" w:rsidRDefault="00236D03" w:rsidP="00306F3D">
      <w:pPr>
        <w:spacing w:line="276" w:lineRule="auto"/>
        <w:ind w:left="-567" w:firstLine="567"/>
        <w:jc w:val="both"/>
        <w:rPr>
          <w:highlight w:val="yellow"/>
        </w:rPr>
      </w:pPr>
      <w:r w:rsidRPr="00504C14">
        <w:lastRenderedPageBreak/>
        <w:t>В 201</w:t>
      </w:r>
      <w:r w:rsidR="00504C14" w:rsidRPr="00504C14">
        <w:t>4</w:t>
      </w:r>
      <w:r w:rsidRPr="00504C14">
        <w:t xml:space="preserve"> году расходы на содержание и обеспечение деятельности аппарата </w:t>
      </w:r>
      <w:r w:rsidR="00D5694C" w:rsidRPr="00504C14">
        <w:t>отдела</w:t>
      </w:r>
      <w:r w:rsidRPr="00504C14">
        <w:t xml:space="preserve"> составят </w:t>
      </w:r>
      <w:r w:rsidR="00504C14" w:rsidRPr="00504C14">
        <w:t xml:space="preserve">2774,4 </w:t>
      </w:r>
      <w:r w:rsidRPr="00504C14">
        <w:t>тыс. рублей. К уровню 201</w:t>
      </w:r>
      <w:r w:rsidR="00504C14" w:rsidRPr="00504C14">
        <w:t>3</w:t>
      </w:r>
      <w:r w:rsidRPr="00504C14">
        <w:t xml:space="preserve"> года расходы составят </w:t>
      </w:r>
      <w:r w:rsidR="00504C14" w:rsidRPr="00504C14">
        <w:t xml:space="preserve">79,0 </w:t>
      </w:r>
      <w:r w:rsidRPr="00504C14">
        <w:t>процент</w:t>
      </w:r>
      <w:r w:rsidR="00504C14" w:rsidRPr="00504C14">
        <w:t>ов</w:t>
      </w:r>
      <w:r w:rsidRPr="00504C14">
        <w:t xml:space="preserve">. </w:t>
      </w:r>
    </w:p>
    <w:p w:rsidR="00236D03" w:rsidRPr="00504C14" w:rsidRDefault="00236D03" w:rsidP="00306F3D">
      <w:pPr>
        <w:spacing w:before="10" w:line="276" w:lineRule="auto"/>
        <w:ind w:left="-567" w:firstLine="567"/>
        <w:jc w:val="both"/>
      </w:pPr>
      <w:r w:rsidRPr="00504C14">
        <w:t xml:space="preserve">По подразделу «Мобилизационная и вневойсковая подготовка» на финансирование расходов по осуществлению первичного воинского учета на территориях, где отсутствуют военные комиссариаты, запланированы средства в сумме </w:t>
      </w:r>
      <w:r w:rsidR="00504C14" w:rsidRPr="00504C14">
        <w:t xml:space="preserve">498,8 </w:t>
      </w:r>
      <w:r w:rsidRPr="00504C14">
        <w:t>тыс. рублей, с ростом к уровню 201</w:t>
      </w:r>
      <w:r w:rsidR="00504C14" w:rsidRPr="00504C14">
        <w:t>3</w:t>
      </w:r>
      <w:r w:rsidRPr="00504C14">
        <w:t xml:space="preserve"> года на </w:t>
      </w:r>
      <w:r w:rsidR="00504C14" w:rsidRPr="00504C14">
        <w:t>3,</w:t>
      </w:r>
      <w:r w:rsidR="000C3DB3" w:rsidRPr="00504C14">
        <w:t>3</w:t>
      </w:r>
      <w:r w:rsidRPr="00504C14">
        <w:t xml:space="preserve"> процента.</w:t>
      </w:r>
    </w:p>
    <w:p w:rsidR="00236D03" w:rsidRPr="00D132F9" w:rsidRDefault="00236D03" w:rsidP="00306F3D">
      <w:pPr>
        <w:spacing w:before="5" w:line="276" w:lineRule="auto"/>
        <w:ind w:left="-567" w:firstLine="567"/>
        <w:jc w:val="both"/>
      </w:pPr>
      <w:r w:rsidRPr="00D132F9">
        <w:t>По разделу «Межбюджетные трансферты общего характера бюджетам субъектов</w:t>
      </w:r>
      <w:r w:rsidR="0069162E" w:rsidRPr="00D132F9">
        <w:t xml:space="preserve"> </w:t>
      </w:r>
      <w:r w:rsidRPr="00D132F9">
        <w:t xml:space="preserve">Российской Федерации и муниципальных образований» расходы уменьшены на </w:t>
      </w:r>
      <w:r w:rsidR="00504C14" w:rsidRPr="00D132F9">
        <w:t>22,1</w:t>
      </w:r>
      <w:r w:rsidRPr="00D132F9">
        <w:t xml:space="preserve"> процента.</w:t>
      </w:r>
    </w:p>
    <w:p w:rsidR="00236D03" w:rsidRPr="00D132F9" w:rsidRDefault="00236D03" w:rsidP="00306F3D">
      <w:pPr>
        <w:spacing w:line="276" w:lineRule="auto"/>
        <w:ind w:left="-567" w:firstLine="567"/>
        <w:jc w:val="both"/>
      </w:pPr>
      <w:r w:rsidRPr="00D132F9">
        <w:t xml:space="preserve">Дотации на выравнивание бюджетной обеспеченности субъектов Российской Федерации и муниципальных образований» планируются </w:t>
      </w:r>
      <w:r w:rsidR="00D15D2B">
        <w:t xml:space="preserve">на 2014 год </w:t>
      </w:r>
      <w:r w:rsidRPr="00D132F9">
        <w:t xml:space="preserve">в сумме </w:t>
      </w:r>
      <w:r w:rsidR="00504C14" w:rsidRPr="00D132F9">
        <w:t>2796,0</w:t>
      </w:r>
      <w:r w:rsidR="00D132F9" w:rsidRPr="00D132F9">
        <w:t xml:space="preserve"> тыс</w:t>
      </w:r>
      <w:r w:rsidRPr="00D132F9">
        <w:t>.</w:t>
      </w:r>
    </w:p>
    <w:p w:rsidR="00236D03" w:rsidRPr="00D132F9" w:rsidRDefault="00236D03" w:rsidP="00306F3D">
      <w:pPr>
        <w:spacing w:before="5" w:line="276" w:lineRule="auto"/>
        <w:ind w:left="-567" w:firstLine="567"/>
        <w:jc w:val="both"/>
      </w:pPr>
      <w:r w:rsidRPr="00D132F9">
        <w:t xml:space="preserve"> «Иные дотации» дотации на поддержку мер по обеспечению сбалансированности бюджетов на 201</w:t>
      </w:r>
      <w:r w:rsidR="00D132F9" w:rsidRPr="00D132F9">
        <w:t>4</w:t>
      </w:r>
      <w:r w:rsidRPr="00D132F9">
        <w:t xml:space="preserve"> год запланированы в сумме </w:t>
      </w:r>
      <w:r w:rsidR="00D132F9" w:rsidRPr="00D132F9">
        <w:t>13646,0</w:t>
      </w:r>
      <w:r w:rsidRPr="00D132F9">
        <w:t xml:space="preserve"> тыс. рублей, что составляет </w:t>
      </w:r>
      <w:r w:rsidR="00D132F9" w:rsidRPr="00D132F9">
        <w:t>86,9</w:t>
      </w:r>
      <w:r w:rsidRPr="00D132F9">
        <w:t>% утвержденного объема на 201</w:t>
      </w:r>
      <w:r w:rsidR="00D132F9" w:rsidRPr="00D132F9">
        <w:t>3</w:t>
      </w:r>
      <w:r w:rsidRPr="00D132F9">
        <w:t xml:space="preserve"> год. </w:t>
      </w:r>
    </w:p>
    <w:p w:rsidR="00236D03" w:rsidRPr="00D132F9" w:rsidRDefault="00236D03" w:rsidP="00306F3D">
      <w:pPr>
        <w:spacing w:line="276" w:lineRule="auto"/>
        <w:ind w:left="-567" w:firstLine="567"/>
        <w:jc w:val="both"/>
      </w:pPr>
      <w:r w:rsidRPr="00D132F9">
        <w:t>В соответствии с Бюджетным кодексом распределение субсидий предусматривается нормативными актами администрации Брянской области.</w:t>
      </w:r>
    </w:p>
    <w:p w:rsidR="00236D03" w:rsidRDefault="00236D03" w:rsidP="00306F3D">
      <w:pPr>
        <w:spacing w:line="276" w:lineRule="auto"/>
        <w:ind w:left="-567" w:firstLine="567"/>
        <w:jc w:val="both"/>
      </w:pPr>
      <w:r w:rsidRPr="00D132F9">
        <w:t>В соответствии с Бюджетным кодексом Методика распределения муниципальными районами поселениям дотации на выравнивание бюджетной обеспеченности и дотации на поддержку мер по обеспечению сбалансированности бюджетов поселений утверждена Законом Брянской области от 13 августа 2007 года N 126-З «О межбюджетных отношениях в Брянской области».</w:t>
      </w:r>
    </w:p>
    <w:p w:rsidR="00D132F9" w:rsidRPr="00D132F9" w:rsidRDefault="00D132F9" w:rsidP="00306F3D">
      <w:pPr>
        <w:spacing w:line="276" w:lineRule="auto"/>
        <w:ind w:firstLine="571"/>
        <w:jc w:val="center"/>
        <w:rPr>
          <w:b/>
        </w:rPr>
      </w:pPr>
      <w:r w:rsidRPr="00D132F9">
        <w:rPr>
          <w:b/>
        </w:rPr>
        <w:t>Контрольно-счетная палата Новозыбковского района</w:t>
      </w:r>
    </w:p>
    <w:p w:rsidR="00D132F9" w:rsidRPr="005A3E78" w:rsidRDefault="00D132F9" w:rsidP="00306F3D">
      <w:pPr>
        <w:spacing w:before="5" w:line="276" w:lineRule="auto"/>
        <w:ind w:left="-567" w:firstLine="567"/>
        <w:jc w:val="both"/>
      </w:pPr>
      <w:r w:rsidRPr="005A3E78">
        <w:t xml:space="preserve">В 2014 году планируется вывести из структуры Совета народных депутатов Контрольно-счетную палату Новозыбковского района, и регистрация её как юридическое лицо. Контрольно-счетная палата является постоянно действующим органом внешнего муниципального финансового контроля. </w:t>
      </w:r>
    </w:p>
    <w:p w:rsidR="00590281" w:rsidRPr="005A3E78" w:rsidRDefault="00D132F9" w:rsidP="00306F3D">
      <w:pPr>
        <w:spacing w:before="5" w:line="276" w:lineRule="auto"/>
        <w:ind w:left="-567" w:firstLine="567"/>
        <w:jc w:val="both"/>
      </w:pPr>
      <w:r w:rsidRPr="005A3E78">
        <w:t>На содержание Контрольно-счетной палаты в бюджете района запланировано 538,3 тыс. рублей.</w:t>
      </w:r>
      <w:r w:rsidR="005A3E78" w:rsidRPr="005A3E78">
        <w:t xml:space="preserve"> Контрольно-счетной палате переданы полномочия сельских поселений по осуществлению внешнего муниципального финансового контроля.</w:t>
      </w:r>
      <w:r w:rsidRPr="005A3E78">
        <w:t xml:space="preserve">  </w:t>
      </w:r>
      <w:r w:rsidR="005A3E78" w:rsidRPr="005A3E78">
        <w:t>Сумма межбюджетных трансфертов переданных поселениями в 2014 году составляет 200,0 тыс. рублей.</w:t>
      </w:r>
    </w:p>
    <w:p w:rsidR="005A3E78" w:rsidRPr="005A3E78" w:rsidRDefault="005A3E78" w:rsidP="00306F3D">
      <w:pPr>
        <w:spacing w:before="5" w:line="276" w:lineRule="auto"/>
        <w:ind w:firstLine="562"/>
        <w:jc w:val="both"/>
      </w:pPr>
    </w:p>
    <w:p w:rsidR="008F35EF" w:rsidRPr="005A3E78" w:rsidRDefault="008F35EF" w:rsidP="00306F3D">
      <w:pPr>
        <w:widowControl w:val="0"/>
        <w:spacing w:line="276" w:lineRule="auto"/>
        <w:ind w:firstLine="708"/>
        <w:jc w:val="center"/>
        <w:rPr>
          <w:b/>
        </w:rPr>
      </w:pPr>
      <w:r w:rsidRPr="005A3E78">
        <w:rPr>
          <w:b/>
        </w:rPr>
        <w:t>Дефицит бюджета и источники его финансирования</w:t>
      </w:r>
    </w:p>
    <w:p w:rsidR="00590281" w:rsidRPr="005A3E78" w:rsidRDefault="00590281" w:rsidP="00306F3D">
      <w:pPr>
        <w:spacing w:line="276" w:lineRule="auto"/>
        <w:ind w:firstLine="571"/>
        <w:jc w:val="both"/>
      </w:pPr>
    </w:p>
    <w:p w:rsidR="00590281" w:rsidRPr="005A3E78" w:rsidRDefault="005A3E78" w:rsidP="00306F3D">
      <w:pPr>
        <w:spacing w:line="276" w:lineRule="auto"/>
        <w:ind w:left="-567" w:firstLine="567"/>
        <w:jc w:val="both"/>
      </w:pPr>
      <w:r w:rsidRPr="005A3E78">
        <w:t>На 2014</w:t>
      </w:r>
      <w:r w:rsidR="00590281" w:rsidRPr="005A3E78">
        <w:t xml:space="preserve"> год районный бюджет прогнозируется с дефици</w:t>
      </w:r>
      <w:r w:rsidRPr="005A3E78">
        <w:t>том в размере 136,5 тыс. рублей.</w:t>
      </w:r>
      <w:r w:rsidR="00590281" w:rsidRPr="005A3E78">
        <w:t xml:space="preserve"> Объем дефицита не превышает ограничений, установленных Бюджетным </w:t>
      </w:r>
      <w:r w:rsidRPr="005A3E78">
        <w:t>кодексом. Проект бюджета на 2015</w:t>
      </w:r>
      <w:r w:rsidR="00590281" w:rsidRPr="005A3E78">
        <w:t xml:space="preserve"> - 201</w:t>
      </w:r>
      <w:r w:rsidRPr="005A3E78">
        <w:t>6</w:t>
      </w:r>
      <w:r w:rsidR="00590281" w:rsidRPr="005A3E78">
        <w:t xml:space="preserve"> годы сбалансирован по доходам и расходам.</w:t>
      </w:r>
    </w:p>
    <w:p w:rsidR="00590281" w:rsidRPr="005A3E78" w:rsidRDefault="00590281" w:rsidP="00306F3D">
      <w:pPr>
        <w:spacing w:line="276" w:lineRule="auto"/>
        <w:ind w:left="-567" w:firstLine="567"/>
        <w:jc w:val="both"/>
      </w:pPr>
      <w:r w:rsidRPr="005A3E78">
        <w:t>Источником внутреннего финансирования дефицита бюджета планируется погашение задолженности по товарному кредиту сельскохозяйственными предприятиями в районный бюджет</w:t>
      </w:r>
    </w:p>
    <w:p w:rsidR="008F35EF" w:rsidRPr="005A3E78" w:rsidRDefault="008F35EF" w:rsidP="00306F3D">
      <w:pPr>
        <w:pStyle w:val="20"/>
        <w:widowControl w:val="0"/>
        <w:spacing w:after="0" w:line="276" w:lineRule="auto"/>
        <w:ind w:left="0"/>
        <w:jc w:val="center"/>
        <w:rPr>
          <w:b/>
          <w:bCs/>
        </w:rPr>
      </w:pPr>
    </w:p>
    <w:p w:rsidR="00683C9D" w:rsidRPr="00C12173" w:rsidRDefault="000C60A5" w:rsidP="00306F3D">
      <w:pPr>
        <w:widowControl w:val="0"/>
        <w:spacing w:line="276" w:lineRule="auto"/>
        <w:jc w:val="center"/>
        <w:rPr>
          <w:b/>
          <w:bCs/>
        </w:rPr>
      </w:pPr>
      <w:r w:rsidRPr="00C12173">
        <w:rPr>
          <w:b/>
          <w:bCs/>
        </w:rPr>
        <w:t>Муниципаль</w:t>
      </w:r>
      <w:r w:rsidR="008F35EF" w:rsidRPr="00C12173">
        <w:rPr>
          <w:b/>
          <w:bCs/>
        </w:rPr>
        <w:t>ный внутренний долг</w:t>
      </w:r>
      <w:r w:rsidR="00871E02" w:rsidRPr="00C12173">
        <w:rPr>
          <w:b/>
          <w:bCs/>
        </w:rPr>
        <w:t xml:space="preserve">, муниципальные гарантии, </w:t>
      </w:r>
    </w:p>
    <w:p w:rsidR="008F35EF" w:rsidRPr="00C12173" w:rsidRDefault="00871E02" w:rsidP="00306F3D">
      <w:pPr>
        <w:widowControl w:val="0"/>
        <w:spacing w:line="276" w:lineRule="auto"/>
        <w:jc w:val="center"/>
        <w:rPr>
          <w:b/>
          <w:bCs/>
        </w:rPr>
      </w:pPr>
      <w:r w:rsidRPr="00C12173">
        <w:rPr>
          <w:b/>
          <w:bCs/>
        </w:rPr>
        <w:t>муниципальный внешний долг</w:t>
      </w:r>
      <w:r w:rsidR="008F35EF" w:rsidRPr="00C12173">
        <w:rPr>
          <w:b/>
          <w:bCs/>
        </w:rPr>
        <w:t xml:space="preserve"> Новозыбковского района</w:t>
      </w:r>
    </w:p>
    <w:p w:rsidR="000C60A5" w:rsidRPr="00C12173" w:rsidRDefault="000C60A5" w:rsidP="00306F3D">
      <w:pPr>
        <w:widowControl w:val="0"/>
        <w:spacing w:line="276" w:lineRule="auto"/>
        <w:ind w:firstLine="709"/>
        <w:jc w:val="both"/>
        <w:rPr>
          <w:bCs/>
        </w:rPr>
      </w:pPr>
    </w:p>
    <w:p w:rsidR="000C60A5" w:rsidRPr="00C12173" w:rsidRDefault="004A2192" w:rsidP="00306F3D">
      <w:pPr>
        <w:widowControl w:val="0"/>
        <w:spacing w:line="276" w:lineRule="auto"/>
        <w:ind w:left="-567" w:firstLine="567"/>
        <w:jc w:val="both"/>
      </w:pPr>
      <w:r w:rsidRPr="00C12173">
        <w:rPr>
          <w:bCs/>
        </w:rPr>
        <w:t>В 201</w:t>
      </w:r>
      <w:r w:rsidR="005A3E78" w:rsidRPr="00C12173">
        <w:rPr>
          <w:bCs/>
        </w:rPr>
        <w:t xml:space="preserve">4 </w:t>
      </w:r>
      <w:r w:rsidRPr="00C12173">
        <w:rPr>
          <w:bCs/>
        </w:rPr>
        <w:t>году и плановом периоде 201</w:t>
      </w:r>
      <w:r w:rsidR="005A3E78" w:rsidRPr="00C12173">
        <w:rPr>
          <w:bCs/>
        </w:rPr>
        <w:t>5</w:t>
      </w:r>
      <w:r w:rsidRPr="00C12173">
        <w:rPr>
          <w:bCs/>
        </w:rPr>
        <w:t xml:space="preserve"> и 201</w:t>
      </w:r>
      <w:r w:rsidR="005A3E78" w:rsidRPr="00C12173">
        <w:rPr>
          <w:bCs/>
        </w:rPr>
        <w:t>6</w:t>
      </w:r>
      <w:r w:rsidRPr="00C12173">
        <w:rPr>
          <w:bCs/>
        </w:rPr>
        <w:t xml:space="preserve"> годов проектом бюджета привлечение внутренних заимствований не планируется </w:t>
      </w:r>
      <w:r w:rsidR="008F35EF" w:rsidRPr="00C12173">
        <w:rPr>
          <w:bCs/>
        </w:rPr>
        <w:t>Предельный</w:t>
      </w:r>
      <w:r w:rsidR="008F35EF" w:rsidRPr="00C12173">
        <w:t xml:space="preserve"> </w:t>
      </w:r>
      <w:r w:rsidR="008F35EF" w:rsidRPr="00C12173">
        <w:rPr>
          <w:bCs/>
        </w:rPr>
        <w:t xml:space="preserve">объем </w:t>
      </w:r>
      <w:r w:rsidR="000C60A5" w:rsidRPr="00C12173">
        <w:rPr>
          <w:bCs/>
        </w:rPr>
        <w:t>муниципаль</w:t>
      </w:r>
      <w:r w:rsidR="008F35EF" w:rsidRPr="00C12173">
        <w:rPr>
          <w:bCs/>
        </w:rPr>
        <w:t>ного внутреннего долга Новозыбковского района</w:t>
      </w:r>
      <w:r w:rsidR="008F35EF" w:rsidRPr="00C12173">
        <w:t xml:space="preserve"> по состоянию на 1 января 201</w:t>
      </w:r>
      <w:r w:rsidR="005A3E78" w:rsidRPr="00C12173">
        <w:t>4</w:t>
      </w:r>
      <w:r w:rsidR="000C60A5" w:rsidRPr="00C12173">
        <w:t xml:space="preserve"> </w:t>
      </w:r>
      <w:r w:rsidR="008F35EF" w:rsidRPr="00C12173">
        <w:t>года</w:t>
      </w:r>
      <w:r w:rsidR="000C60A5" w:rsidRPr="00C12173">
        <w:t xml:space="preserve"> </w:t>
      </w:r>
      <w:r w:rsidR="008F35EF" w:rsidRPr="00C12173">
        <w:t xml:space="preserve">установлен в размере </w:t>
      </w:r>
      <w:r w:rsidR="000C60A5" w:rsidRPr="00C12173">
        <w:t>0</w:t>
      </w:r>
      <w:r w:rsidR="008F35EF" w:rsidRPr="00C12173">
        <w:t xml:space="preserve"> тыс. </w:t>
      </w:r>
      <w:r w:rsidR="008F35EF" w:rsidRPr="00C12173">
        <w:lastRenderedPageBreak/>
        <w:t>рублей</w:t>
      </w:r>
      <w:r w:rsidR="000C60A5" w:rsidRPr="00C12173">
        <w:t>.</w:t>
      </w:r>
    </w:p>
    <w:p w:rsidR="008F35EF" w:rsidRPr="00C12173" w:rsidRDefault="004A2192" w:rsidP="00306F3D">
      <w:pPr>
        <w:widowControl w:val="0"/>
        <w:spacing w:line="276" w:lineRule="auto"/>
        <w:ind w:left="-567" w:firstLine="567"/>
        <w:jc w:val="both"/>
      </w:pPr>
      <w:r w:rsidRPr="00C12173">
        <w:rPr>
          <w:bCs/>
        </w:rPr>
        <w:t>В проекте бюджета Новозыбковского района м</w:t>
      </w:r>
      <w:r w:rsidR="000C60A5" w:rsidRPr="00C12173">
        <w:rPr>
          <w:bCs/>
        </w:rPr>
        <w:t xml:space="preserve">униципальные </w:t>
      </w:r>
      <w:r w:rsidR="008F35EF" w:rsidRPr="00C12173">
        <w:rPr>
          <w:bCs/>
        </w:rPr>
        <w:t>гаранти</w:t>
      </w:r>
      <w:r w:rsidR="000C60A5" w:rsidRPr="00C12173">
        <w:rPr>
          <w:bCs/>
        </w:rPr>
        <w:t>и</w:t>
      </w:r>
      <w:r w:rsidR="008F35EF" w:rsidRPr="00C12173">
        <w:t xml:space="preserve"> </w:t>
      </w:r>
      <w:r w:rsidRPr="00C12173">
        <w:t>в 201</w:t>
      </w:r>
      <w:r w:rsidR="005A3E78" w:rsidRPr="00C12173">
        <w:t>4</w:t>
      </w:r>
      <w:r w:rsidRPr="00C12173">
        <w:t xml:space="preserve"> году и плановом периоде</w:t>
      </w:r>
      <w:r w:rsidR="008F35EF" w:rsidRPr="00C12173">
        <w:t xml:space="preserve"> 201</w:t>
      </w:r>
      <w:r w:rsidR="005A3E78" w:rsidRPr="00C12173">
        <w:t>5</w:t>
      </w:r>
      <w:r w:rsidRPr="00C12173">
        <w:t xml:space="preserve"> и</w:t>
      </w:r>
      <w:r w:rsidR="008F35EF" w:rsidRPr="00C12173">
        <w:t xml:space="preserve"> </w:t>
      </w:r>
      <w:r w:rsidRPr="00C12173">
        <w:t>201</w:t>
      </w:r>
      <w:r w:rsidR="005A3E78" w:rsidRPr="00C12173">
        <w:t>6</w:t>
      </w:r>
      <w:r w:rsidRPr="00C12173">
        <w:t xml:space="preserve"> </w:t>
      </w:r>
      <w:r w:rsidR="008F35EF" w:rsidRPr="00C12173">
        <w:t>год</w:t>
      </w:r>
      <w:r w:rsidRPr="00C12173">
        <w:t>ов</w:t>
      </w:r>
      <w:r w:rsidR="008F35EF" w:rsidRPr="00C12173">
        <w:t xml:space="preserve"> </w:t>
      </w:r>
      <w:r w:rsidR="000C60A5" w:rsidRPr="00C12173">
        <w:t>не планируются.</w:t>
      </w:r>
    </w:p>
    <w:p w:rsidR="008F35EF" w:rsidRDefault="00871E02" w:rsidP="00306F3D">
      <w:pPr>
        <w:pStyle w:val="21"/>
        <w:widowControl w:val="0"/>
        <w:spacing w:after="0" w:line="276" w:lineRule="auto"/>
        <w:ind w:left="-567" w:firstLine="567"/>
        <w:jc w:val="both"/>
      </w:pPr>
      <w:r w:rsidRPr="00C12173">
        <w:t xml:space="preserve">Согласно представленному </w:t>
      </w:r>
      <w:r w:rsidRPr="00C12173">
        <w:rPr>
          <w:bCs/>
        </w:rPr>
        <w:t xml:space="preserve">проекту бюджета </w:t>
      </w:r>
      <w:r w:rsidRPr="00C12173">
        <w:t>в составе муниципальных долговых обязательств Новозыбковского района внешнего долга нет.</w:t>
      </w:r>
    </w:p>
    <w:p w:rsidR="00C43D1D" w:rsidRDefault="00C43D1D" w:rsidP="00306F3D">
      <w:pPr>
        <w:pStyle w:val="21"/>
        <w:widowControl w:val="0"/>
        <w:spacing w:after="0" w:line="276" w:lineRule="auto"/>
        <w:ind w:left="-567" w:firstLine="567"/>
        <w:jc w:val="both"/>
      </w:pPr>
    </w:p>
    <w:p w:rsidR="00C43D1D" w:rsidRDefault="00C43D1D" w:rsidP="00C43D1D">
      <w:pPr>
        <w:pStyle w:val="21"/>
        <w:widowControl w:val="0"/>
        <w:spacing w:after="0" w:line="276" w:lineRule="auto"/>
        <w:ind w:left="-567" w:firstLine="567"/>
        <w:jc w:val="center"/>
        <w:rPr>
          <w:b/>
        </w:rPr>
      </w:pPr>
      <w:r w:rsidRPr="00C43D1D">
        <w:rPr>
          <w:b/>
        </w:rPr>
        <w:t>Предложения</w:t>
      </w:r>
    </w:p>
    <w:p w:rsidR="00C43D1D" w:rsidRPr="00C43D1D" w:rsidRDefault="00C43D1D" w:rsidP="00C43D1D">
      <w:pPr>
        <w:pStyle w:val="21"/>
        <w:widowControl w:val="0"/>
        <w:spacing w:after="0" w:line="276" w:lineRule="auto"/>
        <w:ind w:left="-567" w:firstLine="567"/>
        <w:jc w:val="center"/>
        <w:rPr>
          <w:b/>
        </w:rPr>
      </w:pPr>
    </w:p>
    <w:p w:rsidR="00C43D1D" w:rsidRPr="00C43D1D" w:rsidRDefault="00C43D1D" w:rsidP="00C43D1D">
      <w:pPr>
        <w:ind w:left="-567" w:firstLine="567"/>
      </w:pPr>
      <w:r>
        <w:t xml:space="preserve">1. </w:t>
      </w:r>
      <w:r w:rsidRPr="00C43D1D">
        <w:t xml:space="preserve">В соответствии с БК РФ  направить данное заключение в </w:t>
      </w:r>
      <w:r>
        <w:t xml:space="preserve">районный </w:t>
      </w:r>
      <w:r w:rsidRPr="00C43D1D">
        <w:t>Совет народных депутатов и главе администрации Новозыбков</w:t>
      </w:r>
      <w:r>
        <w:t>ского района</w:t>
      </w:r>
      <w:r w:rsidRPr="00C43D1D">
        <w:t>.</w:t>
      </w:r>
    </w:p>
    <w:p w:rsidR="008F35EF" w:rsidRPr="007C7E2F" w:rsidRDefault="00C43D1D" w:rsidP="00C43D1D">
      <w:pPr>
        <w:widowControl w:val="0"/>
        <w:ind w:left="-567" w:firstLine="567"/>
        <w:jc w:val="both"/>
      </w:pPr>
      <w:r>
        <w:t>2.Рекомендовать</w:t>
      </w:r>
      <w:r w:rsidRPr="00C43D1D">
        <w:t xml:space="preserve"> Новозыбковскому районному Совету народных депутатов принять решение «О районном бюджете на 2014 год  и на плановый период 2015 и 2016 годов».  </w:t>
      </w:r>
    </w:p>
    <w:p w:rsidR="00683C9D" w:rsidRPr="007C7E2F" w:rsidRDefault="00683C9D" w:rsidP="008F35EF"/>
    <w:p w:rsidR="004B0A4D" w:rsidRDefault="008F35EF" w:rsidP="008F35EF">
      <w:r w:rsidRPr="007C7E2F">
        <w:t>Председатель</w:t>
      </w:r>
    </w:p>
    <w:p w:rsidR="007C7E2F" w:rsidRPr="007C7E2F" w:rsidRDefault="008F35EF">
      <w:r w:rsidRPr="007C7E2F">
        <w:t xml:space="preserve">Контрольно-счетной </w:t>
      </w:r>
      <w:r w:rsidR="004B0A4D">
        <w:t>п</w:t>
      </w:r>
      <w:r w:rsidRPr="007C7E2F">
        <w:t>алаты</w:t>
      </w:r>
      <w:r w:rsidR="0085447A">
        <w:t xml:space="preserve">                      </w:t>
      </w:r>
      <w:r w:rsidRPr="007C7E2F">
        <w:t xml:space="preserve">                                           </w:t>
      </w:r>
      <w:r w:rsidR="00722AE6">
        <w:t>О.М.Малашенко</w:t>
      </w:r>
    </w:p>
    <w:sectPr w:rsidR="007C7E2F" w:rsidRPr="007C7E2F" w:rsidSect="009D524A">
      <w:headerReference w:type="even" r:id="rId8"/>
      <w:headerReference w:type="default" r:id="rId9"/>
      <w:pgSz w:w="11906" w:h="16838"/>
      <w:pgMar w:top="1134" w:right="850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2D" w:rsidRDefault="00E5642D">
      <w:r>
        <w:separator/>
      </w:r>
    </w:p>
  </w:endnote>
  <w:endnote w:type="continuationSeparator" w:id="0">
    <w:p w:rsidR="00E5642D" w:rsidRDefault="00E5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2D" w:rsidRDefault="00E5642D">
      <w:r>
        <w:separator/>
      </w:r>
    </w:p>
  </w:footnote>
  <w:footnote w:type="continuationSeparator" w:id="0">
    <w:p w:rsidR="00E5642D" w:rsidRDefault="00E56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3E" w:rsidRDefault="00BE24E6" w:rsidP="00D32DA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43C3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3C3E" w:rsidRDefault="00F43C3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3E" w:rsidRDefault="00BE24E6" w:rsidP="00D32DA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43C3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3D1D">
      <w:rPr>
        <w:rStyle w:val="ac"/>
        <w:noProof/>
      </w:rPr>
      <w:t>17</w:t>
    </w:r>
    <w:r>
      <w:rPr>
        <w:rStyle w:val="ac"/>
      </w:rPr>
      <w:fldChar w:fldCharType="end"/>
    </w:r>
  </w:p>
  <w:p w:rsidR="00F43C3E" w:rsidRDefault="00F43C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462"/>
    <w:multiLevelType w:val="singleLevel"/>
    <w:tmpl w:val="83F035C2"/>
    <w:lvl w:ilvl="0">
      <w:numFmt w:val="bullet"/>
      <w:lvlText w:val="-"/>
      <w:lvlJc w:val="left"/>
    </w:lvl>
  </w:abstractNum>
  <w:abstractNum w:abstractNumId="1">
    <w:nsid w:val="02D83DFA"/>
    <w:multiLevelType w:val="singleLevel"/>
    <w:tmpl w:val="A0B4BB6C"/>
    <w:lvl w:ilvl="0">
      <w:start w:val="2012"/>
      <w:numFmt w:val="decimal"/>
      <w:lvlText w:val="%1"/>
      <w:lvlJc w:val="left"/>
    </w:lvl>
  </w:abstractNum>
  <w:abstractNum w:abstractNumId="2">
    <w:nsid w:val="057D4BD3"/>
    <w:multiLevelType w:val="hybridMultilevel"/>
    <w:tmpl w:val="065076C4"/>
    <w:lvl w:ilvl="0" w:tplc="D3E0DD08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777A7"/>
    <w:multiLevelType w:val="singleLevel"/>
    <w:tmpl w:val="314CBFD6"/>
    <w:lvl w:ilvl="0">
      <w:start w:val="2012"/>
      <w:numFmt w:val="decimal"/>
      <w:lvlText w:val="%1"/>
      <w:lvlJc w:val="left"/>
    </w:lvl>
  </w:abstractNum>
  <w:abstractNum w:abstractNumId="4">
    <w:nsid w:val="05DC6EAC"/>
    <w:multiLevelType w:val="singleLevel"/>
    <w:tmpl w:val="1B969FDA"/>
    <w:lvl w:ilvl="0">
      <w:start w:val="2012"/>
      <w:numFmt w:val="decimal"/>
      <w:lvlText w:val="%1"/>
      <w:lvlJc w:val="left"/>
    </w:lvl>
  </w:abstractNum>
  <w:abstractNum w:abstractNumId="5">
    <w:nsid w:val="144010E8"/>
    <w:multiLevelType w:val="singleLevel"/>
    <w:tmpl w:val="AF3AB744"/>
    <w:lvl w:ilvl="0">
      <w:start w:val="2012"/>
      <w:numFmt w:val="decimal"/>
      <w:lvlText w:val="%1"/>
      <w:lvlJc w:val="left"/>
    </w:lvl>
  </w:abstractNum>
  <w:abstractNum w:abstractNumId="6">
    <w:nsid w:val="15D83FA6"/>
    <w:multiLevelType w:val="singleLevel"/>
    <w:tmpl w:val="FD1EF0BA"/>
    <w:lvl w:ilvl="0">
      <w:numFmt w:val="bullet"/>
      <w:lvlText w:val="-"/>
      <w:lvlJc w:val="left"/>
    </w:lvl>
  </w:abstractNum>
  <w:abstractNum w:abstractNumId="7">
    <w:nsid w:val="164F7ED6"/>
    <w:multiLevelType w:val="singleLevel"/>
    <w:tmpl w:val="4A480CBC"/>
    <w:lvl w:ilvl="0">
      <w:start w:val="2012"/>
      <w:numFmt w:val="decimal"/>
      <w:lvlText w:val="%1"/>
      <w:lvlJc w:val="left"/>
    </w:lvl>
  </w:abstractNum>
  <w:abstractNum w:abstractNumId="8">
    <w:nsid w:val="196D1103"/>
    <w:multiLevelType w:val="singleLevel"/>
    <w:tmpl w:val="80CA44D4"/>
    <w:lvl w:ilvl="0">
      <w:numFmt w:val="bullet"/>
      <w:lvlText w:val="-"/>
      <w:lvlJc w:val="left"/>
    </w:lvl>
  </w:abstractNum>
  <w:abstractNum w:abstractNumId="9">
    <w:nsid w:val="1AB00DA0"/>
    <w:multiLevelType w:val="singleLevel"/>
    <w:tmpl w:val="EB6E7256"/>
    <w:lvl w:ilvl="0">
      <w:start w:val="2012"/>
      <w:numFmt w:val="decimal"/>
      <w:lvlText w:val="%1"/>
      <w:lvlJc w:val="left"/>
    </w:lvl>
  </w:abstractNum>
  <w:abstractNum w:abstractNumId="10">
    <w:nsid w:val="1D016AD5"/>
    <w:multiLevelType w:val="singleLevel"/>
    <w:tmpl w:val="9A589072"/>
    <w:lvl w:ilvl="0">
      <w:numFmt w:val="bullet"/>
      <w:lvlText w:val="-"/>
      <w:lvlJc w:val="left"/>
    </w:lvl>
  </w:abstractNum>
  <w:abstractNum w:abstractNumId="11">
    <w:nsid w:val="1F361A5E"/>
    <w:multiLevelType w:val="singleLevel"/>
    <w:tmpl w:val="92EE5720"/>
    <w:lvl w:ilvl="0">
      <w:start w:val="2010"/>
      <w:numFmt w:val="decimal"/>
      <w:lvlText w:val="%1"/>
      <w:lvlJc w:val="left"/>
    </w:lvl>
  </w:abstractNum>
  <w:abstractNum w:abstractNumId="12">
    <w:nsid w:val="22427FFC"/>
    <w:multiLevelType w:val="singleLevel"/>
    <w:tmpl w:val="5C160BC6"/>
    <w:lvl w:ilvl="0">
      <w:start w:val="15"/>
      <w:numFmt w:val="decimal"/>
      <w:lvlText w:val="%1."/>
      <w:lvlJc w:val="left"/>
    </w:lvl>
  </w:abstractNum>
  <w:abstractNum w:abstractNumId="13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9F96728"/>
    <w:multiLevelType w:val="singleLevel"/>
    <w:tmpl w:val="5588AE22"/>
    <w:lvl w:ilvl="0">
      <w:numFmt w:val="bullet"/>
      <w:lvlText w:val="-"/>
      <w:lvlJc w:val="left"/>
    </w:lvl>
  </w:abstractNum>
  <w:abstractNum w:abstractNumId="15">
    <w:nsid w:val="2B813AC9"/>
    <w:multiLevelType w:val="hybridMultilevel"/>
    <w:tmpl w:val="1A20A786"/>
    <w:lvl w:ilvl="0" w:tplc="60DAE3D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>
    <w:nsid w:val="35BB1848"/>
    <w:multiLevelType w:val="singleLevel"/>
    <w:tmpl w:val="8FD44300"/>
    <w:lvl w:ilvl="0">
      <w:start w:val="2012"/>
      <w:numFmt w:val="decimal"/>
      <w:lvlText w:val="%1"/>
      <w:lvlJc w:val="left"/>
    </w:lvl>
  </w:abstractNum>
  <w:abstractNum w:abstractNumId="17">
    <w:nsid w:val="36CD250A"/>
    <w:multiLevelType w:val="singleLevel"/>
    <w:tmpl w:val="66649954"/>
    <w:lvl w:ilvl="0">
      <w:numFmt w:val="bullet"/>
      <w:lvlText w:val="-"/>
      <w:lvlJc w:val="left"/>
    </w:lvl>
  </w:abstractNum>
  <w:abstractNum w:abstractNumId="18">
    <w:nsid w:val="36F45FD1"/>
    <w:multiLevelType w:val="singleLevel"/>
    <w:tmpl w:val="3F389E9C"/>
    <w:lvl w:ilvl="0">
      <w:numFmt w:val="bullet"/>
      <w:lvlText w:val="-"/>
      <w:lvlJc w:val="left"/>
    </w:lvl>
  </w:abstractNum>
  <w:abstractNum w:abstractNumId="19">
    <w:nsid w:val="4048495F"/>
    <w:multiLevelType w:val="singleLevel"/>
    <w:tmpl w:val="1CB0EE04"/>
    <w:lvl w:ilvl="0">
      <w:numFmt w:val="bullet"/>
      <w:lvlText w:val="-"/>
      <w:lvlJc w:val="left"/>
    </w:lvl>
  </w:abstractNum>
  <w:abstractNum w:abstractNumId="20">
    <w:nsid w:val="426F564C"/>
    <w:multiLevelType w:val="singleLevel"/>
    <w:tmpl w:val="AF4ED326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1">
    <w:nsid w:val="43F95F52"/>
    <w:multiLevelType w:val="singleLevel"/>
    <w:tmpl w:val="10C49B8E"/>
    <w:lvl w:ilvl="0">
      <w:start w:val="2011"/>
      <w:numFmt w:val="decimal"/>
      <w:lvlText w:val="%1"/>
      <w:lvlJc w:val="left"/>
    </w:lvl>
  </w:abstractNum>
  <w:abstractNum w:abstractNumId="22">
    <w:nsid w:val="44694178"/>
    <w:multiLevelType w:val="singleLevel"/>
    <w:tmpl w:val="CA862B7A"/>
    <w:lvl w:ilvl="0">
      <w:numFmt w:val="bullet"/>
      <w:lvlText w:val="-"/>
      <w:lvlJc w:val="left"/>
    </w:lvl>
  </w:abstractNum>
  <w:abstractNum w:abstractNumId="23">
    <w:nsid w:val="46EB6D0F"/>
    <w:multiLevelType w:val="singleLevel"/>
    <w:tmpl w:val="60064E20"/>
    <w:lvl w:ilvl="0">
      <w:start w:val="2012"/>
      <w:numFmt w:val="decimal"/>
      <w:lvlText w:val="%1"/>
      <w:lvlJc w:val="left"/>
    </w:lvl>
  </w:abstractNum>
  <w:abstractNum w:abstractNumId="24">
    <w:nsid w:val="496D237B"/>
    <w:multiLevelType w:val="singleLevel"/>
    <w:tmpl w:val="DF0EB458"/>
    <w:lvl w:ilvl="0">
      <w:numFmt w:val="bullet"/>
      <w:lvlText w:val="-"/>
      <w:lvlJc w:val="left"/>
    </w:lvl>
  </w:abstractNum>
  <w:abstractNum w:abstractNumId="25">
    <w:nsid w:val="4CBF7EF9"/>
    <w:multiLevelType w:val="singleLevel"/>
    <w:tmpl w:val="B1EA0BC0"/>
    <w:lvl w:ilvl="0">
      <w:numFmt w:val="bullet"/>
      <w:lvlText w:val="-"/>
      <w:lvlJc w:val="left"/>
    </w:lvl>
  </w:abstractNum>
  <w:abstractNum w:abstractNumId="26">
    <w:nsid w:val="4CF056BC"/>
    <w:multiLevelType w:val="singleLevel"/>
    <w:tmpl w:val="532888D8"/>
    <w:lvl w:ilvl="0">
      <w:numFmt w:val="bullet"/>
      <w:lvlText w:val="-"/>
      <w:lvlJc w:val="left"/>
    </w:lvl>
  </w:abstractNum>
  <w:abstractNum w:abstractNumId="27">
    <w:nsid w:val="535F3C86"/>
    <w:multiLevelType w:val="singleLevel"/>
    <w:tmpl w:val="312CB428"/>
    <w:lvl w:ilvl="0">
      <w:start w:val="2012"/>
      <w:numFmt w:val="decimal"/>
      <w:lvlText w:val="%1"/>
      <w:lvlJc w:val="left"/>
    </w:lvl>
  </w:abstractNum>
  <w:abstractNum w:abstractNumId="28">
    <w:nsid w:val="57553029"/>
    <w:multiLevelType w:val="singleLevel"/>
    <w:tmpl w:val="4CF8490C"/>
    <w:lvl w:ilvl="0">
      <w:start w:val="1"/>
      <w:numFmt w:val="decimal"/>
      <w:lvlText w:val="%1."/>
      <w:lvlJc w:val="left"/>
    </w:lvl>
  </w:abstractNum>
  <w:abstractNum w:abstractNumId="29">
    <w:nsid w:val="5B9F3556"/>
    <w:multiLevelType w:val="singleLevel"/>
    <w:tmpl w:val="AA6693FE"/>
    <w:lvl w:ilvl="0">
      <w:start w:val="3"/>
      <w:numFmt w:val="decimal"/>
      <w:lvlText w:val="%1."/>
      <w:lvlJc w:val="left"/>
    </w:lvl>
  </w:abstractNum>
  <w:abstractNum w:abstractNumId="30">
    <w:nsid w:val="5D7220B0"/>
    <w:multiLevelType w:val="singleLevel"/>
    <w:tmpl w:val="5208771C"/>
    <w:lvl w:ilvl="0">
      <w:numFmt w:val="bullet"/>
      <w:lvlText w:val="-"/>
      <w:lvlJc w:val="left"/>
    </w:lvl>
  </w:abstractNum>
  <w:abstractNum w:abstractNumId="31">
    <w:nsid w:val="61F123B3"/>
    <w:multiLevelType w:val="singleLevel"/>
    <w:tmpl w:val="8B0CDC28"/>
    <w:lvl w:ilvl="0">
      <w:numFmt w:val="bullet"/>
      <w:lvlText w:val="-"/>
      <w:lvlJc w:val="left"/>
    </w:lvl>
  </w:abstractNum>
  <w:abstractNum w:abstractNumId="32">
    <w:nsid w:val="66C85156"/>
    <w:multiLevelType w:val="singleLevel"/>
    <w:tmpl w:val="37121416"/>
    <w:lvl w:ilvl="0">
      <w:numFmt w:val="bullet"/>
      <w:lvlText w:val="-"/>
      <w:lvlJc w:val="left"/>
    </w:lvl>
  </w:abstractNum>
  <w:abstractNum w:abstractNumId="33">
    <w:nsid w:val="695F26EF"/>
    <w:multiLevelType w:val="hybridMultilevel"/>
    <w:tmpl w:val="94D2AB8C"/>
    <w:lvl w:ilvl="0" w:tplc="051C52B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64EC8"/>
    <w:multiLevelType w:val="singleLevel"/>
    <w:tmpl w:val="2B2CB706"/>
    <w:lvl w:ilvl="0">
      <w:numFmt w:val="bullet"/>
      <w:lvlText w:val="-"/>
      <w:lvlJc w:val="left"/>
    </w:lvl>
  </w:abstractNum>
  <w:abstractNum w:abstractNumId="35">
    <w:nsid w:val="6C7A62B5"/>
    <w:multiLevelType w:val="singleLevel"/>
    <w:tmpl w:val="F318A5E4"/>
    <w:lvl w:ilvl="0">
      <w:start w:val="2012"/>
      <w:numFmt w:val="decimal"/>
      <w:lvlText w:val="%1"/>
      <w:lvlJc w:val="left"/>
    </w:lvl>
  </w:abstractNum>
  <w:abstractNum w:abstractNumId="36">
    <w:nsid w:val="6F804857"/>
    <w:multiLevelType w:val="singleLevel"/>
    <w:tmpl w:val="DDC45E16"/>
    <w:lvl w:ilvl="0">
      <w:numFmt w:val="bullet"/>
      <w:lvlText w:val="-"/>
      <w:lvlJc w:val="left"/>
    </w:lvl>
  </w:abstractNum>
  <w:abstractNum w:abstractNumId="37">
    <w:nsid w:val="6FCE72D1"/>
    <w:multiLevelType w:val="singleLevel"/>
    <w:tmpl w:val="FE02340E"/>
    <w:lvl w:ilvl="0">
      <w:start w:val="2012"/>
      <w:numFmt w:val="decimal"/>
      <w:lvlText w:val="%1"/>
      <w:lvlJc w:val="left"/>
    </w:lvl>
  </w:abstractNum>
  <w:abstractNum w:abstractNumId="38">
    <w:nsid w:val="70B221FA"/>
    <w:multiLevelType w:val="singleLevel"/>
    <w:tmpl w:val="541E66C4"/>
    <w:lvl w:ilvl="0">
      <w:numFmt w:val="bullet"/>
      <w:lvlText w:val="-"/>
      <w:lvlJc w:val="left"/>
    </w:lvl>
  </w:abstractNum>
  <w:abstractNum w:abstractNumId="39">
    <w:nsid w:val="70B76C96"/>
    <w:multiLevelType w:val="hybridMultilevel"/>
    <w:tmpl w:val="6EEE3252"/>
    <w:lvl w:ilvl="0" w:tplc="D1740CC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2457"/>
    <w:multiLevelType w:val="singleLevel"/>
    <w:tmpl w:val="B4906D66"/>
    <w:lvl w:ilvl="0">
      <w:start w:val="11"/>
      <w:numFmt w:val="decimal"/>
      <w:lvlText w:val="%1."/>
      <w:lvlJc w:val="left"/>
    </w:lvl>
  </w:abstractNum>
  <w:abstractNum w:abstractNumId="41">
    <w:nsid w:val="74663026"/>
    <w:multiLevelType w:val="singleLevel"/>
    <w:tmpl w:val="CCC8A62C"/>
    <w:lvl w:ilvl="0">
      <w:numFmt w:val="bullet"/>
      <w:lvlText w:val="-"/>
      <w:lvlJc w:val="left"/>
    </w:lvl>
  </w:abstractNum>
  <w:abstractNum w:abstractNumId="42">
    <w:nsid w:val="7CFC24CB"/>
    <w:multiLevelType w:val="singleLevel"/>
    <w:tmpl w:val="60D64590"/>
    <w:lvl w:ilvl="0">
      <w:numFmt w:val="bullet"/>
      <w:lvlText w:val="-"/>
      <w:lvlJc w:val="left"/>
    </w:lvl>
  </w:abstractNum>
  <w:abstractNum w:abstractNumId="43">
    <w:nsid w:val="7E055AC9"/>
    <w:multiLevelType w:val="singleLevel"/>
    <w:tmpl w:val="5890F870"/>
    <w:lvl w:ilvl="0">
      <w:numFmt w:val="bullet"/>
      <w:lvlText w:val="-"/>
      <w:lvlJc w:val="left"/>
    </w:lvl>
  </w:abstractNum>
  <w:abstractNum w:abstractNumId="44">
    <w:nsid w:val="7FAF2E74"/>
    <w:multiLevelType w:val="singleLevel"/>
    <w:tmpl w:val="CD748256"/>
    <w:lvl w:ilvl="0">
      <w:start w:val="2012"/>
      <w:numFmt w:val="decimal"/>
      <w:lvlText w:val="%1"/>
      <w:lvlJc w:val="left"/>
    </w:lvl>
  </w:abstractNum>
  <w:num w:numId="1">
    <w:abstractNumId w:val="13"/>
  </w:num>
  <w:num w:numId="2">
    <w:abstractNumId w:val="20"/>
  </w:num>
  <w:num w:numId="3">
    <w:abstractNumId w:val="28"/>
  </w:num>
  <w:num w:numId="4">
    <w:abstractNumId w:val="43"/>
  </w:num>
  <w:num w:numId="5">
    <w:abstractNumId w:val="22"/>
  </w:num>
  <w:num w:numId="6">
    <w:abstractNumId w:val="17"/>
  </w:num>
  <w:num w:numId="7">
    <w:abstractNumId w:val="9"/>
  </w:num>
  <w:num w:numId="8">
    <w:abstractNumId w:val="27"/>
  </w:num>
  <w:num w:numId="9">
    <w:abstractNumId w:val="3"/>
  </w:num>
  <w:num w:numId="10">
    <w:abstractNumId w:val="4"/>
  </w:num>
  <w:num w:numId="11">
    <w:abstractNumId w:val="44"/>
  </w:num>
  <w:num w:numId="12">
    <w:abstractNumId w:val="23"/>
  </w:num>
  <w:num w:numId="13">
    <w:abstractNumId w:val="21"/>
  </w:num>
  <w:num w:numId="14">
    <w:abstractNumId w:val="7"/>
  </w:num>
  <w:num w:numId="15">
    <w:abstractNumId w:val="1"/>
  </w:num>
  <w:num w:numId="16">
    <w:abstractNumId w:val="25"/>
  </w:num>
  <w:num w:numId="17">
    <w:abstractNumId w:val="5"/>
  </w:num>
  <w:num w:numId="18">
    <w:abstractNumId w:val="10"/>
  </w:num>
  <w:num w:numId="19">
    <w:abstractNumId w:val="37"/>
  </w:num>
  <w:num w:numId="20">
    <w:abstractNumId w:val="14"/>
  </w:num>
  <w:num w:numId="21">
    <w:abstractNumId w:val="34"/>
  </w:num>
  <w:num w:numId="22">
    <w:abstractNumId w:val="18"/>
  </w:num>
  <w:num w:numId="23">
    <w:abstractNumId w:val="8"/>
  </w:num>
  <w:num w:numId="24">
    <w:abstractNumId w:val="36"/>
  </w:num>
  <w:num w:numId="25">
    <w:abstractNumId w:val="42"/>
  </w:num>
  <w:num w:numId="26">
    <w:abstractNumId w:val="19"/>
  </w:num>
  <w:num w:numId="27">
    <w:abstractNumId w:val="31"/>
  </w:num>
  <w:num w:numId="28">
    <w:abstractNumId w:val="26"/>
  </w:num>
  <w:num w:numId="29">
    <w:abstractNumId w:val="6"/>
  </w:num>
  <w:num w:numId="30">
    <w:abstractNumId w:val="32"/>
  </w:num>
  <w:num w:numId="31">
    <w:abstractNumId w:val="38"/>
  </w:num>
  <w:num w:numId="32">
    <w:abstractNumId w:val="41"/>
  </w:num>
  <w:num w:numId="33">
    <w:abstractNumId w:val="24"/>
  </w:num>
  <w:num w:numId="34">
    <w:abstractNumId w:val="0"/>
  </w:num>
  <w:num w:numId="35">
    <w:abstractNumId w:val="30"/>
  </w:num>
  <w:num w:numId="36">
    <w:abstractNumId w:val="35"/>
  </w:num>
  <w:num w:numId="37">
    <w:abstractNumId w:val="16"/>
  </w:num>
  <w:num w:numId="38">
    <w:abstractNumId w:val="11"/>
  </w:num>
  <w:num w:numId="39">
    <w:abstractNumId w:val="29"/>
  </w:num>
  <w:num w:numId="40">
    <w:abstractNumId w:val="40"/>
  </w:num>
  <w:num w:numId="41">
    <w:abstractNumId w:val="12"/>
  </w:num>
  <w:num w:numId="42">
    <w:abstractNumId w:val="15"/>
  </w:num>
  <w:num w:numId="43">
    <w:abstractNumId w:val="33"/>
  </w:num>
  <w:num w:numId="44">
    <w:abstractNumId w:val="39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C67"/>
    <w:rsid w:val="00002845"/>
    <w:rsid w:val="00003D8A"/>
    <w:rsid w:val="00005BDC"/>
    <w:rsid w:val="00011535"/>
    <w:rsid w:val="00012A1E"/>
    <w:rsid w:val="000168AE"/>
    <w:rsid w:val="00020F65"/>
    <w:rsid w:val="00021B6C"/>
    <w:rsid w:val="0002328D"/>
    <w:rsid w:val="0003240F"/>
    <w:rsid w:val="00032FDA"/>
    <w:rsid w:val="000335E3"/>
    <w:rsid w:val="00033C4B"/>
    <w:rsid w:val="00040235"/>
    <w:rsid w:val="00042875"/>
    <w:rsid w:val="000463BE"/>
    <w:rsid w:val="00046682"/>
    <w:rsid w:val="0004678D"/>
    <w:rsid w:val="00046AE9"/>
    <w:rsid w:val="00054995"/>
    <w:rsid w:val="00056A78"/>
    <w:rsid w:val="00061EAA"/>
    <w:rsid w:val="000623EE"/>
    <w:rsid w:val="000658B0"/>
    <w:rsid w:val="00071803"/>
    <w:rsid w:val="00071F5B"/>
    <w:rsid w:val="0007375C"/>
    <w:rsid w:val="00073A97"/>
    <w:rsid w:val="00074F1A"/>
    <w:rsid w:val="00084067"/>
    <w:rsid w:val="0008590F"/>
    <w:rsid w:val="0009376E"/>
    <w:rsid w:val="000946FB"/>
    <w:rsid w:val="0009564B"/>
    <w:rsid w:val="00095755"/>
    <w:rsid w:val="00097C33"/>
    <w:rsid w:val="000A2412"/>
    <w:rsid w:val="000A582A"/>
    <w:rsid w:val="000B1CB6"/>
    <w:rsid w:val="000C3DB3"/>
    <w:rsid w:val="000C60A5"/>
    <w:rsid w:val="000C6597"/>
    <w:rsid w:val="000D5DA1"/>
    <w:rsid w:val="000D7EA1"/>
    <w:rsid w:val="000E4526"/>
    <w:rsid w:val="000F0123"/>
    <w:rsid w:val="000F4BFA"/>
    <w:rsid w:val="000F7324"/>
    <w:rsid w:val="001010EB"/>
    <w:rsid w:val="001033CC"/>
    <w:rsid w:val="00105BD9"/>
    <w:rsid w:val="00113292"/>
    <w:rsid w:val="001138CA"/>
    <w:rsid w:val="00121457"/>
    <w:rsid w:val="00126DDD"/>
    <w:rsid w:val="00130A29"/>
    <w:rsid w:val="00132781"/>
    <w:rsid w:val="0013413E"/>
    <w:rsid w:val="00134C9D"/>
    <w:rsid w:val="00134F94"/>
    <w:rsid w:val="0013514E"/>
    <w:rsid w:val="001372A0"/>
    <w:rsid w:val="0013740D"/>
    <w:rsid w:val="00141C73"/>
    <w:rsid w:val="001428B5"/>
    <w:rsid w:val="00151D0B"/>
    <w:rsid w:val="00152515"/>
    <w:rsid w:val="001546F5"/>
    <w:rsid w:val="00154A29"/>
    <w:rsid w:val="00155677"/>
    <w:rsid w:val="00157A11"/>
    <w:rsid w:val="00173B30"/>
    <w:rsid w:val="001752E9"/>
    <w:rsid w:val="00177E9D"/>
    <w:rsid w:val="001817ED"/>
    <w:rsid w:val="00184385"/>
    <w:rsid w:val="00184F11"/>
    <w:rsid w:val="00185C51"/>
    <w:rsid w:val="0018718B"/>
    <w:rsid w:val="0019407D"/>
    <w:rsid w:val="00195F05"/>
    <w:rsid w:val="001979AA"/>
    <w:rsid w:val="001A4215"/>
    <w:rsid w:val="001B2764"/>
    <w:rsid w:val="001B2B6C"/>
    <w:rsid w:val="001B311D"/>
    <w:rsid w:val="001B41E7"/>
    <w:rsid w:val="001C1A6B"/>
    <w:rsid w:val="001C3472"/>
    <w:rsid w:val="001C5CC9"/>
    <w:rsid w:val="001D5936"/>
    <w:rsid w:val="001D6F2B"/>
    <w:rsid w:val="001E2206"/>
    <w:rsid w:val="001F4F2C"/>
    <w:rsid w:val="00200F60"/>
    <w:rsid w:val="0020689D"/>
    <w:rsid w:val="0020775D"/>
    <w:rsid w:val="002122D1"/>
    <w:rsid w:val="0021244D"/>
    <w:rsid w:val="00212657"/>
    <w:rsid w:val="0021494C"/>
    <w:rsid w:val="002155A5"/>
    <w:rsid w:val="002171B3"/>
    <w:rsid w:val="00222165"/>
    <w:rsid w:val="00223200"/>
    <w:rsid w:val="00225F24"/>
    <w:rsid w:val="00230251"/>
    <w:rsid w:val="00234878"/>
    <w:rsid w:val="00235655"/>
    <w:rsid w:val="00236D03"/>
    <w:rsid w:val="0024142F"/>
    <w:rsid w:val="00250CAD"/>
    <w:rsid w:val="002517B8"/>
    <w:rsid w:val="002534FB"/>
    <w:rsid w:val="00256A05"/>
    <w:rsid w:val="00265743"/>
    <w:rsid w:val="00273892"/>
    <w:rsid w:val="002764B4"/>
    <w:rsid w:val="00282EF9"/>
    <w:rsid w:val="002860F1"/>
    <w:rsid w:val="0028712C"/>
    <w:rsid w:val="00287833"/>
    <w:rsid w:val="002927A0"/>
    <w:rsid w:val="002A17D4"/>
    <w:rsid w:val="002A24BD"/>
    <w:rsid w:val="002A29D2"/>
    <w:rsid w:val="002A7F40"/>
    <w:rsid w:val="002B08ED"/>
    <w:rsid w:val="002B1165"/>
    <w:rsid w:val="002B13D7"/>
    <w:rsid w:val="002B2985"/>
    <w:rsid w:val="002B6932"/>
    <w:rsid w:val="002C025E"/>
    <w:rsid w:val="002C6010"/>
    <w:rsid w:val="002C7A3A"/>
    <w:rsid w:val="002D2DA4"/>
    <w:rsid w:val="002D4455"/>
    <w:rsid w:val="002D7D40"/>
    <w:rsid w:val="002E10FD"/>
    <w:rsid w:val="002E3D2F"/>
    <w:rsid w:val="002E4A01"/>
    <w:rsid w:val="002F275F"/>
    <w:rsid w:val="002F73D0"/>
    <w:rsid w:val="00303076"/>
    <w:rsid w:val="0030369E"/>
    <w:rsid w:val="00303F81"/>
    <w:rsid w:val="00306AED"/>
    <w:rsid w:val="00306F3D"/>
    <w:rsid w:val="00307CEF"/>
    <w:rsid w:val="003102DA"/>
    <w:rsid w:val="003102FF"/>
    <w:rsid w:val="00312826"/>
    <w:rsid w:val="00313FA7"/>
    <w:rsid w:val="00321620"/>
    <w:rsid w:val="003218CB"/>
    <w:rsid w:val="00321E1F"/>
    <w:rsid w:val="003222DD"/>
    <w:rsid w:val="00323727"/>
    <w:rsid w:val="003251D1"/>
    <w:rsid w:val="003258BB"/>
    <w:rsid w:val="003324F1"/>
    <w:rsid w:val="0033258F"/>
    <w:rsid w:val="003331F4"/>
    <w:rsid w:val="00342659"/>
    <w:rsid w:val="00342CE2"/>
    <w:rsid w:val="003430DA"/>
    <w:rsid w:val="00345020"/>
    <w:rsid w:val="00352BC6"/>
    <w:rsid w:val="00352D44"/>
    <w:rsid w:val="00353FBA"/>
    <w:rsid w:val="003541EB"/>
    <w:rsid w:val="00357A31"/>
    <w:rsid w:val="00357B55"/>
    <w:rsid w:val="00360D10"/>
    <w:rsid w:val="003640AF"/>
    <w:rsid w:val="0036576D"/>
    <w:rsid w:val="00366250"/>
    <w:rsid w:val="003707FC"/>
    <w:rsid w:val="00370AED"/>
    <w:rsid w:val="003711C6"/>
    <w:rsid w:val="003731D5"/>
    <w:rsid w:val="00375AEB"/>
    <w:rsid w:val="00376923"/>
    <w:rsid w:val="003852A4"/>
    <w:rsid w:val="0038653C"/>
    <w:rsid w:val="00390EAA"/>
    <w:rsid w:val="00392B29"/>
    <w:rsid w:val="00393898"/>
    <w:rsid w:val="00393B38"/>
    <w:rsid w:val="00395463"/>
    <w:rsid w:val="003A1EC3"/>
    <w:rsid w:val="003B0006"/>
    <w:rsid w:val="003B5D99"/>
    <w:rsid w:val="003B6249"/>
    <w:rsid w:val="003C1AE6"/>
    <w:rsid w:val="003C4FC4"/>
    <w:rsid w:val="003C6B76"/>
    <w:rsid w:val="003D2259"/>
    <w:rsid w:val="003D35E5"/>
    <w:rsid w:val="003D6F95"/>
    <w:rsid w:val="003E0368"/>
    <w:rsid w:val="003E2A6E"/>
    <w:rsid w:val="003E2C63"/>
    <w:rsid w:val="003E3EB7"/>
    <w:rsid w:val="003E469A"/>
    <w:rsid w:val="003E548C"/>
    <w:rsid w:val="003F0EA5"/>
    <w:rsid w:val="003F297C"/>
    <w:rsid w:val="003F32A7"/>
    <w:rsid w:val="003F5452"/>
    <w:rsid w:val="003F616D"/>
    <w:rsid w:val="003F6A58"/>
    <w:rsid w:val="00410DC8"/>
    <w:rsid w:val="00413D02"/>
    <w:rsid w:val="004158D7"/>
    <w:rsid w:val="00416D47"/>
    <w:rsid w:val="00416F2E"/>
    <w:rsid w:val="00424A51"/>
    <w:rsid w:val="00431F11"/>
    <w:rsid w:val="0043307B"/>
    <w:rsid w:val="0043585A"/>
    <w:rsid w:val="004361C6"/>
    <w:rsid w:val="00440551"/>
    <w:rsid w:val="00443A3D"/>
    <w:rsid w:val="00444336"/>
    <w:rsid w:val="004448C2"/>
    <w:rsid w:val="0044496A"/>
    <w:rsid w:val="00447E25"/>
    <w:rsid w:val="004546C4"/>
    <w:rsid w:val="0045494D"/>
    <w:rsid w:val="00454C53"/>
    <w:rsid w:val="00473A4B"/>
    <w:rsid w:val="004743F8"/>
    <w:rsid w:val="004755B2"/>
    <w:rsid w:val="00475C32"/>
    <w:rsid w:val="00485D73"/>
    <w:rsid w:val="00490DD7"/>
    <w:rsid w:val="00492B75"/>
    <w:rsid w:val="004941B4"/>
    <w:rsid w:val="004A2192"/>
    <w:rsid w:val="004A39E4"/>
    <w:rsid w:val="004A449D"/>
    <w:rsid w:val="004B0A4D"/>
    <w:rsid w:val="004B1904"/>
    <w:rsid w:val="004B485E"/>
    <w:rsid w:val="004B7D91"/>
    <w:rsid w:val="004C6E77"/>
    <w:rsid w:val="004C7320"/>
    <w:rsid w:val="004D2A50"/>
    <w:rsid w:val="004D7BB9"/>
    <w:rsid w:val="004E0A84"/>
    <w:rsid w:val="004E23AD"/>
    <w:rsid w:val="004E366F"/>
    <w:rsid w:val="004E5944"/>
    <w:rsid w:val="004E6707"/>
    <w:rsid w:val="004F72DE"/>
    <w:rsid w:val="004F7C85"/>
    <w:rsid w:val="00504C14"/>
    <w:rsid w:val="00511B3A"/>
    <w:rsid w:val="00512B52"/>
    <w:rsid w:val="00521CE2"/>
    <w:rsid w:val="00525691"/>
    <w:rsid w:val="005262B2"/>
    <w:rsid w:val="00526427"/>
    <w:rsid w:val="0053314F"/>
    <w:rsid w:val="0053508E"/>
    <w:rsid w:val="005367BD"/>
    <w:rsid w:val="00544EA2"/>
    <w:rsid w:val="0054504E"/>
    <w:rsid w:val="00550E23"/>
    <w:rsid w:val="005547FB"/>
    <w:rsid w:val="0055766C"/>
    <w:rsid w:val="00560475"/>
    <w:rsid w:val="005835C9"/>
    <w:rsid w:val="005862E2"/>
    <w:rsid w:val="00590281"/>
    <w:rsid w:val="005917C3"/>
    <w:rsid w:val="00591C67"/>
    <w:rsid w:val="00592833"/>
    <w:rsid w:val="00596A02"/>
    <w:rsid w:val="005A040F"/>
    <w:rsid w:val="005A1E50"/>
    <w:rsid w:val="005A2FBD"/>
    <w:rsid w:val="005A3E78"/>
    <w:rsid w:val="005A7FE8"/>
    <w:rsid w:val="005B34D9"/>
    <w:rsid w:val="005B5D9E"/>
    <w:rsid w:val="005B7A4F"/>
    <w:rsid w:val="005C1403"/>
    <w:rsid w:val="005C1E94"/>
    <w:rsid w:val="005D3C1D"/>
    <w:rsid w:val="005D3E67"/>
    <w:rsid w:val="005E1670"/>
    <w:rsid w:val="005E1936"/>
    <w:rsid w:val="005E300C"/>
    <w:rsid w:val="005E48E6"/>
    <w:rsid w:val="005E632F"/>
    <w:rsid w:val="005F4978"/>
    <w:rsid w:val="00606EA4"/>
    <w:rsid w:val="006076DC"/>
    <w:rsid w:val="00610947"/>
    <w:rsid w:val="00615E2F"/>
    <w:rsid w:val="0062148E"/>
    <w:rsid w:val="00622E38"/>
    <w:rsid w:val="00623930"/>
    <w:rsid w:val="00633E0D"/>
    <w:rsid w:val="00637187"/>
    <w:rsid w:val="006472CB"/>
    <w:rsid w:val="0064732B"/>
    <w:rsid w:val="006528A2"/>
    <w:rsid w:val="006531F9"/>
    <w:rsid w:val="00654835"/>
    <w:rsid w:val="0065529D"/>
    <w:rsid w:val="00657BD0"/>
    <w:rsid w:val="0066218A"/>
    <w:rsid w:val="00665B02"/>
    <w:rsid w:val="006670F5"/>
    <w:rsid w:val="0067214D"/>
    <w:rsid w:val="00681068"/>
    <w:rsid w:val="006817DE"/>
    <w:rsid w:val="00682A7E"/>
    <w:rsid w:val="00683C9D"/>
    <w:rsid w:val="0069162E"/>
    <w:rsid w:val="00695FCA"/>
    <w:rsid w:val="00696BE5"/>
    <w:rsid w:val="00696FA0"/>
    <w:rsid w:val="006A4FF5"/>
    <w:rsid w:val="006A6F03"/>
    <w:rsid w:val="006B17CB"/>
    <w:rsid w:val="006B27A3"/>
    <w:rsid w:val="006B28E5"/>
    <w:rsid w:val="006C2771"/>
    <w:rsid w:val="006D0499"/>
    <w:rsid w:val="006D1027"/>
    <w:rsid w:val="006D363C"/>
    <w:rsid w:val="006D6B06"/>
    <w:rsid w:val="006D6DB6"/>
    <w:rsid w:val="006D7D82"/>
    <w:rsid w:val="006E17D9"/>
    <w:rsid w:val="006E29F6"/>
    <w:rsid w:val="006E3133"/>
    <w:rsid w:val="006E62E6"/>
    <w:rsid w:val="006F477D"/>
    <w:rsid w:val="006F5600"/>
    <w:rsid w:val="007036AF"/>
    <w:rsid w:val="00704862"/>
    <w:rsid w:val="00705590"/>
    <w:rsid w:val="007070D7"/>
    <w:rsid w:val="007114A1"/>
    <w:rsid w:val="00711C07"/>
    <w:rsid w:val="007126F7"/>
    <w:rsid w:val="007146F3"/>
    <w:rsid w:val="007152A7"/>
    <w:rsid w:val="007179BB"/>
    <w:rsid w:val="00721479"/>
    <w:rsid w:val="00722AE6"/>
    <w:rsid w:val="00722C60"/>
    <w:rsid w:val="00724608"/>
    <w:rsid w:val="00725087"/>
    <w:rsid w:val="0072510C"/>
    <w:rsid w:val="00727974"/>
    <w:rsid w:val="0073345D"/>
    <w:rsid w:val="00733558"/>
    <w:rsid w:val="00735501"/>
    <w:rsid w:val="00735B9B"/>
    <w:rsid w:val="007379D1"/>
    <w:rsid w:val="007458C3"/>
    <w:rsid w:val="00752017"/>
    <w:rsid w:val="007630D9"/>
    <w:rsid w:val="00767F0C"/>
    <w:rsid w:val="007715B4"/>
    <w:rsid w:val="0077545B"/>
    <w:rsid w:val="00775C97"/>
    <w:rsid w:val="00776BBD"/>
    <w:rsid w:val="007855C9"/>
    <w:rsid w:val="007902BA"/>
    <w:rsid w:val="00794117"/>
    <w:rsid w:val="007977AB"/>
    <w:rsid w:val="007A03BF"/>
    <w:rsid w:val="007A5823"/>
    <w:rsid w:val="007A7639"/>
    <w:rsid w:val="007B12DE"/>
    <w:rsid w:val="007B1C13"/>
    <w:rsid w:val="007B6443"/>
    <w:rsid w:val="007B7D5D"/>
    <w:rsid w:val="007C1F35"/>
    <w:rsid w:val="007C43BD"/>
    <w:rsid w:val="007C64CA"/>
    <w:rsid w:val="007C6DF2"/>
    <w:rsid w:val="007C726D"/>
    <w:rsid w:val="007C7E2F"/>
    <w:rsid w:val="007D090E"/>
    <w:rsid w:val="007D60AF"/>
    <w:rsid w:val="007D6A9B"/>
    <w:rsid w:val="007D7B42"/>
    <w:rsid w:val="007E03EB"/>
    <w:rsid w:val="007E4599"/>
    <w:rsid w:val="007E521C"/>
    <w:rsid w:val="007F1CF8"/>
    <w:rsid w:val="007F3138"/>
    <w:rsid w:val="007F3B9C"/>
    <w:rsid w:val="007F49EB"/>
    <w:rsid w:val="007F4CEE"/>
    <w:rsid w:val="007F5A2F"/>
    <w:rsid w:val="007F5F98"/>
    <w:rsid w:val="00801AE8"/>
    <w:rsid w:val="00802A4F"/>
    <w:rsid w:val="00802F9F"/>
    <w:rsid w:val="0080425C"/>
    <w:rsid w:val="00811D1E"/>
    <w:rsid w:val="008125D9"/>
    <w:rsid w:val="008141CE"/>
    <w:rsid w:val="0081668D"/>
    <w:rsid w:val="00821882"/>
    <w:rsid w:val="00835009"/>
    <w:rsid w:val="0083515B"/>
    <w:rsid w:val="00847364"/>
    <w:rsid w:val="0085447A"/>
    <w:rsid w:val="00860018"/>
    <w:rsid w:val="00861007"/>
    <w:rsid w:val="00863CAF"/>
    <w:rsid w:val="0087155E"/>
    <w:rsid w:val="00871E02"/>
    <w:rsid w:val="00881759"/>
    <w:rsid w:val="0088189F"/>
    <w:rsid w:val="00881A9D"/>
    <w:rsid w:val="00885247"/>
    <w:rsid w:val="00887262"/>
    <w:rsid w:val="00891EFF"/>
    <w:rsid w:val="00897847"/>
    <w:rsid w:val="008A1BDE"/>
    <w:rsid w:val="008A3133"/>
    <w:rsid w:val="008A7BBA"/>
    <w:rsid w:val="008A7BD9"/>
    <w:rsid w:val="008B5507"/>
    <w:rsid w:val="008B657D"/>
    <w:rsid w:val="008B6CCC"/>
    <w:rsid w:val="008C087E"/>
    <w:rsid w:val="008C1159"/>
    <w:rsid w:val="008C1C94"/>
    <w:rsid w:val="008C626C"/>
    <w:rsid w:val="008C7AF4"/>
    <w:rsid w:val="008D0158"/>
    <w:rsid w:val="008D5D9B"/>
    <w:rsid w:val="008E153B"/>
    <w:rsid w:val="008E1EF3"/>
    <w:rsid w:val="008E5457"/>
    <w:rsid w:val="008E657C"/>
    <w:rsid w:val="008E6FA3"/>
    <w:rsid w:val="008F04C0"/>
    <w:rsid w:val="008F1B90"/>
    <w:rsid w:val="008F35EF"/>
    <w:rsid w:val="008F53EB"/>
    <w:rsid w:val="009003B6"/>
    <w:rsid w:val="00901907"/>
    <w:rsid w:val="00902226"/>
    <w:rsid w:val="00903CFD"/>
    <w:rsid w:val="00903D83"/>
    <w:rsid w:val="00904C26"/>
    <w:rsid w:val="0090514B"/>
    <w:rsid w:val="0090715D"/>
    <w:rsid w:val="009114F0"/>
    <w:rsid w:val="00913C9F"/>
    <w:rsid w:val="00920896"/>
    <w:rsid w:val="00926EAD"/>
    <w:rsid w:val="00930242"/>
    <w:rsid w:val="00931023"/>
    <w:rsid w:val="00935567"/>
    <w:rsid w:val="0093701F"/>
    <w:rsid w:val="00937826"/>
    <w:rsid w:val="00940BF2"/>
    <w:rsid w:val="0094591D"/>
    <w:rsid w:val="00954044"/>
    <w:rsid w:val="009575F6"/>
    <w:rsid w:val="00960C5F"/>
    <w:rsid w:val="00963E12"/>
    <w:rsid w:val="0096646E"/>
    <w:rsid w:val="009766A3"/>
    <w:rsid w:val="009833BE"/>
    <w:rsid w:val="009850A4"/>
    <w:rsid w:val="00994864"/>
    <w:rsid w:val="00994C04"/>
    <w:rsid w:val="009A13A4"/>
    <w:rsid w:val="009A4E8D"/>
    <w:rsid w:val="009A64F9"/>
    <w:rsid w:val="009B6F2A"/>
    <w:rsid w:val="009B74C1"/>
    <w:rsid w:val="009C538C"/>
    <w:rsid w:val="009C5527"/>
    <w:rsid w:val="009C666A"/>
    <w:rsid w:val="009C6C3D"/>
    <w:rsid w:val="009D1A06"/>
    <w:rsid w:val="009D29EC"/>
    <w:rsid w:val="009D524A"/>
    <w:rsid w:val="009E398F"/>
    <w:rsid w:val="009F0D1F"/>
    <w:rsid w:val="009F2CD5"/>
    <w:rsid w:val="009F664B"/>
    <w:rsid w:val="009F7DF7"/>
    <w:rsid w:val="00A00B0D"/>
    <w:rsid w:val="00A00E5A"/>
    <w:rsid w:val="00A02EBC"/>
    <w:rsid w:val="00A11DDF"/>
    <w:rsid w:val="00A12B95"/>
    <w:rsid w:val="00A133C0"/>
    <w:rsid w:val="00A14DA7"/>
    <w:rsid w:val="00A156CE"/>
    <w:rsid w:val="00A15BB7"/>
    <w:rsid w:val="00A165C5"/>
    <w:rsid w:val="00A212A6"/>
    <w:rsid w:val="00A22032"/>
    <w:rsid w:val="00A246C5"/>
    <w:rsid w:val="00A26715"/>
    <w:rsid w:val="00A26CC3"/>
    <w:rsid w:val="00A27704"/>
    <w:rsid w:val="00A315E6"/>
    <w:rsid w:val="00A32BA7"/>
    <w:rsid w:val="00A3511B"/>
    <w:rsid w:val="00A36791"/>
    <w:rsid w:val="00A44AD3"/>
    <w:rsid w:val="00A51521"/>
    <w:rsid w:val="00A620DF"/>
    <w:rsid w:val="00A62C20"/>
    <w:rsid w:val="00A65340"/>
    <w:rsid w:val="00A6618C"/>
    <w:rsid w:val="00A72DFC"/>
    <w:rsid w:val="00A7341A"/>
    <w:rsid w:val="00A74A36"/>
    <w:rsid w:val="00A75BB4"/>
    <w:rsid w:val="00A82058"/>
    <w:rsid w:val="00A84D0D"/>
    <w:rsid w:val="00A91FF6"/>
    <w:rsid w:val="00A92A5E"/>
    <w:rsid w:val="00A96A63"/>
    <w:rsid w:val="00AB0367"/>
    <w:rsid w:val="00AB063B"/>
    <w:rsid w:val="00AB08AD"/>
    <w:rsid w:val="00AB0972"/>
    <w:rsid w:val="00AB16EB"/>
    <w:rsid w:val="00AB1826"/>
    <w:rsid w:val="00AB1F8B"/>
    <w:rsid w:val="00AB7D4A"/>
    <w:rsid w:val="00AC38A4"/>
    <w:rsid w:val="00AC56E1"/>
    <w:rsid w:val="00AC56F7"/>
    <w:rsid w:val="00AC5763"/>
    <w:rsid w:val="00AC7CE9"/>
    <w:rsid w:val="00AE7320"/>
    <w:rsid w:val="00AE7CF2"/>
    <w:rsid w:val="00AF26C2"/>
    <w:rsid w:val="00AF4D53"/>
    <w:rsid w:val="00AF7CA4"/>
    <w:rsid w:val="00B05398"/>
    <w:rsid w:val="00B06A20"/>
    <w:rsid w:val="00B125A4"/>
    <w:rsid w:val="00B143DC"/>
    <w:rsid w:val="00B20A41"/>
    <w:rsid w:val="00B20D38"/>
    <w:rsid w:val="00B2472F"/>
    <w:rsid w:val="00B25888"/>
    <w:rsid w:val="00B311CA"/>
    <w:rsid w:val="00B32F22"/>
    <w:rsid w:val="00B40046"/>
    <w:rsid w:val="00B41D42"/>
    <w:rsid w:val="00B56947"/>
    <w:rsid w:val="00B6036D"/>
    <w:rsid w:val="00B60B66"/>
    <w:rsid w:val="00B60CD7"/>
    <w:rsid w:val="00B61CE0"/>
    <w:rsid w:val="00B709C1"/>
    <w:rsid w:val="00B75008"/>
    <w:rsid w:val="00B757A2"/>
    <w:rsid w:val="00B7766F"/>
    <w:rsid w:val="00B779A7"/>
    <w:rsid w:val="00B8040F"/>
    <w:rsid w:val="00B8105A"/>
    <w:rsid w:val="00B817D2"/>
    <w:rsid w:val="00B85F58"/>
    <w:rsid w:val="00B86493"/>
    <w:rsid w:val="00B87718"/>
    <w:rsid w:val="00B93352"/>
    <w:rsid w:val="00BA08BA"/>
    <w:rsid w:val="00BA1F0A"/>
    <w:rsid w:val="00BA4518"/>
    <w:rsid w:val="00BB1D40"/>
    <w:rsid w:val="00BB5C50"/>
    <w:rsid w:val="00BB7351"/>
    <w:rsid w:val="00BD2364"/>
    <w:rsid w:val="00BE24E6"/>
    <w:rsid w:val="00BE2C5D"/>
    <w:rsid w:val="00BE5D7B"/>
    <w:rsid w:val="00BE6D05"/>
    <w:rsid w:val="00BF193B"/>
    <w:rsid w:val="00C01D9B"/>
    <w:rsid w:val="00C077B9"/>
    <w:rsid w:val="00C1083D"/>
    <w:rsid w:val="00C12173"/>
    <w:rsid w:val="00C240F0"/>
    <w:rsid w:val="00C26F02"/>
    <w:rsid w:val="00C27A8B"/>
    <w:rsid w:val="00C30EC5"/>
    <w:rsid w:val="00C3330A"/>
    <w:rsid w:val="00C34071"/>
    <w:rsid w:val="00C34999"/>
    <w:rsid w:val="00C34A89"/>
    <w:rsid w:val="00C353E5"/>
    <w:rsid w:val="00C37C06"/>
    <w:rsid w:val="00C4028A"/>
    <w:rsid w:val="00C433A8"/>
    <w:rsid w:val="00C43BA2"/>
    <w:rsid w:val="00C43D1D"/>
    <w:rsid w:val="00C51977"/>
    <w:rsid w:val="00C5249D"/>
    <w:rsid w:val="00C60F43"/>
    <w:rsid w:val="00C657CE"/>
    <w:rsid w:val="00C71F1F"/>
    <w:rsid w:val="00C73353"/>
    <w:rsid w:val="00C831F2"/>
    <w:rsid w:val="00C852F7"/>
    <w:rsid w:val="00C8544A"/>
    <w:rsid w:val="00C86B75"/>
    <w:rsid w:val="00C91A35"/>
    <w:rsid w:val="00C93A04"/>
    <w:rsid w:val="00C945DA"/>
    <w:rsid w:val="00C974A3"/>
    <w:rsid w:val="00CA14DF"/>
    <w:rsid w:val="00CA555F"/>
    <w:rsid w:val="00CA5773"/>
    <w:rsid w:val="00CA58C7"/>
    <w:rsid w:val="00CA7E07"/>
    <w:rsid w:val="00CB0761"/>
    <w:rsid w:val="00CB31AD"/>
    <w:rsid w:val="00CB3864"/>
    <w:rsid w:val="00CC2D96"/>
    <w:rsid w:val="00CD1AEA"/>
    <w:rsid w:val="00CD1F65"/>
    <w:rsid w:val="00CD4C35"/>
    <w:rsid w:val="00CD6466"/>
    <w:rsid w:val="00CE0BBA"/>
    <w:rsid w:val="00CE24CE"/>
    <w:rsid w:val="00CE4F20"/>
    <w:rsid w:val="00CE631F"/>
    <w:rsid w:val="00CF219B"/>
    <w:rsid w:val="00CF224D"/>
    <w:rsid w:val="00CF2BD3"/>
    <w:rsid w:val="00CF36FB"/>
    <w:rsid w:val="00CF3B1D"/>
    <w:rsid w:val="00CF3D32"/>
    <w:rsid w:val="00CF4EA3"/>
    <w:rsid w:val="00D05711"/>
    <w:rsid w:val="00D06631"/>
    <w:rsid w:val="00D132F9"/>
    <w:rsid w:val="00D13CFA"/>
    <w:rsid w:val="00D158F5"/>
    <w:rsid w:val="00D15D2B"/>
    <w:rsid w:val="00D1790A"/>
    <w:rsid w:val="00D17D41"/>
    <w:rsid w:val="00D23CF3"/>
    <w:rsid w:val="00D2425E"/>
    <w:rsid w:val="00D32DAC"/>
    <w:rsid w:val="00D34ED4"/>
    <w:rsid w:val="00D37CEF"/>
    <w:rsid w:val="00D41A52"/>
    <w:rsid w:val="00D4276F"/>
    <w:rsid w:val="00D443DA"/>
    <w:rsid w:val="00D45B3A"/>
    <w:rsid w:val="00D54957"/>
    <w:rsid w:val="00D56514"/>
    <w:rsid w:val="00D5694C"/>
    <w:rsid w:val="00D60212"/>
    <w:rsid w:val="00D63A7A"/>
    <w:rsid w:val="00D64CE4"/>
    <w:rsid w:val="00D64CFB"/>
    <w:rsid w:val="00D65505"/>
    <w:rsid w:val="00D679AD"/>
    <w:rsid w:val="00D7089B"/>
    <w:rsid w:val="00D71B07"/>
    <w:rsid w:val="00D74E6B"/>
    <w:rsid w:val="00D75205"/>
    <w:rsid w:val="00D75C3E"/>
    <w:rsid w:val="00D80B0B"/>
    <w:rsid w:val="00D85BCD"/>
    <w:rsid w:val="00D87784"/>
    <w:rsid w:val="00D8787A"/>
    <w:rsid w:val="00D925A9"/>
    <w:rsid w:val="00D92927"/>
    <w:rsid w:val="00D92967"/>
    <w:rsid w:val="00D939E2"/>
    <w:rsid w:val="00DA59A4"/>
    <w:rsid w:val="00DA603E"/>
    <w:rsid w:val="00DA645C"/>
    <w:rsid w:val="00DA6E64"/>
    <w:rsid w:val="00DA71C1"/>
    <w:rsid w:val="00DA71C8"/>
    <w:rsid w:val="00DB0114"/>
    <w:rsid w:val="00DB403D"/>
    <w:rsid w:val="00DB59D0"/>
    <w:rsid w:val="00DC0B0F"/>
    <w:rsid w:val="00DC0CEC"/>
    <w:rsid w:val="00DC25DA"/>
    <w:rsid w:val="00DD0C8E"/>
    <w:rsid w:val="00DD43BA"/>
    <w:rsid w:val="00DD4DDC"/>
    <w:rsid w:val="00DD54AA"/>
    <w:rsid w:val="00DD6777"/>
    <w:rsid w:val="00DE2E83"/>
    <w:rsid w:val="00DE623F"/>
    <w:rsid w:val="00DE6C7E"/>
    <w:rsid w:val="00DE7405"/>
    <w:rsid w:val="00DF147B"/>
    <w:rsid w:val="00DF5328"/>
    <w:rsid w:val="00DF706F"/>
    <w:rsid w:val="00DF749A"/>
    <w:rsid w:val="00E008A9"/>
    <w:rsid w:val="00E132CA"/>
    <w:rsid w:val="00E1737F"/>
    <w:rsid w:val="00E266AF"/>
    <w:rsid w:val="00E26BE8"/>
    <w:rsid w:val="00E27647"/>
    <w:rsid w:val="00E3018A"/>
    <w:rsid w:val="00E330C3"/>
    <w:rsid w:val="00E33530"/>
    <w:rsid w:val="00E43280"/>
    <w:rsid w:val="00E52952"/>
    <w:rsid w:val="00E5642D"/>
    <w:rsid w:val="00E643E3"/>
    <w:rsid w:val="00E678F1"/>
    <w:rsid w:val="00E772FA"/>
    <w:rsid w:val="00E808B1"/>
    <w:rsid w:val="00E8096A"/>
    <w:rsid w:val="00E82254"/>
    <w:rsid w:val="00E87E76"/>
    <w:rsid w:val="00E92B4D"/>
    <w:rsid w:val="00E937CF"/>
    <w:rsid w:val="00E96588"/>
    <w:rsid w:val="00EA05ED"/>
    <w:rsid w:val="00EA0D64"/>
    <w:rsid w:val="00EA2FB4"/>
    <w:rsid w:val="00EA66E3"/>
    <w:rsid w:val="00EB0E82"/>
    <w:rsid w:val="00EB3CF2"/>
    <w:rsid w:val="00EB3FF6"/>
    <w:rsid w:val="00EB5C48"/>
    <w:rsid w:val="00ED3F3E"/>
    <w:rsid w:val="00ED6613"/>
    <w:rsid w:val="00ED68B4"/>
    <w:rsid w:val="00ED782C"/>
    <w:rsid w:val="00EE1312"/>
    <w:rsid w:val="00EE1558"/>
    <w:rsid w:val="00EE3ADF"/>
    <w:rsid w:val="00EF743C"/>
    <w:rsid w:val="00F01378"/>
    <w:rsid w:val="00F13FF0"/>
    <w:rsid w:val="00F15053"/>
    <w:rsid w:val="00F16A92"/>
    <w:rsid w:val="00F20180"/>
    <w:rsid w:val="00F222E2"/>
    <w:rsid w:val="00F232C6"/>
    <w:rsid w:val="00F259BD"/>
    <w:rsid w:val="00F30790"/>
    <w:rsid w:val="00F3483F"/>
    <w:rsid w:val="00F4063A"/>
    <w:rsid w:val="00F41687"/>
    <w:rsid w:val="00F42099"/>
    <w:rsid w:val="00F424C2"/>
    <w:rsid w:val="00F43C3E"/>
    <w:rsid w:val="00F563D1"/>
    <w:rsid w:val="00F57A4B"/>
    <w:rsid w:val="00F612F0"/>
    <w:rsid w:val="00F64FCC"/>
    <w:rsid w:val="00F656FE"/>
    <w:rsid w:val="00F67F02"/>
    <w:rsid w:val="00F720F9"/>
    <w:rsid w:val="00F75A29"/>
    <w:rsid w:val="00F772C1"/>
    <w:rsid w:val="00F80BE0"/>
    <w:rsid w:val="00F80FDC"/>
    <w:rsid w:val="00F81D11"/>
    <w:rsid w:val="00F832CA"/>
    <w:rsid w:val="00F835DC"/>
    <w:rsid w:val="00F85F0F"/>
    <w:rsid w:val="00F9354B"/>
    <w:rsid w:val="00F939C9"/>
    <w:rsid w:val="00F94698"/>
    <w:rsid w:val="00F964CA"/>
    <w:rsid w:val="00FA174E"/>
    <w:rsid w:val="00FB2826"/>
    <w:rsid w:val="00FC1AE3"/>
    <w:rsid w:val="00FC424A"/>
    <w:rsid w:val="00FC4948"/>
    <w:rsid w:val="00FC5B44"/>
    <w:rsid w:val="00FC72CB"/>
    <w:rsid w:val="00FD0504"/>
    <w:rsid w:val="00FD4E3A"/>
    <w:rsid w:val="00FE3CCE"/>
    <w:rsid w:val="00FE75EE"/>
    <w:rsid w:val="00FF0A13"/>
    <w:rsid w:val="00FF5E4A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C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6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8F35EF"/>
    <w:pPr>
      <w:spacing w:after="120"/>
    </w:pPr>
  </w:style>
  <w:style w:type="character" w:customStyle="1" w:styleId="a4">
    <w:name w:val="Основной текст с отступом Знак"/>
    <w:aliases w:val="Основной текст 11 Знак Знак"/>
    <w:basedOn w:val="a0"/>
    <w:link w:val="a5"/>
    <w:rsid w:val="008F35EF"/>
    <w:rPr>
      <w:sz w:val="24"/>
      <w:szCs w:val="24"/>
      <w:lang w:val="ru-RU" w:eastAsia="ru-RU" w:bidi="ar-SA"/>
    </w:rPr>
  </w:style>
  <w:style w:type="paragraph" w:styleId="a5">
    <w:name w:val="Body Text Indent"/>
    <w:aliases w:val="Основной текст 11 Знак"/>
    <w:basedOn w:val="a"/>
    <w:link w:val="a4"/>
    <w:rsid w:val="008F35EF"/>
    <w:pPr>
      <w:spacing w:after="120"/>
      <w:ind w:left="283"/>
    </w:pPr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rsid w:val="008F35EF"/>
    <w:rPr>
      <w:sz w:val="24"/>
      <w:szCs w:val="24"/>
      <w:lang w:val="ru-RU" w:eastAsia="ru-RU" w:bidi="ar-SA"/>
    </w:rPr>
  </w:style>
  <w:style w:type="paragraph" w:styleId="20">
    <w:name w:val="Body Text Indent 2"/>
    <w:aliases w:val="Знак Знак Знак Знак,Знак Знак Знак"/>
    <w:basedOn w:val="a"/>
    <w:link w:val="2"/>
    <w:rsid w:val="008F35EF"/>
    <w:pPr>
      <w:spacing w:after="120" w:line="480" w:lineRule="auto"/>
      <w:ind w:left="283"/>
    </w:pPr>
  </w:style>
  <w:style w:type="paragraph" w:customStyle="1" w:styleId="ConsNormal">
    <w:name w:val="ConsNormal"/>
    <w:rsid w:val="008F35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5E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002">
    <w:name w:val="002_Текст Знак"/>
    <w:basedOn w:val="a5"/>
    <w:link w:val="0020"/>
    <w:rsid w:val="008F35EF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 Знак"/>
    <w:basedOn w:val="a0"/>
    <w:link w:val="002"/>
    <w:rsid w:val="008F35EF"/>
    <w:rPr>
      <w:sz w:val="28"/>
      <w:szCs w:val="28"/>
      <w:lang w:val="ru-RU" w:eastAsia="ru-RU" w:bidi="ar-SA"/>
    </w:rPr>
  </w:style>
  <w:style w:type="paragraph" w:customStyle="1" w:styleId="rvps698610">
    <w:name w:val="rvps698610"/>
    <w:basedOn w:val="a"/>
    <w:rsid w:val="008F35EF"/>
    <w:pPr>
      <w:spacing w:after="150"/>
      <w:ind w:right="300"/>
    </w:pPr>
  </w:style>
  <w:style w:type="paragraph" w:customStyle="1" w:styleId="0021">
    <w:name w:val="002.1_Текст.Отступ Знак"/>
    <w:basedOn w:val="a"/>
    <w:link w:val="00210"/>
    <w:rsid w:val="008F35EF"/>
    <w:pPr>
      <w:spacing w:before="120"/>
      <w:ind w:firstLine="709"/>
      <w:jc w:val="both"/>
    </w:pPr>
    <w:rPr>
      <w:sz w:val="28"/>
      <w:szCs w:val="28"/>
    </w:rPr>
  </w:style>
  <w:style w:type="character" w:customStyle="1" w:styleId="00210">
    <w:name w:val="002.1_Текст.Отступ Знак Знак"/>
    <w:basedOn w:val="a0"/>
    <w:link w:val="0021"/>
    <w:rsid w:val="008F35EF"/>
    <w:rPr>
      <w:sz w:val="28"/>
      <w:szCs w:val="28"/>
      <w:lang w:val="ru-RU" w:eastAsia="ru-RU" w:bidi="ar-SA"/>
    </w:rPr>
  </w:style>
  <w:style w:type="paragraph" w:customStyle="1" w:styleId="0022">
    <w:name w:val="002_Текст"/>
    <w:basedOn w:val="a5"/>
    <w:rsid w:val="008F35EF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a6">
    <w:name w:val="Нумерованный абзац"/>
    <w:rsid w:val="008F35EF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00211">
    <w:name w:val="002.1_Текст.Отступ"/>
    <w:basedOn w:val="a"/>
    <w:rsid w:val="008F35EF"/>
    <w:pPr>
      <w:spacing w:before="120"/>
      <w:ind w:firstLine="709"/>
      <w:jc w:val="both"/>
    </w:pPr>
    <w:rPr>
      <w:sz w:val="28"/>
      <w:szCs w:val="28"/>
    </w:rPr>
  </w:style>
  <w:style w:type="paragraph" w:customStyle="1" w:styleId="a7">
    <w:name w:val="Документ"/>
    <w:basedOn w:val="a"/>
    <w:rsid w:val="008F35E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F35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 Знак Знак Знак Знак Знак Знак Знак Знак Знак Знак Знак Знак Знак Знак"/>
    <w:basedOn w:val="a"/>
    <w:rsid w:val="008F35EF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8F35EF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8F35EF"/>
    <w:pPr>
      <w:widowControl w:val="0"/>
      <w:ind w:firstLine="720"/>
      <w:jc w:val="center"/>
    </w:pPr>
    <w:rPr>
      <w:b/>
      <w:sz w:val="28"/>
      <w:szCs w:val="20"/>
    </w:rPr>
  </w:style>
  <w:style w:type="paragraph" w:styleId="21">
    <w:name w:val="Body Text 2"/>
    <w:basedOn w:val="a"/>
    <w:rsid w:val="008F35EF"/>
    <w:pPr>
      <w:spacing w:after="120" w:line="480" w:lineRule="auto"/>
    </w:pPr>
  </w:style>
  <w:style w:type="paragraph" w:customStyle="1" w:styleId="14">
    <w:name w:val="Документ 14"/>
    <w:basedOn w:val="a"/>
    <w:rsid w:val="008F35EF"/>
    <w:pPr>
      <w:ind w:firstLine="851"/>
      <w:jc w:val="both"/>
    </w:pPr>
    <w:rPr>
      <w:color w:val="000000"/>
      <w:sz w:val="28"/>
      <w:szCs w:val="20"/>
    </w:rPr>
  </w:style>
  <w:style w:type="paragraph" w:customStyle="1" w:styleId="a9">
    <w:name w:val="Знак Знак Знак Знак"/>
    <w:basedOn w:val="a"/>
    <w:rsid w:val="00370AED"/>
    <w:rPr>
      <w:sz w:val="20"/>
      <w:szCs w:val="20"/>
      <w:lang w:val="en-US" w:eastAsia="en-US"/>
    </w:rPr>
  </w:style>
  <w:style w:type="paragraph" w:customStyle="1" w:styleId="Style9">
    <w:name w:val="Style9"/>
    <w:basedOn w:val="a"/>
    <w:rsid w:val="00F835DC"/>
    <w:pPr>
      <w:widowControl w:val="0"/>
      <w:autoSpaceDE w:val="0"/>
      <w:autoSpaceDN w:val="0"/>
      <w:adjustRightInd w:val="0"/>
      <w:spacing w:line="309" w:lineRule="exact"/>
      <w:ind w:firstLine="730"/>
      <w:jc w:val="both"/>
    </w:pPr>
  </w:style>
  <w:style w:type="paragraph" w:customStyle="1" w:styleId="Style13">
    <w:name w:val="Style13"/>
    <w:basedOn w:val="a"/>
    <w:rsid w:val="00F835DC"/>
    <w:pPr>
      <w:widowControl w:val="0"/>
      <w:autoSpaceDE w:val="0"/>
      <w:autoSpaceDN w:val="0"/>
      <w:adjustRightInd w:val="0"/>
      <w:spacing w:line="305" w:lineRule="exact"/>
      <w:ind w:hanging="1632"/>
    </w:pPr>
  </w:style>
  <w:style w:type="character" w:customStyle="1" w:styleId="FontStyle20">
    <w:name w:val="Font Style20"/>
    <w:basedOn w:val="a0"/>
    <w:rsid w:val="00F835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F835D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835D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835DC"/>
    <w:pPr>
      <w:widowControl w:val="0"/>
      <w:autoSpaceDE w:val="0"/>
      <w:autoSpaceDN w:val="0"/>
      <w:adjustRightInd w:val="0"/>
      <w:jc w:val="both"/>
    </w:pPr>
  </w:style>
  <w:style w:type="paragraph" w:styleId="aa">
    <w:name w:val="header"/>
    <w:basedOn w:val="a"/>
    <w:link w:val="ab"/>
    <w:uiPriority w:val="99"/>
    <w:rsid w:val="00ED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6D03"/>
    <w:rPr>
      <w:sz w:val="24"/>
      <w:szCs w:val="24"/>
    </w:rPr>
  </w:style>
  <w:style w:type="character" w:styleId="ac">
    <w:name w:val="page number"/>
    <w:basedOn w:val="a0"/>
    <w:rsid w:val="00ED68B4"/>
  </w:style>
  <w:style w:type="paragraph" w:styleId="ad">
    <w:name w:val="footer"/>
    <w:basedOn w:val="a"/>
    <w:link w:val="ae"/>
    <w:uiPriority w:val="99"/>
    <w:rsid w:val="007C7E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6D03"/>
    <w:rPr>
      <w:sz w:val="24"/>
      <w:szCs w:val="24"/>
    </w:rPr>
  </w:style>
  <w:style w:type="paragraph" w:customStyle="1" w:styleId="Style0">
    <w:name w:val="Style0"/>
    <w:basedOn w:val="a"/>
    <w:rsid w:val="00236D03"/>
    <w:pPr>
      <w:spacing w:line="355" w:lineRule="exact"/>
      <w:jc w:val="center"/>
    </w:pPr>
    <w:rPr>
      <w:sz w:val="20"/>
      <w:szCs w:val="20"/>
    </w:rPr>
  </w:style>
  <w:style w:type="paragraph" w:customStyle="1" w:styleId="Style1">
    <w:name w:val="Style1"/>
    <w:basedOn w:val="a"/>
    <w:rsid w:val="00236D03"/>
    <w:pPr>
      <w:spacing w:line="576" w:lineRule="exact"/>
      <w:jc w:val="center"/>
    </w:pPr>
    <w:rPr>
      <w:sz w:val="20"/>
      <w:szCs w:val="20"/>
    </w:rPr>
  </w:style>
  <w:style w:type="paragraph" w:customStyle="1" w:styleId="Style2">
    <w:name w:val="Style2"/>
    <w:basedOn w:val="a"/>
    <w:rsid w:val="00236D03"/>
    <w:pPr>
      <w:spacing w:line="336" w:lineRule="exact"/>
      <w:ind w:firstLine="77"/>
      <w:jc w:val="both"/>
    </w:pPr>
    <w:rPr>
      <w:sz w:val="20"/>
      <w:szCs w:val="20"/>
    </w:rPr>
  </w:style>
  <w:style w:type="paragraph" w:customStyle="1" w:styleId="Style8">
    <w:name w:val="Style8"/>
    <w:basedOn w:val="a"/>
    <w:rsid w:val="00236D03"/>
    <w:pPr>
      <w:jc w:val="center"/>
    </w:pPr>
    <w:rPr>
      <w:sz w:val="20"/>
      <w:szCs w:val="20"/>
    </w:rPr>
  </w:style>
  <w:style w:type="paragraph" w:customStyle="1" w:styleId="Style5">
    <w:name w:val="Style5"/>
    <w:basedOn w:val="a"/>
    <w:rsid w:val="00236D03"/>
    <w:pPr>
      <w:spacing w:line="312" w:lineRule="exact"/>
      <w:jc w:val="both"/>
    </w:pPr>
    <w:rPr>
      <w:sz w:val="20"/>
      <w:szCs w:val="20"/>
    </w:rPr>
  </w:style>
  <w:style w:type="paragraph" w:customStyle="1" w:styleId="Style10">
    <w:name w:val="Style10"/>
    <w:basedOn w:val="a"/>
    <w:rsid w:val="00236D03"/>
    <w:pPr>
      <w:spacing w:line="629" w:lineRule="exact"/>
      <w:jc w:val="center"/>
    </w:pPr>
    <w:rPr>
      <w:sz w:val="20"/>
      <w:szCs w:val="20"/>
    </w:rPr>
  </w:style>
  <w:style w:type="paragraph" w:customStyle="1" w:styleId="Style34">
    <w:name w:val="Style34"/>
    <w:basedOn w:val="a"/>
    <w:rsid w:val="00236D03"/>
    <w:rPr>
      <w:sz w:val="20"/>
      <w:szCs w:val="20"/>
    </w:rPr>
  </w:style>
  <w:style w:type="paragraph" w:customStyle="1" w:styleId="Style16">
    <w:name w:val="Style16"/>
    <w:basedOn w:val="a"/>
    <w:rsid w:val="00236D03"/>
    <w:pPr>
      <w:spacing w:line="314" w:lineRule="exact"/>
    </w:pPr>
    <w:rPr>
      <w:sz w:val="20"/>
      <w:szCs w:val="20"/>
    </w:rPr>
  </w:style>
  <w:style w:type="paragraph" w:customStyle="1" w:styleId="Style2376">
    <w:name w:val="Style2376"/>
    <w:basedOn w:val="a"/>
    <w:rsid w:val="00236D03"/>
    <w:rPr>
      <w:sz w:val="20"/>
      <w:szCs w:val="20"/>
    </w:rPr>
  </w:style>
  <w:style w:type="paragraph" w:customStyle="1" w:styleId="Style2616">
    <w:name w:val="Style2616"/>
    <w:basedOn w:val="a"/>
    <w:rsid w:val="00236D03"/>
    <w:rPr>
      <w:sz w:val="20"/>
      <w:szCs w:val="20"/>
    </w:rPr>
  </w:style>
  <w:style w:type="paragraph" w:customStyle="1" w:styleId="Style534">
    <w:name w:val="Style534"/>
    <w:basedOn w:val="a"/>
    <w:rsid w:val="00236D03"/>
    <w:pPr>
      <w:spacing w:line="245" w:lineRule="exact"/>
      <w:ind w:firstLine="581"/>
    </w:pPr>
    <w:rPr>
      <w:sz w:val="20"/>
      <w:szCs w:val="20"/>
    </w:rPr>
  </w:style>
  <w:style w:type="paragraph" w:customStyle="1" w:styleId="Style35">
    <w:name w:val="Style35"/>
    <w:basedOn w:val="a"/>
    <w:rsid w:val="00236D03"/>
    <w:rPr>
      <w:sz w:val="20"/>
      <w:szCs w:val="20"/>
    </w:rPr>
  </w:style>
  <w:style w:type="paragraph" w:customStyle="1" w:styleId="Style2589">
    <w:name w:val="Style2589"/>
    <w:basedOn w:val="a"/>
    <w:rsid w:val="00236D03"/>
    <w:rPr>
      <w:sz w:val="20"/>
      <w:szCs w:val="20"/>
    </w:rPr>
  </w:style>
  <w:style w:type="paragraph" w:customStyle="1" w:styleId="Style37">
    <w:name w:val="Style37"/>
    <w:basedOn w:val="a"/>
    <w:rsid w:val="00236D03"/>
    <w:rPr>
      <w:sz w:val="20"/>
      <w:szCs w:val="20"/>
    </w:rPr>
  </w:style>
  <w:style w:type="paragraph" w:customStyle="1" w:styleId="Style957">
    <w:name w:val="Style957"/>
    <w:basedOn w:val="a"/>
    <w:rsid w:val="00236D03"/>
    <w:pPr>
      <w:spacing w:line="211" w:lineRule="exact"/>
      <w:ind w:hanging="72"/>
    </w:pPr>
    <w:rPr>
      <w:sz w:val="20"/>
      <w:szCs w:val="20"/>
    </w:rPr>
  </w:style>
  <w:style w:type="paragraph" w:customStyle="1" w:styleId="Style1696">
    <w:name w:val="Style1696"/>
    <w:basedOn w:val="a"/>
    <w:rsid w:val="00236D03"/>
    <w:pPr>
      <w:spacing w:line="312" w:lineRule="exact"/>
      <w:ind w:hanging="566"/>
    </w:pPr>
    <w:rPr>
      <w:sz w:val="20"/>
      <w:szCs w:val="20"/>
    </w:rPr>
  </w:style>
  <w:style w:type="paragraph" w:customStyle="1" w:styleId="Style40">
    <w:name w:val="Style40"/>
    <w:basedOn w:val="a"/>
    <w:rsid w:val="00236D03"/>
    <w:pPr>
      <w:spacing w:line="312" w:lineRule="exact"/>
      <w:ind w:firstLine="720"/>
      <w:jc w:val="both"/>
    </w:pPr>
    <w:rPr>
      <w:sz w:val="20"/>
      <w:szCs w:val="20"/>
    </w:rPr>
  </w:style>
  <w:style w:type="paragraph" w:customStyle="1" w:styleId="Style42">
    <w:name w:val="Style42"/>
    <w:basedOn w:val="a"/>
    <w:rsid w:val="00236D03"/>
    <w:pPr>
      <w:spacing w:line="312" w:lineRule="exact"/>
      <w:ind w:firstLine="562"/>
      <w:jc w:val="both"/>
    </w:pPr>
    <w:rPr>
      <w:sz w:val="20"/>
      <w:szCs w:val="20"/>
    </w:rPr>
  </w:style>
  <w:style w:type="paragraph" w:customStyle="1" w:styleId="Style475">
    <w:name w:val="Style475"/>
    <w:basedOn w:val="a"/>
    <w:rsid w:val="00236D03"/>
    <w:rPr>
      <w:sz w:val="20"/>
      <w:szCs w:val="20"/>
    </w:rPr>
  </w:style>
  <w:style w:type="paragraph" w:customStyle="1" w:styleId="Style2536">
    <w:name w:val="Style2536"/>
    <w:basedOn w:val="a"/>
    <w:rsid w:val="00236D03"/>
    <w:pPr>
      <w:spacing w:line="209" w:lineRule="exact"/>
    </w:pPr>
    <w:rPr>
      <w:sz w:val="20"/>
      <w:szCs w:val="20"/>
    </w:rPr>
  </w:style>
  <w:style w:type="paragraph" w:customStyle="1" w:styleId="Style789">
    <w:name w:val="Style789"/>
    <w:basedOn w:val="a"/>
    <w:rsid w:val="00236D03"/>
    <w:pPr>
      <w:spacing w:line="269" w:lineRule="exact"/>
    </w:pPr>
    <w:rPr>
      <w:sz w:val="20"/>
      <w:szCs w:val="20"/>
    </w:rPr>
  </w:style>
  <w:style w:type="paragraph" w:customStyle="1" w:styleId="Style1097">
    <w:name w:val="Style1097"/>
    <w:basedOn w:val="a"/>
    <w:rsid w:val="00236D03"/>
    <w:rPr>
      <w:sz w:val="20"/>
      <w:szCs w:val="20"/>
    </w:rPr>
  </w:style>
  <w:style w:type="paragraph" w:customStyle="1" w:styleId="Style1153">
    <w:name w:val="Style1153"/>
    <w:basedOn w:val="a"/>
    <w:rsid w:val="00236D03"/>
    <w:rPr>
      <w:sz w:val="20"/>
      <w:szCs w:val="20"/>
    </w:rPr>
  </w:style>
  <w:style w:type="paragraph" w:customStyle="1" w:styleId="Style653">
    <w:name w:val="Style653"/>
    <w:basedOn w:val="a"/>
    <w:rsid w:val="00236D03"/>
    <w:rPr>
      <w:sz w:val="20"/>
      <w:szCs w:val="20"/>
    </w:rPr>
  </w:style>
  <w:style w:type="paragraph" w:customStyle="1" w:styleId="Style812">
    <w:name w:val="Style812"/>
    <w:basedOn w:val="a"/>
    <w:rsid w:val="00236D03"/>
    <w:pPr>
      <w:jc w:val="center"/>
    </w:pPr>
    <w:rPr>
      <w:sz w:val="20"/>
      <w:szCs w:val="20"/>
    </w:rPr>
  </w:style>
  <w:style w:type="paragraph" w:customStyle="1" w:styleId="Style58">
    <w:name w:val="Style58"/>
    <w:basedOn w:val="a"/>
    <w:rsid w:val="00236D03"/>
    <w:rPr>
      <w:sz w:val="20"/>
      <w:szCs w:val="20"/>
    </w:rPr>
  </w:style>
  <w:style w:type="paragraph" w:customStyle="1" w:styleId="Style1352">
    <w:name w:val="Style1352"/>
    <w:basedOn w:val="a"/>
    <w:rsid w:val="00236D03"/>
    <w:rPr>
      <w:sz w:val="20"/>
      <w:szCs w:val="20"/>
    </w:rPr>
  </w:style>
  <w:style w:type="paragraph" w:customStyle="1" w:styleId="Style2694">
    <w:name w:val="Style2694"/>
    <w:basedOn w:val="a"/>
    <w:rsid w:val="00236D03"/>
    <w:rPr>
      <w:sz w:val="20"/>
      <w:szCs w:val="20"/>
    </w:rPr>
  </w:style>
  <w:style w:type="paragraph" w:customStyle="1" w:styleId="Style63">
    <w:name w:val="Style63"/>
    <w:basedOn w:val="a"/>
    <w:rsid w:val="00236D03"/>
    <w:pPr>
      <w:spacing w:line="334" w:lineRule="exact"/>
      <w:jc w:val="center"/>
    </w:pPr>
    <w:rPr>
      <w:sz w:val="20"/>
      <w:szCs w:val="20"/>
    </w:rPr>
  </w:style>
  <w:style w:type="paragraph" w:customStyle="1" w:styleId="Style69">
    <w:name w:val="Style69"/>
    <w:basedOn w:val="a"/>
    <w:rsid w:val="00236D03"/>
    <w:pPr>
      <w:spacing w:line="317" w:lineRule="exact"/>
      <w:ind w:firstLine="562"/>
      <w:jc w:val="both"/>
    </w:pPr>
    <w:rPr>
      <w:sz w:val="20"/>
      <w:szCs w:val="20"/>
    </w:rPr>
  </w:style>
  <w:style w:type="paragraph" w:customStyle="1" w:styleId="Style2515">
    <w:name w:val="Style2515"/>
    <w:basedOn w:val="a"/>
    <w:rsid w:val="00236D03"/>
    <w:rPr>
      <w:sz w:val="20"/>
      <w:szCs w:val="20"/>
    </w:rPr>
  </w:style>
  <w:style w:type="paragraph" w:customStyle="1" w:styleId="Style67">
    <w:name w:val="Style67"/>
    <w:basedOn w:val="a"/>
    <w:rsid w:val="00236D03"/>
    <w:pPr>
      <w:spacing w:line="312" w:lineRule="exact"/>
      <w:ind w:firstLine="898"/>
      <w:jc w:val="both"/>
    </w:pPr>
    <w:rPr>
      <w:sz w:val="20"/>
      <w:szCs w:val="20"/>
    </w:rPr>
  </w:style>
  <w:style w:type="paragraph" w:customStyle="1" w:styleId="Style817">
    <w:name w:val="Style817"/>
    <w:basedOn w:val="a"/>
    <w:rsid w:val="00236D03"/>
    <w:pPr>
      <w:spacing w:line="312" w:lineRule="exact"/>
      <w:jc w:val="both"/>
    </w:pPr>
    <w:rPr>
      <w:sz w:val="20"/>
      <w:szCs w:val="20"/>
    </w:rPr>
  </w:style>
  <w:style w:type="paragraph" w:customStyle="1" w:styleId="Style1806">
    <w:name w:val="Style1806"/>
    <w:basedOn w:val="a"/>
    <w:rsid w:val="00236D03"/>
    <w:rPr>
      <w:sz w:val="20"/>
      <w:szCs w:val="20"/>
    </w:rPr>
  </w:style>
  <w:style w:type="paragraph" w:customStyle="1" w:styleId="Style591">
    <w:name w:val="Style591"/>
    <w:basedOn w:val="a"/>
    <w:rsid w:val="00236D03"/>
    <w:pPr>
      <w:spacing w:line="241" w:lineRule="exact"/>
      <w:jc w:val="center"/>
    </w:pPr>
    <w:rPr>
      <w:sz w:val="20"/>
      <w:szCs w:val="20"/>
    </w:rPr>
  </w:style>
  <w:style w:type="paragraph" w:customStyle="1" w:styleId="Style2752">
    <w:name w:val="Style2752"/>
    <w:basedOn w:val="a"/>
    <w:rsid w:val="00236D03"/>
    <w:pPr>
      <w:spacing w:line="230" w:lineRule="exact"/>
      <w:ind w:firstLine="211"/>
    </w:pPr>
    <w:rPr>
      <w:sz w:val="20"/>
      <w:szCs w:val="20"/>
    </w:rPr>
  </w:style>
  <w:style w:type="paragraph" w:customStyle="1" w:styleId="Style2717">
    <w:name w:val="Style2717"/>
    <w:basedOn w:val="a"/>
    <w:rsid w:val="00236D03"/>
    <w:rPr>
      <w:sz w:val="20"/>
      <w:szCs w:val="20"/>
    </w:rPr>
  </w:style>
  <w:style w:type="paragraph" w:customStyle="1" w:styleId="Style1605">
    <w:name w:val="Style1605"/>
    <w:basedOn w:val="a"/>
    <w:rsid w:val="00236D03"/>
    <w:rPr>
      <w:sz w:val="20"/>
      <w:szCs w:val="20"/>
    </w:rPr>
  </w:style>
  <w:style w:type="paragraph" w:customStyle="1" w:styleId="Style89">
    <w:name w:val="Style89"/>
    <w:basedOn w:val="a"/>
    <w:rsid w:val="00236D03"/>
    <w:rPr>
      <w:sz w:val="20"/>
      <w:szCs w:val="20"/>
    </w:rPr>
  </w:style>
  <w:style w:type="paragraph" w:customStyle="1" w:styleId="Style81">
    <w:name w:val="Style81"/>
    <w:basedOn w:val="a"/>
    <w:rsid w:val="00236D03"/>
    <w:pPr>
      <w:spacing w:line="259" w:lineRule="exact"/>
    </w:pPr>
    <w:rPr>
      <w:sz w:val="20"/>
      <w:szCs w:val="20"/>
    </w:rPr>
  </w:style>
  <w:style w:type="paragraph" w:customStyle="1" w:styleId="Style1147">
    <w:name w:val="Style1147"/>
    <w:basedOn w:val="a"/>
    <w:rsid w:val="00236D03"/>
    <w:pPr>
      <w:spacing w:line="226" w:lineRule="exact"/>
      <w:ind w:firstLine="67"/>
    </w:pPr>
    <w:rPr>
      <w:sz w:val="20"/>
      <w:szCs w:val="20"/>
    </w:rPr>
  </w:style>
  <w:style w:type="paragraph" w:customStyle="1" w:styleId="Style661">
    <w:name w:val="Style661"/>
    <w:basedOn w:val="a"/>
    <w:rsid w:val="00236D03"/>
    <w:rPr>
      <w:sz w:val="20"/>
      <w:szCs w:val="20"/>
    </w:rPr>
  </w:style>
  <w:style w:type="paragraph" w:customStyle="1" w:styleId="Style619">
    <w:name w:val="Style619"/>
    <w:basedOn w:val="a"/>
    <w:rsid w:val="00236D03"/>
    <w:rPr>
      <w:sz w:val="20"/>
      <w:szCs w:val="20"/>
    </w:rPr>
  </w:style>
  <w:style w:type="paragraph" w:customStyle="1" w:styleId="Style598">
    <w:name w:val="Style598"/>
    <w:basedOn w:val="a"/>
    <w:rsid w:val="00236D03"/>
    <w:pPr>
      <w:spacing w:line="240" w:lineRule="exact"/>
      <w:jc w:val="center"/>
    </w:pPr>
    <w:rPr>
      <w:sz w:val="20"/>
      <w:szCs w:val="20"/>
    </w:rPr>
  </w:style>
  <w:style w:type="paragraph" w:customStyle="1" w:styleId="Style657">
    <w:name w:val="Style657"/>
    <w:basedOn w:val="a"/>
    <w:rsid w:val="00236D03"/>
    <w:rPr>
      <w:sz w:val="20"/>
      <w:szCs w:val="20"/>
    </w:rPr>
  </w:style>
  <w:style w:type="paragraph" w:customStyle="1" w:styleId="Style564">
    <w:name w:val="Style564"/>
    <w:basedOn w:val="a"/>
    <w:rsid w:val="00236D03"/>
    <w:pPr>
      <w:spacing w:line="312" w:lineRule="exact"/>
      <w:ind w:firstLine="571"/>
      <w:jc w:val="both"/>
    </w:pPr>
    <w:rPr>
      <w:sz w:val="20"/>
      <w:szCs w:val="20"/>
    </w:rPr>
  </w:style>
  <w:style w:type="paragraph" w:customStyle="1" w:styleId="Style656">
    <w:name w:val="Style656"/>
    <w:basedOn w:val="a"/>
    <w:rsid w:val="00236D03"/>
    <w:pPr>
      <w:spacing w:line="432" w:lineRule="exact"/>
      <w:ind w:hanging="154"/>
    </w:pPr>
    <w:rPr>
      <w:sz w:val="20"/>
      <w:szCs w:val="20"/>
    </w:rPr>
  </w:style>
  <w:style w:type="paragraph" w:customStyle="1" w:styleId="Style325">
    <w:name w:val="Style325"/>
    <w:basedOn w:val="a"/>
    <w:rsid w:val="00236D03"/>
    <w:rPr>
      <w:sz w:val="20"/>
      <w:szCs w:val="20"/>
    </w:rPr>
  </w:style>
  <w:style w:type="paragraph" w:customStyle="1" w:styleId="Style135">
    <w:name w:val="Style135"/>
    <w:basedOn w:val="a"/>
    <w:rsid w:val="00236D03"/>
    <w:pPr>
      <w:spacing w:line="221" w:lineRule="exact"/>
    </w:pPr>
    <w:rPr>
      <w:sz w:val="20"/>
      <w:szCs w:val="20"/>
    </w:rPr>
  </w:style>
  <w:style w:type="paragraph" w:customStyle="1" w:styleId="Style601">
    <w:name w:val="Style601"/>
    <w:basedOn w:val="a"/>
    <w:rsid w:val="00236D03"/>
    <w:pPr>
      <w:spacing w:line="242" w:lineRule="exact"/>
      <w:jc w:val="right"/>
    </w:pPr>
    <w:rPr>
      <w:sz w:val="20"/>
      <w:szCs w:val="20"/>
    </w:rPr>
  </w:style>
  <w:style w:type="paragraph" w:customStyle="1" w:styleId="Style2524">
    <w:name w:val="Style2524"/>
    <w:basedOn w:val="a"/>
    <w:rsid w:val="00236D03"/>
    <w:pPr>
      <w:spacing w:line="211" w:lineRule="exact"/>
    </w:pPr>
    <w:rPr>
      <w:sz w:val="20"/>
      <w:szCs w:val="20"/>
    </w:rPr>
  </w:style>
  <w:style w:type="paragraph" w:customStyle="1" w:styleId="Style2425">
    <w:name w:val="Style2425"/>
    <w:basedOn w:val="a"/>
    <w:rsid w:val="00236D03"/>
    <w:pPr>
      <w:spacing w:line="298" w:lineRule="exact"/>
      <w:ind w:firstLine="816"/>
    </w:pPr>
    <w:rPr>
      <w:sz w:val="20"/>
      <w:szCs w:val="20"/>
    </w:rPr>
  </w:style>
  <w:style w:type="paragraph" w:customStyle="1" w:styleId="Style2606">
    <w:name w:val="Style2606"/>
    <w:basedOn w:val="a"/>
    <w:rsid w:val="00236D03"/>
    <w:rPr>
      <w:sz w:val="20"/>
      <w:szCs w:val="20"/>
    </w:rPr>
  </w:style>
  <w:style w:type="paragraph" w:customStyle="1" w:styleId="Style1010">
    <w:name w:val="Style1010"/>
    <w:basedOn w:val="a"/>
    <w:rsid w:val="00236D03"/>
    <w:pPr>
      <w:spacing w:line="250" w:lineRule="exact"/>
      <w:jc w:val="right"/>
    </w:pPr>
    <w:rPr>
      <w:sz w:val="20"/>
      <w:szCs w:val="20"/>
    </w:rPr>
  </w:style>
  <w:style w:type="paragraph" w:customStyle="1" w:styleId="Style2627">
    <w:name w:val="Style2627"/>
    <w:basedOn w:val="a"/>
    <w:rsid w:val="00236D03"/>
    <w:rPr>
      <w:sz w:val="20"/>
      <w:szCs w:val="20"/>
    </w:rPr>
  </w:style>
  <w:style w:type="paragraph" w:customStyle="1" w:styleId="Style898">
    <w:name w:val="Style898"/>
    <w:basedOn w:val="a"/>
    <w:rsid w:val="00236D03"/>
    <w:pPr>
      <w:spacing w:line="312" w:lineRule="exact"/>
      <w:ind w:firstLine="547"/>
      <w:jc w:val="both"/>
    </w:pPr>
    <w:rPr>
      <w:sz w:val="20"/>
      <w:szCs w:val="20"/>
    </w:rPr>
  </w:style>
  <w:style w:type="paragraph" w:customStyle="1" w:styleId="Style659">
    <w:name w:val="Style659"/>
    <w:basedOn w:val="a"/>
    <w:rsid w:val="00236D03"/>
    <w:pPr>
      <w:spacing w:line="211" w:lineRule="exact"/>
      <w:ind w:hanging="158"/>
    </w:pPr>
    <w:rPr>
      <w:sz w:val="20"/>
      <w:szCs w:val="20"/>
    </w:rPr>
  </w:style>
  <w:style w:type="paragraph" w:customStyle="1" w:styleId="Style366">
    <w:name w:val="Style366"/>
    <w:basedOn w:val="a"/>
    <w:rsid w:val="00236D03"/>
    <w:rPr>
      <w:sz w:val="20"/>
      <w:szCs w:val="20"/>
    </w:rPr>
  </w:style>
  <w:style w:type="paragraph" w:customStyle="1" w:styleId="Style515">
    <w:name w:val="Style515"/>
    <w:basedOn w:val="a"/>
    <w:rsid w:val="00236D03"/>
    <w:rPr>
      <w:sz w:val="20"/>
      <w:szCs w:val="20"/>
    </w:rPr>
  </w:style>
  <w:style w:type="paragraph" w:customStyle="1" w:styleId="Style346">
    <w:name w:val="Style346"/>
    <w:basedOn w:val="a"/>
    <w:rsid w:val="00236D03"/>
    <w:rPr>
      <w:sz w:val="20"/>
      <w:szCs w:val="20"/>
    </w:rPr>
  </w:style>
  <w:style w:type="paragraph" w:customStyle="1" w:styleId="Style891">
    <w:name w:val="Style891"/>
    <w:basedOn w:val="a"/>
    <w:rsid w:val="00236D03"/>
    <w:pPr>
      <w:spacing w:line="523" w:lineRule="exact"/>
    </w:pPr>
    <w:rPr>
      <w:sz w:val="20"/>
      <w:szCs w:val="20"/>
    </w:rPr>
  </w:style>
  <w:style w:type="paragraph" w:customStyle="1" w:styleId="Style281">
    <w:name w:val="Style281"/>
    <w:basedOn w:val="a"/>
    <w:rsid w:val="00236D03"/>
    <w:pPr>
      <w:spacing w:line="240" w:lineRule="exact"/>
      <w:jc w:val="both"/>
    </w:pPr>
    <w:rPr>
      <w:sz w:val="20"/>
      <w:szCs w:val="20"/>
    </w:rPr>
  </w:style>
  <w:style w:type="paragraph" w:customStyle="1" w:styleId="Style527">
    <w:name w:val="Style527"/>
    <w:basedOn w:val="a"/>
    <w:rsid w:val="00236D03"/>
    <w:pPr>
      <w:spacing w:line="307" w:lineRule="exact"/>
      <w:ind w:firstLine="562"/>
      <w:jc w:val="both"/>
    </w:pPr>
    <w:rPr>
      <w:sz w:val="20"/>
      <w:szCs w:val="20"/>
    </w:rPr>
  </w:style>
  <w:style w:type="paragraph" w:customStyle="1" w:styleId="Style4887">
    <w:name w:val="Style4887"/>
    <w:basedOn w:val="a"/>
    <w:rsid w:val="00236D03"/>
    <w:pPr>
      <w:spacing w:line="312" w:lineRule="exact"/>
      <w:ind w:firstLine="730"/>
      <w:jc w:val="both"/>
    </w:pPr>
    <w:rPr>
      <w:sz w:val="20"/>
      <w:szCs w:val="20"/>
    </w:rPr>
  </w:style>
  <w:style w:type="paragraph" w:customStyle="1" w:styleId="Style4602">
    <w:name w:val="Style4602"/>
    <w:basedOn w:val="a"/>
    <w:rsid w:val="00236D03"/>
    <w:pPr>
      <w:spacing w:line="266" w:lineRule="exact"/>
      <w:jc w:val="center"/>
    </w:pPr>
    <w:rPr>
      <w:sz w:val="20"/>
      <w:szCs w:val="20"/>
    </w:rPr>
  </w:style>
  <w:style w:type="paragraph" w:customStyle="1" w:styleId="Style3336">
    <w:name w:val="Style3336"/>
    <w:basedOn w:val="a"/>
    <w:rsid w:val="00236D03"/>
    <w:rPr>
      <w:sz w:val="20"/>
      <w:szCs w:val="20"/>
    </w:rPr>
  </w:style>
  <w:style w:type="paragraph" w:customStyle="1" w:styleId="Style3992">
    <w:name w:val="Style3992"/>
    <w:basedOn w:val="a"/>
    <w:rsid w:val="00236D03"/>
    <w:rPr>
      <w:sz w:val="20"/>
      <w:szCs w:val="20"/>
    </w:rPr>
  </w:style>
  <w:style w:type="paragraph" w:customStyle="1" w:styleId="Style2757">
    <w:name w:val="Style2757"/>
    <w:basedOn w:val="a"/>
    <w:rsid w:val="00236D03"/>
    <w:pPr>
      <w:spacing w:line="312" w:lineRule="exact"/>
      <w:ind w:firstLine="581"/>
      <w:jc w:val="both"/>
    </w:pPr>
    <w:rPr>
      <w:sz w:val="20"/>
      <w:szCs w:val="20"/>
    </w:rPr>
  </w:style>
  <w:style w:type="paragraph" w:customStyle="1" w:styleId="Style4876">
    <w:name w:val="Style4876"/>
    <w:basedOn w:val="a"/>
    <w:rsid w:val="00236D03"/>
    <w:pPr>
      <w:spacing w:line="312" w:lineRule="exact"/>
      <w:ind w:hanging="566"/>
    </w:pPr>
    <w:rPr>
      <w:sz w:val="20"/>
      <w:szCs w:val="20"/>
    </w:rPr>
  </w:style>
  <w:style w:type="paragraph" w:customStyle="1" w:styleId="Style4800">
    <w:name w:val="Style4800"/>
    <w:basedOn w:val="a"/>
    <w:rsid w:val="00236D03"/>
    <w:rPr>
      <w:sz w:val="20"/>
      <w:szCs w:val="20"/>
    </w:rPr>
  </w:style>
  <w:style w:type="paragraph" w:customStyle="1" w:styleId="Style3983">
    <w:name w:val="Style3983"/>
    <w:basedOn w:val="a"/>
    <w:rsid w:val="00236D03"/>
    <w:pPr>
      <w:spacing w:line="317" w:lineRule="exact"/>
      <w:ind w:firstLine="677"/>
    </w:pPr>
    <w:rPr>
      <w:sz w:val="20"/>
      <w:szCs w:val="20"/>
    </w:rPr>
  </w:style>
  <w:style w:type="paragraph" w:customStyle="1" w:styleId="Style4367">
    <w:name w:val="Style4367"/>
    <w:basedOn w:val="a"/>
    <w:rsid w:val="00236D03"/>
    <w:rPr>
      <w:sz w:val="20"/>
      <w:szCs w:val="20"/>
    </w:rPr>
  </w:style>
  <w:style w:type="paragraph" w:customStyle="1" w:styleId="Style4047">
    <w:name w:val="Style4047"/>
    <w:basedOn w:val="a"/>
    <w:rsid w:val="00236D03"/>
    <w:rPr>
      <w:sz w:val="20"/>
      <w:szCs w:val="20"/>
    </w:rPr>
  </w:style>
  <w:style w:type="paragraph" w:customStyle="1" w:styleId="Style4269">
    <w:name w:val="Style4269"/>
    <w:basedOn w:val="a"/>
    <w:rsid w:val="00236D03"/>
    <w:rPr>
      <w:sz w:val="20"/>
      <w:szCs w:val="20"/>
    </w:rPr>
  </w:style>
  <w:style w:type="paragraph" w:customStyle="1" w:styleId="Style4722">
    <w:name w:val="Style4722"/>
    <w:basedOn w:val="a"/>
    <w:rsid w:val="00236D03"/>
    <w:rPr>
      <w:sz w:val="20"/>
      <w:szCs w:val="20"/>
    </w:rPr>
  </w:style>
  <w:style w:type="paragraph" w:customStyle="1" w:styleId="Style3436">
    <w:name w:val="Style3436"/>
    <w:basedOn w:val="a"/>
    <w:rsid w:val="00236D03"/>
    <w:rPr>
      <w:sz w:val="20"/>
      <w:szCs w:val="20"/>
    </w:rPr>
  </w:style>
  <w:style w:type="paragraph" w:customStyle="1" w:styleId="Style4418">
    <w:name w:val="Style4418"/>
    <w:basedOn w:val="a"/>
    <w:rsid w:val="00236D03"/>
    <w:pPr>
      <w:spacing w:line="250" w:lineRule="exact"/>
    </w:pPr>
    <w:rPr>
      <w:sz w:val="20"/>
      <w:szCs w:val="20"/>
    </w:rPr>
  </w:style>
  <w:style w:type="paragraph" w:customStyle="1" w:styleId="Style3195">
    <w:name w:val="Style3195"/>
    <w:basedOn w:val="a"/>
    <w:rsid w:val="00236D03"/>
    <w:pPr>
      <w:spacing w:line="312" w:lineRule="exact"/>
      <w:ind w:firstLine="154"/>
    </w:pPr>
    <w:rPr>
      <w:sz w:val="20"/>
      <w:szCs w:val="20"/>
    </w:rPr>
  </w:style>
  <w:style w:type="paragraph" w:customStyle="1" w:styleId="Style3596">
    <w:name w:val="Style3596"/>
    <w:basedOn w:val="a"/>
    <w:rsid w:val="00236D03"/>
    <w:rPr>
      <w:sz w:val="20"/>
      <w:szCs w:val="20"/>
    </w:rPr>
  </w:style>
  <w:style w:type="paragraph" w:customStyle="1" w:styleId="Style3609">
    <w:name w:val="Style3609"/>
    <w:basedOn w:val="a"/>
    <w:rsid w:val="00236D03"/>
    <w:rPr>
      <w:sz w:val="20"/>
      <w:szCs w:val="20"/>
    </w:rPr>
  </w:style>
  <w:style w:type="paragraph" w:customStyle="1" w:styleId="Style4790">
    <w:name w:val="Style4790"/>
    <w:basedOn w:val="a"/>
    <w:rsid w:val="00236D03"/>
    <w:rPr>
      <w:sz w:val="20"/>
      <w:szCs w:val="20"/>
    </w:rPr>
  </w:style>
  <w:style w:type="paragraph" w:customStyle="1" w:styleId="Style4681">
    <w:name w:val="Style4681"/>
    <w:basedOn w:val="a"/>
    <w:rsid w:val="00236D03"/>
    <w:rPr>
      <w:sz w:val="20"/>
      <w:szCs w:val="20"/>
    </w:rPr>
  </w:style>
  <w:style w:type="paragraph" w:customStyle="1" w:styleId="Style4478">
    <w:name w:val="Style4478"/>
    <w:basedOn w:val="a"/>
    <w:rsid w:val="00236D03"/>
    <w:pPr>
      <w:spacing w:line="312" w:lineRule="exact"/>
      <w:ind w:hanging="86"/>
    </w:pPr>
    <w:rPr>
      <w:sz w:val="20"/>
      <w:szCs w:val="20"/>
    </w:rPr>
  </w:style>
  <w:style w:type="paragraph" w:customStyle="1" w:styleId="Style4536">
    <w:name w:val="Style4536"/>
    <w:basedOn w:val="a"/>
    <w:rsid w:val="00236D03"/>
    <w:rPr>
      <w:sz w:val="20"/>
      <w:szCs w:val="20"/>
    </w:rPr>
  </w:style>
  <w:style w:type="paragraph" w:customStyle="1" w:styleId="Style2823">
    <w:name w:val="Style2823"/>
    <w:basedOn w:val="a"/>
    <w:rsid w:val="00236D03"/>
    <w:pPr>
      <w:spacing w:line="312" w:lineRule="exact"/>
      <w:jc w:val="both"/>
    </w:pPr>
    <w:rPr>
      <w:sz w:val="20"/>
      <w:szCs w:val="20"/>
    </w:rPr>
  </w:style>
  <w:style w:type="paragraph" w:customStyle="1" w:styleId="Style3579">
    <w:name w:val="Style3579"/>
    <w:basedOn w:val="a"/>
    <w:rsid w:val="00236D03"/>
    <w:rPr>
      <w:sz w:val="20"/>
      <w:szCs w:val="20"/>
    </w:rPr>
  </w:style>
  <w:style w:type="paragraph" w:customStyle="1" w:styleId="Style3922">
    <w:name w:val="Style3922"/>
    <w:basedOn w:val="a"/>
    <w:rsid w:val="00236D03"/>
    <w:pPr>
      <w:spacing w:line="312" w:lineRule="exact"/>
      <w:ind w:firstLine="571"/>
      <w:jc w:val="both"/>
    </w:pPr>
    <w:rPr>
      <w:sz w:val="20"/>
      <w:szCs w:val="20"/>
    </w:rPr>
  </w:style>
  <w:style w:type="paragraph" w:customStyle="1" w:styleId="Style3042">
    <w:name w:val="Style3042"/>
    <w:basedOn w:val="a"/>
    <w:rsid w:val="00236D03"/>
    <w:pPr>
      <w:spacing w:line="233" w:lineRule="exact"/>
      <w:ind w:firstLine="341"/>
    </w:pPr>
    <w:rPr>
      <w:sz w:val="20"/>
      <w:szCs w:val="20"/>
    </w:rPr>
  </w:style>
  <w:style w:type="paragraph" w:customStyle="1" w:styleId="Style4739">
    <w:name w:val="Style4739"/>
    <w:basedOn w:val="a"/>
    <w:rsid w:val="00236D03"/>
    <w:pPr>
      <w:spacing w:line="211" w:lineRule="exact"/>
      <w:jc w:val="center"/>
    </w:pPr>
    <w:rPr>
      <w:sz w:val="20"/>
      <w:szCs w:val="20"/>
    </w:rPr>
  </w:style>
  <w:style w:type="paragraph" w:customStyle="1" w:styleId="Style3408">
    <w:name w:val="Style3408"/>
    <w:basedOn w:val="a"/>
    <w:rsid w:val="00236D03"/>
    <w:rPr>
      <w:sz w:val="20"/>
      <w:szCs w:val="20"/>
    </w:rPr>
  </w:style>
  <w:style w:type="paragraph" w:customStyle="1" w:styleId="Style4738">
    <w:name w:val="Style4738"/>
    <w:basedOn w:val="a"/>
    <w:rsid w:val="00236D03"/>
    <w:pPr>
      <w:spacing w:line="264" w:lineRule="exact"/>
      <w:jc w:val="center"/>
    </w:pPr>
    <w:rPr>
      <w:sz w:val="20"/>
      <w:szCs w:val="20"/>
    </w:rPr>
  </w:style>
  <w:style w:type="paragraph" w:customStyle="1" w:styleId="Style3039">
    <w:name w:val="Style3039"/>
    <w:basedOn w:val="a"/>
    <w:rsid w:val="00236D03"/>
    <w:pPr>
      <w:spacing w:line="230" w:lineRule="exact"/>
      <w:ind w:firstLine="730"/>
    </w:pPr>
    <w:rPr>
      <w:sz w:val="20"/>
      <w:szCs w:val="20"/>
    </w:rPr>
  </w:style>
  <w:style w:type="paragraph" w:customStyle="1" w:styleId="Style3174">
    <w:name w:val="Style3174"/>
    <w:basedOn w:val="a"/>
    <w:rsid w:val="00236D03"/>
    <w:rPr>
      <w:sz w:val="20"/>
      <w:szCs w:val="20"/>
    </w:rPr>
  </w:style>
  <w:style w:type="paragraph" w:customStyle="1" w:styleId="Style4801">
    <w:name w:val="Style4801"/>
    <w:basedOn w:val="a"/>
    <w:rsid w:val="00236D03"/>
    <w:pPr>
      <w:spacing w:line="317" w:lineRule="exact"/>
      <w:ind w:firstLine="403"/>
    </w:pPr>
    <w:rPr>
      <w:sz w:val="20"/>
      <w:szCs w:val="20"/>
    </w:rPr>
  </w:style>
  <w:style w:type="paragraph" w:customStyle="1" w:styleId="Style3938">
    <w:name w:val="Style3938"/>
    <w:basedOn w:val="a"/>
    <w:rsid w:val="00236D03"/>
    <w:rPr>
      <w:sz w:val="20"/>
      <w:szCs w:val="20"/>
    </w:rPr>
  </w:style>
  <w:style w:type="paragraph" w:customStyle="1" w:styleId="Style3940">
    <w:name w:val="Style3940"/>
    <w:basedOn w:val="a"/>
    <w:rsid w:val="00236D03"/>
    <w:pPr>
      <w:spacing w:line="312" w:lineRule="exact"/>
      <w:ind w:firstLine="571"/>
    </w:pPr>
    <w:rPr>
      <w:sz w:val="20"/>
      <w:szCs w:val="20"/>
    </w:rPr>
  </w:style>
  <w:style w:type="paragraph" w:customStyle="1" w:styleId="Style3178">
    <w:name w:val="Style3178"/>
    <w:basedOn w:val="a"/>
    <w:rsid w:val="00236D03"/>
    <w:rPr>
      <w:sz w:val="20"/>
      <w:szCs w:val="20"/>
    </w:rPr>
  </w:style>
  <w:style w:type="paragraph" w:customStyle="1" w:styleId="Style4994">
    <w:name w:val="Style4994"/>
    <w:basedOn w:val="a"/>
    <w:rsid w:val="00236D03"/>
    <w:pPr>
      <w:jc w:val="both"/>
    </w:pPr>
    <w:rPr>
      <w:sz w:val="20"/>
      <w:szCs w:val="20"/>
    </w:rPr>
  </w:style>
  <w:style w:type="paragraph" w:customStyle="1" w:styleId="Style4889">
    <w:name w:val="Style4889"/>
    <w:basedOn w:val="a"/>
    <w:rsid w:val="00236D03"/>
    <w:pPr>
      <w:jc w:val="center"/>
    </w:pPr>
    <w:rPr>
      <w:sz w:val="20"/>
      <w:szCs w:val="20"/>
    </w:rPr>
  </w:style>
  <w:style w:type="paragraph" w:customStyle="1" w:styleId="Style6458">
    <w:name w:val="Style6458"/>
    <w:basedOn w:val="a"/>
    <w:rsid w:val="00236D03"/>
    <w:pPr>
      <w:spacing w:line="326" w:lineRule="exact"/>
      <w:ind w:firstLine="437"/>
    </w:pPr>
    <w:rPr>
      <w:sz w:val="20"/>
      <w:szCs w:val="20"/>
    </w:rPr>
  </w:style>
  <w:style w:type="paragraph" w:customStyle="1" w:styleId="Style5329">
    <w:name w:val="Style5329"/>
    <w:basedOn w:val="a"/>
    <w:rsid w:val="00236D03"/>
    <w:pPr>
      <w:spacing w:line="298" w:lineRule="exact"/>
      <w:ind w:firstLine="197"/>
    </w:pPr>
    <w:rPr>
      <w:sz w:val="20"/>
      <w:szCs w:val="20"/>
    </w:rPr>
  </w:style>
  <w:style w:type="paragraph" w:customStyle="1" w:styleId="Style6934">
    <w:name w:val="Style6934"/>
    <w:basedOn w:val="a"/>
    <w:rsid w:val="00236D03"/>
    <w:rPr>
      <w:sz w:val="20"/>
      <w:szCs w:val="20"/>
    </w:rPr>
  </w:style>
  <w:style w:type="paragraph" w:customStyle="1" w:styleId="Style6241">
    <w:name w:val="Style6241"/>
    <w:basedOn w:val="a"/>
    <w:rsid w:val="00236D03"/>
    <w:pPr>
      <w:spacing w:line="312" w:lineRule="exact"/>
      <w:ind w:hanging="317"/>
    </w:pPr>
    <w:rPr>
      <w:sz w:val="20"/>
      <w:szCs w:val="20"/>
    </w:rPr>
  </w:style>
  <w:style w:type="paragraph" w:customStyle="1" w:styleId="Style5140">
    <w:name w:val="Style5140"/>
    <w:basedOn w:val="a"/>
    <w:rsid w:val="00236D03"/>
    <w:pPr>
      <w:spacing w:line="298" w:lineRule="exact"/>
    </w:pPr>
    <w:rPr>
      <w:sz w:val="20"/>
      <w:szCs w:val="20"/>
    </w:rPr>
  </w:style>
  <w:style w:type="paragraph" w:customStyle="1" w:styleId="Style6472">
    <w:name w:val="Style6472"/>
    <w:basedOn w:val="a"/>
    <w:rsid w:val="00236D03"/>
    <w:rPr>
      <w:sz w:val="20"/>
      <w:szCs w:val="20"/>
    </w:rPr>
  </w:style>
  <w:style w:type="paragraph" w:customStyle="1" w:styleId="Style5202">
    <w:name w:val="Style5202"/>
    <w:basedOn w:val="a"/>
    <w:rsid w:val="00236D03"/>
    <w:pPr>
      <w:spacing w:line="298" w:lineRule="exact"/>
      <w:jc w:val="center"/>
    </w:pPr>
    <w:rPr>
      <w:sz w:val="20"/>
      <w:szCs w:val="20"/>
    </w:rPr>
  </w:style>
  <w:style w:type="paragraph" w:customStyle="1" w:styleId="Style6339">
    <w:name w:val="Style6339"/>
    <w:basedOn w:val="a"/>
    <w:rsid w:val="00236D03"/>
    <w:pPr>
      <w:spacing w:line="326" w:lineRule="exact"/>
      <w:ind w:hanging="878"/>
    </w:pPr>
    <w:rPr>
      <w:sz w:val="20"/>
      <w:szCs w:val="20"/>
    </w:rPr>
  </w:style>
  <w:style w:type="paragraph" w:customStyle="1" w:styleId="Style6928">
    <w:name w:val="Style6928"/>
    <w:basedOn w:val="a"/>
    <w:rsid w:val="00236D03"/>
    <w:rPr>
      <w:sz w:val="20"/>
      <w:szCs w:val="20"/>
    </w:rPr>
  </w:style>
  <w:style w:type="paragraph" w:customStyle="1" w:styleId="Style5159">
    <w:name w:val="Style5159"/>
    <w:basedOn w:val="a"/>
    <w:rsid w:val="00236D03"/>
    <w:pPr>
      <w:spacing w:line="305" w:lineRule="exact"/>
    </w:pPr>
    <w:rPr>
      <w:sz w:val="20"/>
      <w:szCs w:val="20"/>
    </w:rPr>
  </w:style>
  <w:style w:type="paragraph" w:customStyle="1" w:styleId="Style4999">
    <w:name w:val="Style4999"/>
    <w:basedOn w:val="a"/>
    <w:rsid w:val="00236D03"/>
    <w:pPr>
      <w:jc w:val="center"/>
    </w:pPr>
    <w:rPr>
      <w:sz w:val="20"/>
      <w:szCs w:val="20"/>
    </w:rPr>
  </w:style>
  <w:style w:type="paragraph" w:customStyle="1" w:styleId="Style6133">
    <w:name w:val="Style6133"/>
    <w:basedOn w:val="a"/>
    <w:rsid w:val="00236D03"/>
    <w:pPr>
      <w:spacing w:line="298" w:lineRule="exact"/>
      <w:ind w:hanging="1162"/>
    </w:pPr>
    <w:rPr>
      <w:sz w:val="20"/>
      <w:szCs w:val="20"/>
    </w:rPr>
  </w:style>
  <w:style w:type="paragraph" w:customStyle="1" w:styleId="Style5933">
    <w:name w:val="Style5933"/>
    <w:basedOn w:val="a"/>
    <w:rsid w:val="00236D03"/>
    <w:pPr>
      <w:spacing w:line="274" w:lineRule="exact"/>
      <w:jc w:val="center"/>
    </w:pPr>
    <w:rPr>
      <w:sz w:val="20"/>
      <w:szCs w:val="20"/>
    </w:rPr>
  </w:style>
  <w:style w:type="paragraph" w:customStyle="1" w:styleId="Style5146">
    <w:name w:val="Style5146"/>
    <w:basedOn w:val="a"/>
    <w:rsid w:val="00236D03"/>
    <w:pPr>
      <w:spacing w:line="254" w:lineRule="exact"/>
      <w:jc w:val="center"/>
    </w:pPr>
    <w:rPr>
      <w:sz w:val="20"/>
      <w:szCs w:val="20"/>
    </w:rPr>
  </w:style>
  <w:style w:type="paragraph" w:customStyle="1" w:styleId="Style5893">
    <w:name w:val="Style5893"/>
    <w:basedOn w:val="a"/>
    <w:rsid w:val="00236D03"/>
    <w:pPr>
      <w:spacing w:line="312" w:lineRule="exact"/>
      <w:jc w:val="center"/>
    </w:pPr>
    <w:rPr>
      <w:sz w:val="20"/>
      <w:szCs w:val="20"/>
    </w:rPr>
  </w:style>
  <w:style w:type="paragraph" w:customStyle="1" w:styleId="Style5991">
    <w:name w:val="Style5991"/>
    <w:basedOn w:val="a"/>
    <w:rsid w:val="00236D03"/>
    <w:pPr>
      <w:spacing w:line="312" w:lineRule="exact"/>
      <w:ind w:firstLine="2117"/>
    </w:pPr>
    <w:rPr>
      <w:sz w:val="20"/>
      <w:szCs w:val="20"/>
    </w:rPr>
  </w:style>
  <w:style w:type="paragraph" w:customStyle="1" w:styleId="Style4948">
    <w:name w:val="Style4948"/>
    <w:basedOn w:val="a"/>
    <w:rsid w:val="00236D03"/>
    <w:pPr>
      <w:spacing w:line="312" w:lineRule="exact"/>
      <w:jc w:val="both"/>
    </w:pPr>
    <w:rPr>
      <w:sz w:val="20"/>
      <w:szCs w:val="20"/>
    </w:rPr>
  </w:style>
  <w:style w:type="paragraph" w:customStyle="1" w:styleId="Style6004">
    <w:name w:val="Style6004"/>
    <w:basedOn w:val="a"/>
    <w:rsid w:val="00236D03"/>
    <w:pPr>
      <w:spacing w:line="466" w:lineRule="exact"/>
      <w:ind w:hanging="1286"/>
    </w:pPr>
    <w:rPr>
      <w:sz w:val="20"/>
      <w:szCs w:val="20"/>
    </w:rPr>
  </w:style>
  <w:style w:type="paragraph" w:customStyle="1" w:styleId="Style5144">
    <w:name w:val="Style5144"/>
    <w:basedOn w:val="a"/>
    <w:rsid w:val="00236D03"/>
    <w:pPr>
      <w:jc w:val="center"/>
    </w:pPr>
    <w:rPr>
      <w:sz w:val="20"/>
      <w:szCs w:val="20"/>
    </w:rPr>
  </w:style>
  <w:style w:type="paragraph" w:customStyle="1" w:styleId="Style4953">
    <w:name w:val="Style4953"/>
    <w:basedOn w:val="a"/>
    <w:rsid w:val="00236D03"/>
    <w:pPr>
      <w:spacing w:line="312" w:lineRule="exact"/>
      <w:ind w:firstLine="605"/>
      <w:jc w:val="both"/>
    </w:pPr>
    <w:rPr>
      <w:sz w:val="20"/>
      <w:szCs w:val="20"/>
    </w:rPr>
  </w:style>
  <w:style w:type="paragraph" w:customStyle="1" w:styleId="Style5029">
    <w:name w:val="Style5029"/>
    <w:basedOn w:val="a"/>
    <w:rsid w:val="00236D03"/>
    <w:pPr>
      <w:jc w:val="right"/>
    </w:pPr>
    <w:rPr>
      <w:sz w:val="20"/>
      <w:szCs w:val="20"/>
    </w:rPr>
  </w:style>
  <w:style w:type="paragraph" w:customStyle="1" w:styleId="Style5903">
    <w:name w:val="Style5903"/>
    <w:basedOn w:val="a"/>
    <w:rsid w:val="00236D03"/>
    <w:pPr>
      <w:spacing w:line="312" w:lineRule="exact"/>
      <w:ind w:hanging="1978"/>
    </w:pPr>
    <w:rPr>
      <w:sz w:val="20"/>
      <w:szCs w:val="20"/>
    </w:rPr>
  </w:style>
  <w:style w:type="paragraph" w:customStyle="1" w:styleId="Style5729">
    <w:name w:val="Style5729"/>
    <w:basedOn w:val="a"/>
    <w:rsid w:val="00236D03"/>
    <w:pPr>
      <w:spacing w:line="298" w:lineRule="exact"/>
    </w:pPr>
    <w:rPr>
      <w:sz w:val="20"/>
      <w:szCs w:val="20"/>
    </w:rPr>
  </w:style>
  <w:style w:type="paragraph" w:customStyle="1" w:styleId="Style5978">
    <w:name w:val="Style5978"/>
    <w:basedOn w:val="a"/>
    <w:rsid w:val="00236D03"/>
    <w:rPr>
      <w:sz w:val="20"/>
      <w:szCs w:val="20"/>
    </w:rPr>
  </w:style>
  <w:style w:type="paragraph" w:customStyle="1" w:styleId="Style5982">
    <w:name w:val="Style5982"/>
    <w:basedOn w:val="a"/>
    <w:rsid w:val="00236D03"/>
    <w:rPr>
      <w:sz w:val="20"/>
      <w:szCs w:val="20"/>
    </w:rPr>
  </w:style>
  <w:style w:type="paragraph" w:customStyle="1" w:styleId="Style5189">
    <w:name w:val="Style5189"/>
    <w:basedOn w:val="a"/>
    <w:rsid w:val="00236D03"/>
    <w:pPr>
      <w:jc w:val="center"/>
    </w:pPr>
    <w:rPr>
      <w:sz w:val="20"/>
      <w:szCs w:val="20"/>
    </w:rPr>
  </w:style>
  <w:style w:type="paragraph" w:customStyle="1" w:styleId="Style5894">
    <w:name w:val="Style5894"/>
    <w:basedOn w:val="a"/>
    <w:rsid w:val="00236D03"/>
    <w:rPr>
      <w:sz w:val="20"/>
      <w:szCs w:val="20"/>
    </w:rPr>
  </w:style>
  <w:style w:type="paragraph" w:customStyle="1" w:styleId="Style5960">
    <w:name w:val="Style5960"/>
    <w:basedOn w:val="a"/>
    <w:rsid w:val="00236D03"/>
    <w:rPr>
      <w:sz w:val="20"/>
      <w:szCs w:val="20"/>
    </w:rPr>
  </w:style>
  <w:style w:type="paragraph" w:customStyle="1" w:styleId="Style6591">
    <w:name w:val="Style6591"/>
    <w:basedOn w:val="a"/>
    <w:rsid w:val="00236D03"/>
    <w:pPr>
      <w:spacing w:line="312" w:lineRule="exact"/>
      <w:ind w:firstLine="552"/>
    </w:pPr>
    <w:rPr>
      <w:sz w:val="20"/>
      <w:szCs w:val="20"/>
    </w:rPr>
  </w:style>
  <w:style w:type="paragraph" w:customStyle="1" w:styleId="Style4977">
    <w:name w:val="Style4977"/>
    <w:basedOn w:val="a"/>
    <w:rsid w:val="00236D03"/>
    <w:pPr>
      <w:spacing w:line="312" w:lineRule="exact"/>
      <w:ind w:firstLine="706"/>
      <w:jc w:val="both"/>
    </w:pPr>
    <w:rPr>
      <w:sz w:val="20"/>
      <w:szCs w:val="20"/>
    </w:rPr>
  </w:style>
  <w:style w:type="paragraph" w:customStyle="1" w:styleId="Style5934">
    <w:name w:val="Style5934"/>
    <w:basedOn w:val="a"/>
    <w:rsid w:val="00236D03"/>
    <w:rPr>
      <w:sz w:val="20"/>
      <w:szCs w:val="20"/>
    </w:rPr>
  </w:style>
  <w:style w:type="paragraph" w:customStyle="1" w:styleId="Style5882">
    <w:name w:val="Style5882"/>
    <w:basedOn w:val="a"/>
    <w:rsid w:val="00236D03"/>
    <w:pPr>
      <w:spacing w:line="312" w:lineRule="exact"/>
      <w:jc w:val="right"/>
    </w:pPr>
    <w:rPr>
      <w:sz w:val="20"/>
      <w:szCs w:val="20"/>
    </w:rPr>
  </w:style>
  <w:style w:type="paragraph" w:customStyle="1" w:styleId="Style6890">
    <w:name w:val="Style6890"/>
    <w:basedOn w:val="a"/>
    <w:rsid w:val="00236D03"/>
    <w:pPr>
      <w:spacing w:line="216" w:lineRule="exact"/>
      <w:ind w:hanging="614"/>
    </w:pPr>
    <w:rPr>
      <w:sz w:val="20"/>
      <w:szCs w:val="20"/>
    </w:rPr>
  </w:style>
  <w:style w:type="paragraph" w:customStyle="1" w:styleId="Style4986">
    <w:name w:val="Style4986"/>
    <w:basedOn w:val="a"/>
    <w:rsid w:val="00236D03"/>
    <w:pPr>
      <w:spacing w:line="312" w:lineRule="exact"/>
      <w:ind w:firstLine="336"/>
    </w:pPr>
    <w:rPr>
      <w:sz w:val="20"/>
      <w:szCs w:val="20"/>
    </w:rPr>
  </w:style>
  <w:style w:type="paragraph" w:customStyle="1" w:styleId="Style5153">
    <w:name w:val="Style5153"/>
    <w:basedOn w:val="a"/>
    <w:rsid w:val="00236D03"/>
    <w:rPr>
      <w:sz w:val="20"/>
      <w:szCs w:val="20"/>
    </w:rPr>
  </w:style>
  <w:style w:type="paragraph" w:customStyle="1" w:styleId="Style5979">
    <w:name w:val="Style5979"/>
    <w:basedOn w:val="a"/>
    <w:rsid w:val="00236D03"/>
    <w:rPr>
      <w:sz w:val="20"/>
      <w:szCs w:val="20"/>
    </w:rPr>
  </w:style>
  <w:style w:type="paragraph" w:customStyle="1" w:styleId="Style4993">
    <w:name w:val="Style4993"/>
    <w:basedOn w:val="a"/>
    <w:rsid w:val="00236D03"/>
    <w:pPr>
      <w:spacing w:line="312" w:lineRule="exact"/>
      <w:jc w:val="center"/>
    </w:pPr>
    <w:rPr>
      <w:sz w:val="20"/>
      <w:szCs w:val="20"/>
    </w:rPr>
  </w:style>
  <w:style w:type="character" w:customStyle="1" w:styleId="CharStyle0">
    <w:name w:val="CharStyle0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character" w:customStyle="1" w:styleId="CharStyle24">
    <w:name w:val="CharStyle24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25">
    <w:name w:val="CharStyle25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34"/>
      <w:szCs w:val="34"/>
    </w:rPr>
  </w:style>
  <w:style w:type="character" w:customStyle="1" w:styleId="CharStyle26">
    <w:name w:val="CharStyle26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46"/>
      <w:szCs w:val="46"/>
    </w:rPr>
  </w:style>
  <w:style w:type="character" w:customStyle="1" w:styleId="CharStyle40">
    <w:name w:val="CharStyle40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48">
    <w:name w:val="CharStyle48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58">
    <w:name w:val="CharStyle58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74">
    <w:name w:val="CharStyle74"/>
    <w:basedOn w:val="a0"/>
    <w:rsid w:val="00236D03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76">
    <w:name w:val="CharStyle76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4"/>
      <w:szCs w:val="14"/>
    </w:rPr>
  </w:style>
  <w:style w:type="character" w:customStyle="1" w:styleId="CharStyle81">
    <w:name w:val="CharStyle81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102">
    <w:name w:val="CharStyle102"/>
    <w:basedOn w:val="a0"/>
    <w:rsid w:val="00236D03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116">
    <w:name w:val="CharStyle116"/>
    <w:basedOn w:val="a0"/>
    <w:rsid w:val="00236D03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181">
    <w:name w:val="CharStyle181"/>
    <w:basedOn w:val="a0"/>
    <w:rsid w:val="00236D03"/>
    <w:rPr>
      <w:rFonts w:ascii="Arial" w:eastAsia="Arial" w:hAnsi="Arial" w:cs="Arial"/>
      <w:b/>
      <w:bCs/>
      <w:i w:val="0"/>
      <w:iCs w:val="0"/>
      <w:smallCaps w:val="0"/>
      <w:sz w:val="16"/>
      <w:szCs w:val="16"/>
    </w:rPr>
  </w:style>
  <w:style w:type="character" w:customStyle="1" w:styleId="CharStyle188">
    <w:name w:val="CharStyle188"/>
    <w:basedOn w:val="a0"/>
    <w:rsid w:val="00236D03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202">
    <w:name w:val="CharStyle202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212">
    <w:name w:val="CharStyle212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226">
    <w:name w:val="CharStyle226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48">
    <w:name w:val="CharStyle248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275">
    <w:name w:val="CharStyle275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/>
      <w:spacing w:val="30"/>
      <w:sz w:val="14"/>
      <w:szCs w:val="14"/>
    </w:rPr>
  </w:style>
  <w:style w:type="character" w:customStyle="1" w:styleId="CharStyle324">
    <w:name w:val="CharStyle324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358">
    <w:name w:val="CharStyle358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359">
    <w:name w:val="CharStyle359"/>
    <w:basedOn w:val="a0"/>
    <w:rsid w:val="00236D03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360">
    <w:name w:val="CharStyle360"/>
    <w:basedOn w:val="a0"/>
    <w:rsid w:val="00236D03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361">
    <w:name w:val="CharStyle361"/>
    <w:basedOn w:val="a0"/>
    <w:rsid w:val="00236D03"/>
    <w:rPr>
      <w:rFonts w:ascii="Franklin Gothic Medium" w:eastAsia="Franklin Gothic Medium" w:hAnsi="Franklin Gothic Medium" w:cs="Franklin Gothic Medium"/>
      <w:b/>
      <w:bCs/>
      <w:i/>
      <w:iCs/>
      <w:smallCaps w:val="0"/>
      <w:sz w:val="18"/>
      <w:szCs w:val="18"/>
    </w:rPr>
  </w:style>
  <w:style w:type="character" w:customStyle="1" w:styleId="CharStyle363">
    <w:name w:val="CharStyle363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365">
    <w:name w:val="CharStyle365"/>
    <w:basedOn w:val="a0"/>
    <w:rsid w:val="00236D03"/>
    <w:rPr>
      <w:rFonts w:ascii="Sylfaen" w:eastAsia="Sylfaen" w:hAnsi="Sylfaen" w:cs="Sylfaen"/>
      <w:b/>
      <w:bCs/>
      <w:i w:val="0"/>
      <w:iCs w:val="0"/>
      <w:smallCaps w:val="0"/>
      <w:sz w:val="18"/>
      <w:szCs w:val="18"/>
    </w:rPr>
  </w:style>
  <w:style w:type="character" w:customStyle="1" w:styleId="CharStyle375">
    <w:name w:val="CharStyle375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78">
    <w:name w:val="CharStyle378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379">
    <w:name w:val="CharStyle379"/>
    <w:basedOn w:val="a0"/>
    <w:rsid w:val="00236D03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384">
    <w:name w:val="CharStyle384"/>
    <w:basedOn w:val="a0"/>
    <w:rsid w:val="00236D03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388">
    <w:name w:val="CharStyle388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89">
    <w:name w:val="CharStyle389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728">
    <w:name w:val="CharStyle728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746">
    <w:name w:val="CharStyle746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771">
    <w:name w:val="CharStyle771"/>
    <w:basedOn w:val="a0"/>
    <w:rsid w:val="00236D03"/>
    <w:rPr>
      <w:rFonts w:ascii="Trebuchet MS" w:eastAsia="Trebuchet MS" w:hAnsi="Trebuchet MS" w:cs="Trebuchet MS"/>
      <w:b w:val="0"/>
      <w:bCs w:val="0"/>
      <w:i w:val="0"/>
      <w:iCs w:val="0"/>
      <w:smallCaps w:val="0"/>
      <w:sz w:val="20"/>
      <w:szCs w:val="20"/>
    </w:rPr>
  </w:style>
  <w:style w:type="character" w:customStyle="1" w:styleId="CharStyle772">
    <w:name w:val="CharStyle772"/>
    <w:basedOn w:val="a0"/>
    <w:rsid w:val="00236D0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z w:val="16"/>
      <w:szCs w:val="16"/>
    </w:rPr>
  </w:style>
  <w:style w:type="character" w:customStyle="1" w:styleId="CharStyle776">
    <w:name w:val="CharStyle776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777">
    <w:name w:val="CharStyle777"/>
    <w:basedOn w:val="a0"/>
    <w:rsid w:val="00236D03"/>
    <w:rPr>
      <w:rFonts w:ascii="Book Antiqua" w:eastAsia="Book Antiqua" w:hAnsi="Book Antiqua" w:cs="Book Antiqua"/>
      <w:b w:val="0"/>
      <w:bCs w:val="0"/>
      <w:i w:val="0"/>
      <w:iCs w:val="0"/>
      <w:smallCaps w:val="0"/>
      <w:sz w:val="18"/>
      <w:szCs w:val="18"/>
    </w:rPr>
  </w:style>
  <w:style w:type="character" w:customStyle="1" w:styleId="CharStyle779">
    <w:name w:val="CharStyle779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842">
    <w:name w:val="CharStyle842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851">
    <w:name w:val="CharStyle851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882">
    <w:name w:val="CharStyle882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884">
    <w:name w:val="CharStyle884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908">
    <w:name w:val="CharStyle908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942">
    <w:name w:val="CharStyle942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947">
    <w:name w:val="CharStyle947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962">
    <w:name w:val="CharStyle962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643">
    <w:name w:val="CharStyle1643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744">
    <w:name w:val="CharStyle1744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6"/>
      <w:szCs w:val="26"/>
    </w:rPr>
  </w:style>
  <w:style w:type="character" w:customStyle="1" w:styleId="CharStyle1750">
    <w:name w:val="CharStyle1750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8"/>
      <w:szCs w:val="38"/>
    </w:rPr>
  </w:style>
  <w:style w:type="character" w:customStyle="1" w:styleId="CharStyle1991">
    <w:name w:val="CharStyle1991"/>
    <w:basedOn w:val="a0"/>
    <w:rsid w:val="00236D0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12"/>
      <w:szCs w:val="12"/>
    </w:rPr>
  </w:style>
  <w:style w:type="character" w:customStyle="1" w:styleId="CharStyle2004">
    <w:name w:val="CharStyle2004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2005">
    <w:name w:val="CharStyle2005"/>
    <w:basedOn w:val="a0"/>
    <w:rsid w:val="00236D03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af">
    <w:name w:val="List Paragraph"/>
    <w:basedOn w:val="a"/>
    <w:uiPriority w:val="34"/>
    <w:qFormat/>
    <w:rsid w:val="00236D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236D0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Style31">
    <w:name w:val="Style31"/>
    <w:basedOn w:val="a"/>
    <w:rsid w:val="00E43280"/>
    <w:rPr>
      <w:sz w:val="20"/>
      <w:szCs w:val="20"/>
    </w:rPr>
  </w:style>
  <w:style w:type="character" w:customStyle="1" w:styleId="CharStyle4">
    <w:name w:val="CharStyle4"/>
    <w:basedOn w:val="a0"/>
    <w:rsid w:val="00E4328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7">
    <w:name w:val="CharStyle7"/>
    <w:basedOn w:val="a0"/>
    <w:rsid w:val="00E4328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ConsPlusTitle">
    <w:name w:val="ConsPlusTitle"/>
    <w:rsid w:val="00DF14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72460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0D65-B5B1-43C8-8660-E922F040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17</Pages>
  <Words>9958</Words>
  <Characters>56762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главного финансового документа Брянской области на 2012 год и на плановый период 2013 и 2014 годов был внесен в областную Думу 28 октября</vt:lpstr>
    </vt:vector>
  </TitlesOfParts>
  <Company>HOME</Company>
  <LinksUpToDate>false</LinksUpToDate>
  <CharactersWithSpaces>66587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главного финансового документа Брянской области на 2012 год и на плановый период 2013 и 2014 годов был внесен в областную Думу 28 октября</dc:title>
  <dc:subject/>
  <dc:creator>КСК</dc:creator>
  <cp:keywords/>
  <dc:description/>
  <cp:lastModifiedBy>Палата</cp:lastModifiedBy>
  <cp:revision>66</cp:revision>
  <cp:lastPrinted>2013-12-03T12:48:00Z</cp:lastPrinted>
  <dcterms:created xsi:type="dcterms:W3CDTF">2012-11-23T09:49:00Z</dcterms:created>
  <dcterms:modified xsi:type="dcterms:W3CDTF">2014-10-02T12:14:00Z</dcterms:modified>
</cp:coreProperties>
</file>