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36" w:rsidRDefault="00CD0436" w:rsidP="00CD0436">
      <w:pPr>
        <w:jc w:val="center"/>
        <w:rPr>
          <w:b/>
          <w:sz w:val="28"/>
          <w:szCs w:val="28"/>
        </w:rPr>
      </w:pPr>
      <w:r>
        <w:rPr>
          <w:b/>
          <w:sz w:val="28"/>
          <w:szCs w:val="28"/>
        </w:rPr>
        <w:t>Заключение</w:t>
      </w:r>
    </w:p>
    <w:p w:rsidR="00CD0436" w:rsidRDefault="00CD0436" w:rsidP="00CD0436">
      <w:pPr>
        <w:jc w:val="center"/>
        <w:rPr>
          <w:b/>
          <w:sz w:val="28"/>
          <w:szCs w:val="28"/>
        </w:rPr>
      </w:pPr>
      <w:r>
        <w:rPr>
          <w:b/>
          <w:sz w:val="28"/>
          <w:szCs w:val="28"/>
        </w:rPr>
        <w:t xml:space="preserve">Контрольно-счетной палаты Новозыбковского района </w:t>
      </w:r>
    </w:p>
    <w:p w:rsidR="00D71756" w:rsidRDefault="00CD0436" w:rsidP="00CD0436">
      <w:pPr>
        <w:jc w:val="center"/>
        <w:rPr>
          <w:b/>
          <w:bCs/>
          <w:sz w:val="28"/>
          <w:szCs w:val="28"/>
        </w:rPr>
      </w:pPr>
      <w:r>
        <w:rPr>
          <w:b/>
          <w:sz w:val="28"/>
          <w:szCs w:val="28"/>
        </w:rPr>
        <w:t xml:space="preserve">по результатам внешней проверки </w:t>
      </w:r>
      <w:r>
        <w:rPr>
          <w:b/>
          <w:bCs/>
          <w:sz w:val="28"/>
          <w:szCs w:val="28"/>
        </w:rPr>
        <w:t>годового отчета об исполнении бюджета муниципа</w:t>
      </w:r>
      <w:r w:rsidR="00920659">
        <w:rPr>
          <w:b/>
          <w:bCs/>
          <w:sz w:val="28"/>
          <w:szCs w:val="28"/>
        </w:rPr>
        <w:t>ль</w:t>
      </w:r>
      <w:r w:rsidR="00191759">
        <w:rPr>
          <w:b/>
          <w:bCs/>
          <w:sz w:val="28"/>
          <w:szCs w:val="28"/>
        </w:rPr>
        <w:t>ного образования «Шеломовское</w:t>
      </w:r>
      <w:r>
        <w:rPr>
          <w:b/>
          <w:bCs/>
          <w:sz w:val="28"/>
          <w:szCs w:val="28"/>
        </w:rPr>
        <w:t xml:space="preserve"> сельское поселение» </w:t>
      </w:r>
    </w:p>
    <w:p w:rsidR="00CD0436" w:rsidRDefault="00191759" w:rsidP="00CD0436">
      <w:pPr>
        <w:jc w:val="center"/>
        <w:rPr>
          <w:b/>
          <w:sz w:val="28"/>
          <w:szCs w:val="28"/>
        </w:rPr>
      </w:pPr>
      <w:r>
        <w:rPr>
          <w:b/>
          <w:sz w:val="28"/>
          <w:szCs w:val="28"/>
        </w:rPr>
        <w:t>за 2013</w:t>
      </w:r>
      <w:r w:rsidR="00CD0436">
        <w:rPr>
          <w:b/>
          <w:sz w:val="28"/>
          <w:szCs w:val="28"/>
        </w:rPr>
        <w:t xml:space="preserve"> год</w:t>
      </w:r>
    </w:p>
    <w:p w:rsidR="00CD0436" w:rsidRDefault="00CD0436" w:rsidP="00CD0436">
      <w:pPr>
        <w:jc w:val="center"/>
        <w:rPr>
          <w:b/>
          <w:sz w:val="28"/>
          <w:szCs w:val="28"/>
        </w:rPr>
      </w:pPr>
    </w:p>
    <w:p w:rsidR="00CD0436" w:rsidRPr="00CD0436" w:rsidRDefault="00062686" w:rsidP="00CD0436">
      <w:pPr>
        <w:jc w:val="both"/>
        <w:rPr>
          <w:sz w:val="28"/>
          <w:szCs w:val="28"/>
        </w:rPr>
      </w:pPr>
      <w:r>
        <w:rPr>
          <w:sz w:val="28"/>
          <w:szCs w:val="28"/>
        </w:rPr>
        <w:t>02</w:t>
      </w:r>
      <w:r w:rsidR="00D71756">
        <w:rPr>
          <w:sz w:val="28"/>
          <w:szCs w:val="28"/>
        </w:rPr>
        <w:t>.0</w:t>
      </w:r>
      <w:r>
        <w:rPr>
          <w:sz w:val="28"/>
          <w:szCs w:val="28"/>
        </w:rPr>
        <w:t>4</w:t>
      </w:r>
      <w:r w:rsidR="00191759">
        <w:rPr>
          <w:sz w:val="28"/>
          <w:szCs w:val="28"/>
        </w:rPr>
        <w:t>.2014</w:t>
      </w:r>
      <w:r w:rsidR="00CD0436" w:rsidRPr="00CD0436">
        <w:rPr>
          <w:sz w:val="28"/>
          <w:szCs w:val="28"/>
        </w:rPr>
        <w:t>г.                                                                                   г. Новозыбков</w:t>
      </w:r>
    </w:p>
    <w:p w:rsidR="00296C93" w:rsidRPr="00CD0436" w:rsidRDefault="00296C93" w:rsidP="00ED7068">
      <w:pPr>
        <w:pStyle w:val="21"/>
        <w:spacing w:after="0" w:line="360" w:lineRule="auto"/>
        <w:ind w:left="0" w:firstLine="709"/>
        <w:jc w:val="both"/>
        <w:rPr>
          <w:sz w:val="28"/>
          <w:szCs w:val="28"/>
        </w:rPr>
      </w:pPr>
    </w:p>
    <w:p w:rsidR="00EB0843" w:rsidRDefault="00EB0843" w:rsidP="00EB0843">
      <w:pPr>
        <w:autoSpaceDE w:val="0"/>
        <w:autoSpaceDN w:val="0"/>
        <w:adjustRightInd w:val="0"/>
        <w:ind w:firstLine="709"/>
        <w:jc w:val="both"/>
        <w:rPr>
          <w:sz w:val="28"/>
          <w:szCs w:val="28"/>
        </w:rPr>
      </w:pPr>
      <w:r>
        <w:rPr>
          <w:b/>
          <w:color w:val="000000"/>
          <w:sz w:val="28"/>
          <w:szCs w:val="28"/>
        </w:rPr>
        <w:t>Основание для проведения внешней проверки:</w:t>
      </w:r>
      <w:r>
        <w:rPr>
          <w:color w:val="000000"/>
          <w:sz w:val="28"/>
          <w:szCs w:val="28"/>
        </w:rPr>
        <w:t xml:space="preserve"> </w:t>
      </w:r>
      <w:r>
        <w:rPr>
          <w:sz w:val="28"/>
          <w:szCs w:val="28"/>
        </w:rPr>
        <w:t>пункт 1.3.2. плана работы Контрольно-счетной палаты на 2014 год, утвержденного решением Коллегии Контрольно-счетной палаты от 30 декабря 2013 года № 18/2.</w:t>
      </w:r>
    </w:p>
    <w:p w:rsidR="00EB0843" w:rsidRDefault="00EB0843" w:rsidP="00EB0843">
      <w:pPr>
        <w:autoSpaceDE w:val="0"/>
        <w:autoSpaceDN w:val="0"/>
        <w:adjustRightInd w:val="0"/>
        <w:ind w:firstLine="709"/>
        <w:jc w:val="both"/>
      </w:pPr>
    </w:p>
    <w:p w:rsidR="00EB0843" w:rsidRDefault="00EB0843" w:rsidP="00EB0843">
      <w:pPr>
        <w:ind w:firstLine="709"/>
        <w:jc w:val="both"/>
        <w:rPr>
          <w:sz w:val="28"/>
          <w:szCs w:val="28"/>
        </w:rPr>
      </w:pPr>
      <w:r>
        <w:rPr>
          <w:b/>
          <w:color w:val="000000"/>
          <w:sz w:val="28"/>
          <w:szCs w:val="28"/>
        </w:rPr>
        <w:t>Цель внешней проверки:</w:t>
      </w:r>
      <w:r>
        <w:rPr>
          <w:color w:val="000000"/>
          <w:sz w:val="28"/>
          <w:szCs w:val="28"/>
        </w:rPr>
        <w:t xml:space="preserve"> </w:t>
      </w:r>
      <w:r>
        <w:rPr>
          <w:sz w:val="28"/>
          <w:szCs w:val="28"/>
        </w:rPr>
        <w:t xml:space="preserve">соответствие Решения об утверждении отчета об исполнении бюджета Шеломовского сельского поселения за 2013 год требованиям бюджетного законодательства, внешняя проверка годовой бюджетной отчетности и </w:t>
      </w:r>
      <w:r>
        <w:rPr>
          <w:snapToGrid w:val="0"/>
          <w:sz w:val="28"/>
          <w:szCs w:val="28"/>
        </w:rPr>
        <w:t xml:space="preserve">определение соблюдения органами местного самоуправления мер, установленных статьями 136 и 157 Бюджетного кодекса Российской Федерации. </w:t>
      </w:r>
      <w:r>
        <w:rPr>
          <w:sz w:val="28"/>
          <w:szCs w:val="28"/>
        </w:rPr>
        <w:t xml:space="preserve"> </w:t>
      </w:r>
    </w:p>
    <w:p w:rsidR="00296C93" w:rsidRPr="00D764C3" w:rsidRDefault="00853087" w:rsidP="00853087">
      <w:pPr>
        <w:jc w:val="both"/>
        <w:rPr>
          <w:sz w:val="28"/>
          <w:szCs w:val="28"/>
        </w:rPr>
      </w:pPr>
      <w:r>
        <w:rPr>
          <w:sz w:val="28"/>
          <w:szCs w:val="28"/>
        </w:rPr>
        <w:t xml:space="preserve">        </w:t>
      </w:r>
      <w:r w:rsidR="00296C93" w:rsidRPr="00D764C3">
        <w:rPr>
          <w:sz w:val="28"/>
          <w:szCs w:val="28"/>
        </w:rPr>
        <w:t>Заключение на годовой отчет об исполнении бюджета подготовлено в соответстви</w:t>
      </w:r>
      <w:r w:rsidR="002C7233" w:rsidRPr="00D764C3">
        <w:rPr>
          <w:sz w:val="28"/>
          <w:szCs w:val="28"/>
        </w:rPr>
        <w:t>и</w:t>
      </w:r>
      <w:r w:rsidR="00296C93" w:rsidRPr="00D764C3">
        <w:rPr>
          <w:sz w:val="28"/>
          <w:szCs w:val="28"/>
        </w:rPr>
        <w:t xml:space="preserve"> со ст.264.4 Бюджетного кодекса Российской Федерации на основе годовой бюджетной отчетности, подготовленной </w:t>
      </w:r>
      <w:r w:rsidR="00F75CC5">
        <w:rPr>
          <w:sz w:val="28"/>
          <w:szCs w:val="28"/>
        </w:rPr>
        <w:t>Шеломовским</w:t>
      </w:r>
      <w:r w:rsidR="00126FF9">
        <w:rPr>
          <w:sz w:val="28"/>
          <w:szCs w:val="28"/>
        </w:rPr>
        <w:t xml:space="preserve"> сельским поселением</w:t>
      </w:r>
      <w:r w:rsidR="00296C93" w:rsidRPr="00D764C3">
        <w:rPr>
          <w:sz w:val="28"/>
          <w:szCs w:val="28"/>
        </w:rPr>
        <w:t xml:space="preserve">. </w:t>
      </w:r>
    </w:p>
    <w:p w:rsidR="00296C93" w:rsidRPr="00D764C3" w:rsidRDefault="00296C93" w:rsidP="00CD0436">
      <w:pPr>
        <w:pStyle w:val="a6"/>
        <w:ind w:firstLine="709"/>
        <w:rPr>
          <w:sz w:val="28"/>
          <w:szCs w:val="28"/>
        </w:rPr>
      </w:pPr>
      <w:r w:rsidRPr="00D764C3">
        <w:rPr>
          <w:sz w:val="28"/>
          <w:szCs w:val="28"/>
        </w:rPr>
        <w:t>Проведенная в соответствии с требованиями ст.264.4 Бюджетного кодекса Российской Федерации внешняя проверка бюджетной отчетности показала следующее.</w:t>
      </w:r>
    </w:p>
    <w:p w:rsidR="00296C93" w:rsidRPr="00D764C3" w:rsidRDefault="00296C93" w:rsidP="00CD0436">
      <w:pPr>
        <w:pStyle w:val="a6"/>
        <w:ind w:firstLine="709"/>
        <w:rPr>
          <w:sz w:val="28"/>
          <w:szCs w:val="28"/>
        </w:rPr>
      </w:pPr>
      <w:r w:rsidRPr="00D764C3">
        <w:rPr>
          <w:sz w:val="28"/>
          <w:szCs w:val="28"/>
        </w:rPr>
        <w:t xml:space="preserve">Представленная годовая бюджетная отчетность муниципального образования </w:t>
      </w:r>
      <w:r w:rsidR="00F75CC5">
        <w:rPr>
          <w:sz w:val="28"/>
          <w:szCs w:val="28"/>
        </w:rPr>
        <w:t>Шеломовского</w:t>
      </w:r>
      <w:r w:rsidR="00126FF9">
        <w:rPr>
          <w:sz w:val="28"/>
          <w:szCs w:val="28"/>
        </w:rPr>
        <w:t xml:space="preserve"> сельского поселения</w:t>
      </w:r>
      <w:r w:rsidRPr="00D764C3">
        <w:rPr>
          <w:sz w:val="28"/>
          <w:szCs w:val="28"/>
        </w:rPr>
        <w:t xml:space="preserve"> за 20</w:t>
      </w:r>
      <w:r w:rsidR="00D764C3" w:rsidRPr="00D764C3">
        <w:rPr>
          <w:sz w:val="28"/>
          <w:szCs w:val="28"/>
        </w:rPr>
        <w:t>1</w:t>
      </w:r>
      <w:r w:rsidR="00F75CC5">
        <w:rPr>
          <w:sz w:val="28"/>
          <w:szCs w:val="28"/>
        </w:rPr>
        <w:t>3</w:t>
      </w:r>
      <w:r w:rsidRPr="00D764C3">
        <w:rPr>
          <w:sz w:val="28"/>
          <w:szCs w:val="28"/>
        </w:rPr>
        <w:t xml:space="preserve"> год в соответствии с требованиями ст.264.1 Бюджетного кодекса Российской Федерации включает:</w:t>
      </w:r>
    </w:p>
    <w:p w:rsidR="00296C93" w:rsidRPr="00D764C3" w:rsidRDefault="00296C93" w:rsidP="00CD0436">
      <w:pPr>
        <w:autoSpaceDE w:val="0"/>
        <w:autoSpaceDN w:val="0"/>
        <w:adjustRightInd w:val="0"/>
        <w:ind w:firstLine="709"/>
        <w:jc w:val="both"/>
        <w:rPr>
          <w:sz w:val="28"/>
          <w:szCs w:val="28"/>
        </w:rPr>
      </w:pPr>
      <w:r w:rsidRPr="00D764C3">
        <w:rPr>
          <w:sz w:val="28"/>
          <w:szCs w:val="28"/>
        </w:rPr>
        <w:t>1. От</w:t>
      </w:r>
      <w:r w:rsidR="0077656A">
        <w:rPr>
          <w:sz w:val="28"/>
          <w:szCs w:val="28"/>
        </w:rPr>
        <w:t>чет об исполнении бюджета (05031</w:t>
      </w:r>
      <w:r w:rsidRPr="00D764C3">
        <w:rPr>
          <w:sz w:val="28"/>
          <w:szCs w:val="28"/>
        </w:rPr>
        <w:t>17).</w:t>
      </w:r>
    </w:p>
    <w:p w:rsidR="00296C93" w:rsidRPr="00D764C3" w:rsidRDefault="00296C93" w:rsidP="00CD0436">
      <w:pPr>
        <w:ind w:firstLine="709"/>
        <w:jc w:val="both"/>
        <w:rPr>
          <w:sz w:val="28"/>
          <w:szCs w:val="28"/>
        </w:rPr>
      </w:pPr>
      <w:r w:rsidRPr="00D764C3">
        <w:rPr>
          <w:sz w:val="28"/>
          <w:szCs w:val="28"/>
        </w:rPr>
        <w:t xml:space="preserve">2. </w:t>
      </w:r>
      <w:r w:rsidR="0077656A">
        <w:rPr>
          <w:sz w:val="28"/>
          <w:szCs w:val="28"/>
        </w:rPr>
        <w:t>Баланс исполнения бюджета (05031</w:t>
      </w:r>
      <w:r w:rsidRPr="00D764C3">
        <w:rPr>
          <w:sz w:val="28"/>
          <w:szCs w:val="28"/>
        </w:rPr>
        <w:t xml:space="preserve">20). </w:t>
      </w:r>
    </w:p>
    <w:p w:rsidR="00296C93" w:rsidRPr="00D764C3" w:rsidRDefault="00296C93" w:rsidP="00CD0436">
      <w:pPr>
        <w:widowControl w:val="0"/>
        <w:ind w:firstLine="709"/>
        <w:jc w:val="both"/>
        <w:rPr>
          <w:sz w:val="28"/>
          <w:szCs w:val="28"/>
        </w:rPr>
      </w:pPr>
      <w:r w:rsidRPr="00D764C3">
        <w:rPr>
          <w:sz w:val="28"/>
          <w:szCs w:val="28"/>
        </w:rPr>
        <w:t>3. Отчет о финансовых результатах деятельности (0503</w:t>
      </w:r>
      <w:r w:rsidR="0077656A">
        <w:rPr>
          <w:sz w:val="28"/>
          <w:szCs w:val="28"/>
        </w:rPr>
        <w:t>1</w:t>
      </w:r>
      <w:r w:rsidRPr="00D764C3">
        <w:rPr>
          <w:sz w:val="28"/>
          <w:szCs w:val="28"/>
        </w:rPr>
        <w:t>21).</w:t>
      </w:r>
    </w:p>
    <w:p w:rsidR="00296C93" w:rsidRPr="00D764C3" w:rsidRDefault="00296C93" w:rsidP="00CD0436">
      <w:pPr>
        <w:widowControl w:val="0"/>
        <w:ind w:firstLine="709"/>
        <w:jc w:val="both"/>
        <w:rPr>
          <w:sz w:val="28"/>
          <w:szCs w:val="28"/>
        </w:rPr>
      </w:pPr>
      <w:r w:rsidRPr="00D764C3">
        <w:rPr>
          <w:sz w:val="28"/>
          <w:szCs w:val="28"/>
        </w:rPr>
        <w:t xml:space="preserve">4. Отчет о </w:t>
      </w:r>
      <w:r w:rsidR="0077656A">
        <w:rPr>
          <w:sz w:val="28"/>
          <w:szCs w:val="28"/>
        </w:rPr>
        <w:t>движении денежных средств (0503123</w:t>
      </w:r>
      <w:r w:rsidRPr="00D764C3">
        <w:rPr>
          <w:sz w:val="28"/>
          <w:szCs w:val="28"/>
        </w:rPr>
        <w:t xml:space="preserve">). </w:t>
      </w:r>
    </w:p>
    <w:p w:rsidR="00296C93" w:rsidRPr="00D764C3" w:rsidRDefault="0077656A" w:rsidP="00CD0436">
      <w:pPr>
        <w:widowControl w:val="0"/>
        <w:ind w:firstLine="709"/>
        <w:jc w:val="both"/>
        <w:rPr>
          <w:sz w:val="28"/>
          <w:szCs w:val="28"/>
        </w:rPr>
      </w:pPr>
      <w:r>
        <w:rPr>
          <w:sz w:val="28"/>
          <w:szCs w:val="28"/>
        </w:rPr>
        <w:t>5. Пояснительную записку (05031</w:t>
      </w:r>
      <w:r w:rsidR="00296C93" w:rsidRPr="00D764C3">
        <w:rPr>
          <w:sz w:val="28"/>
          <w:szCs w:val="28"/>
        </w:rPr>
        <w:t>60).</w:t>
      </w:r>
    </w:p>
    <w:p w:rsidR="00972B45" w:rsidRPr="005D3018" w:rsidRDefault="00972B45" w:rsidP="00CD0436">
      <w:pPr>
        <w:rPr>
          <w:b/>
          <w:bCs/>
          <w:i/>
          <w:iCs/>
          <w:sz w:val="28"/>
          <w:szCs w:val="28"/>
          <w:highlight w:val="lightGray"/>
        </w:rPr>
      </w:pPr>
    </w:p>
    <w:p w:rsidR="004D1986" w:rsidRPr="00FC7E54" w:rsidRDefault="00296C93" w:rsidP="00CD0436">
      <w:pPr>
        <w:ind w:firstLine="709"/>
        <w:jc w:val="center"/>
        <w:rPr>
          <w:b/>
          <w:bCs/>
          <w:i/>
          <w:iCs/>
          <w:sz w:val="28"/>
          <w:szCs w:val="28"/>
        </w:rPr>
      </w:pPr>
      <w:r w:rsidRPr="00FC7E54">
        <w:rPr>
          <w:b/>
          <w:bCs/>
          <w:i/>
          <w:iCs/>
          <w:sz w:val="28"/>
          <w:szCs w:val="28"/>
        </w:rPr>
        <w:t>Организация бюджетного процесса в муниципальном образовании</w:t>
      </w:r>
    </w:p>
    <w:p w:rsidR="00296C93" w:rsidRPr="00FC7E54" w:rsidRDefault="00296C93" w:rsidP="00CD0436">
      <w:pPr>
        <w:ind w:firstLine="709"/>
        <w:jc w:val="center"/>
        <w:rPr>
          <w:b/>
          <w:i/>
          <w:iCs/>
          <w:sz w:val="28"/>
          <w:szCs w:val="28"/>
        </w:rPr>
      </w:pPr>
      <w:r w:rsidRPr="00FC7E54">
        <w:rPr>
          <w:b/>
          <w:i/>
          <w:iCs/>
          <w:sz w:val="28"/>
          <w:szCs w:val="28"/>
        </w:rPr>
        <w:t xml:space="preserve"> </w:t>
      </w:r>
    </w:p>
    <w:p w:rsidR="00296C93" w:rsidRPr="00FC7E54" w:rsidRDefault="00296C93" w:rsidP="00CD0436">
      <w:pPr>
        <w:pStyle w:val="30"/>
        <w:ind w:firstLine="709"/>
        <w:rPr>
          <w:sz w:val="28"/>
          <w:szCs w:val="28"/>
        </w:rPr>
      </w:pPr>
      <w:r w:rsidRPr="00FC7E54">
        <w:rPr>
          <w:rFonts w:hint="eastAsia"/>
          <w:sz w:val="28"/>
          <w:szCs w:val="28"/>
        </w:rPr>
        <w:t>Утверждение бюджета</w:t>
      </w:r>
      <w:r w:rsidRPr="00FC7E54">
        <w:rPr>
          <w:sz w:val="28"/>
          <w:szCs w:val="28"/>
        </w:rPr>
        <w:t xml:space="preserve"> </w:t>
      </w:r>
      <w:r w:rsidR="0077656A">
        <w:rPr>
          <w:sz w:val="28"/>
          <w:szCs w:val="28"/>
        </w:rPr>
        <w:t>поселения</w:t>
      </w:r>
      <w:r w:rsidRPr="00FC7E54">
        <w:rPr>
          <w:sz w:val="28"/>
          <w:szCs w:val="28"/>
        </w:rPr>
        <w:t xml:space="preserve"> на 20</w:t>
      </w:r>
      <w:r w:rsidR="00F75CC5">
        <w:rPr>
          <w:sz w:val="28"/>
          <w:szCs w:val="28"/>
        </w:rPr>
        <w:t>13</w:t>
      </w:r>
      <w:r w:rsidRPr="00FC7E54">
        <w:rPr>
          <w:sz w:val="28"/>
          <w:szCs w:val="28"/>
        </w:rPr>
        <w:t xml:space="preserve"> год</w:t>
      </w:r>
      <w:r w:rsidRPr="00FC7E54">
        <w:rPr>
          <w:rFonts w:hint="eastAsia"/>
          <w:sz w:val="28"/>
          <w:szCs w:val="28"/>
        </w:rPr>
        <w:t xml:space="preserve"> обеспечено до</w:t>
      </w:r>
      <w:r w:rsidRPr="00FC7E54">
        <w:rPr>
          <w:sz w:val="28"/>
          <w:szCs w:val="28"/>
        </w:rPr>
        <w:t xml:space="preserve"> </w:t>
      </w:r>
      <w:r w:rsidRPr="00FC7E54">
        <w:rPr>
          <w:rFonts w:hint="eastAsia"/>
          <w:sz w:val="28"/>
          <w:szCs w:val="28"/>
        </w:rPr>
        <w:t>начала финансового года.</w:t>
      </w:r>
      <w:r w:rsidRPr="00FC7E54">
        <w:rPr>
          <w:rFonts w:ascii="MS Sans Serif" w:hAnsi="MS Sans Serif" w:cs="Arial" w:hint="eastAsia"/>
          <w:sz w:val="28"/>
          <w:szCs w:val="28"/>
        </w:rPr>
        <w:t xml:space="preserve"> </w:t>
      </w:r>
      <w:r w:rsidRPr="00FC7E54">
        <w:rPr>
          <w:sz w:val="28"/>
          <w:szCs w:val="28"/>
        </w:rPr>
        <w:t>П</w:t>
      </w:r>
      <w:r w:rsidRPr="00FC7E54">
        <w:rPr>
          <w:rFonts w:hint="eastAsia"/>
          <w:sz w:val="28"/>
          <w:szCs w:val="28"/>
        </w:rPr>
        <w:t>редельные значения</w:t>
      </w:r>
      <w:r w:rsidRPr="00FC7E54">
        <w:rPr>
          <w:sz w:val="28"/>
          <w:szCs w:val="28"/>
        </w:rPr>
        <w:t xml:space="preserve"> </w:t>
      </w:r>
      <w:r w:rsidRPr="00FC7E54">
        <w:rPr>
          <w:rFonts w:hint="eastAsia"/>
          <w:sz w:val="28"/>
          <w:szCs w:val="28"/>
        </w:rPr>
        <w:t xml:space="preserve">его параметров, установленные Бюджетным кодексом </w:t>
      </w:r>
      <w:r w:rsidRPr="00FC7E54">
        <w:rPr>
          <w:sz w:val="28"/>
          <w:szCs w:val="28"/>
        </w:rPr>
        <w:t>Российской Федерации,</w:t>
      </w:r>
      <w:r w:rsidRPr="00FC7E54">
        <w:rPr>
          <w:rFonts w:hint="eastAsia"/>
          <w:sz w:val="28"/>
          <w:szCs w:val="28"/>
        </w:rPr>
        <w:t xml:space="preserve"> соблюдены. </w:t>
      </w:r>
      <w:r w:rsidRPr="00FC7E54">
        <w:rPr>
          <w:sz w:val="28"/>
          <w:szCs w:val="28"/>
        </w:rPr>
        <w:t>Основные характеристики бюджета и с</w:t>
      </w:r>
      <w:r w:rsidRPr="00FC7E54">
        <w:rPr>
          <w:rFonts w:hint="eastAsia"/>
          <w:sz w:val="28"/>
          <w:szCs w:val="28"/>
        </w:rPr>
        <w:t>остав показателей,</w:t>
      </w:r>
      <w:r w:rsidRPr="00FC7E54">
        <w:rPr>
          <w:sz w:val="28"/>
          <w:szCs w:val="28"/>
        </w:rPr>
        <w:t xml:space="preserve"> содержащиеся</w:t>
      </w:r>
      <w:r w:rsidRPr="00FC7E54">
        <w:rPr>
          <w:rFonts w:hint="eastAsia"/>
          <w:sz w:val="28"/>
          <w:szCs w:val="28"/>
        </w:rPr>
        <w:t xml:space="preserve"> </w:t>
      </w:r>
      <w:r w:rsidRPr="00FC7E54">
        <w:rPr>
          <w:sz w:val="28"/>
          <w:szCs w:val="28"/>
        </w:rPr>
        <w:t xml:space="preserve">в решении о </w:t>
      </w:r>
      <w:r w:rsidRPr="00FC7E54">
        <w:rPr>
          <w:rFonts w:hint="eastAsia"/>
          <w:sz w:val="28"/>
          <w:szCs w:val="28"/>
        </w:rPr>
        <w:t>бюджет</w:t>
      </w:r>
      <w:r w:rsidRPr="00FC7E54">
        <w:rPr>
          <w:sz w:val="28"/>
          <w:szCs w:val="28"/>
        </w:rPr>
        <w:t xml:space="preserve">е, </w:t>
      </w:r>
      <w:r w:rsidRPr="00FC7E54">
        <w:rPr>
          <w:rFonts w:hint="eastAsia"/>
          <w:sz w:val="28"/>
          <w:szCs w:val="28"/>
        </w:rPr>
        <w:t>соответств</w:t>
      </w:r>
      <w:r w:rsidRPr="00FC7E54">
        <w:rPr>
          <w:sz w:val="28"/>
          <w:szCs w:val="28"/>
        </w:rPr>
        <w:t>уют</w:t>
      </w:r>
      <w:r w:rsidRPr="00FC7E54">
        <w:rPr>
          <w:rFonts w:hint="eastAsia"/>
          <w:sz w:val="28"/>
          <w:szCs w:val="28"/>
        </w:rPr>
        <w:t xml:space="preserve"> ст.18</w:t>
      </w:r>
      <w:r w:rsidR="00FC37A7" w:rsidRPr="00FC7E54">
        <w:rPr>
          <w:sz w:val="28"/>
          <w:szCs w:val="28"/>
        </w:rPr>
        <w:t>4.1</w:t>
      </w:r>
      <w:r w:rsidRPr="00FC7E54">
        <w:rPr>
          <w:sz w:val="28"/>
          <w:szCs w:val="28"/>
        </w:rPr>
        <w:t xml:space="preserve"> Бюджетного кодекса Российской Федерации. </w:t>
      </w:r>
    </w:p>
    <w:p w:rsidR="00296C93" w:rsidRPr="0087558B" w:rsidRDefault="00296C93" w:rsidP="00CD0436">
      <w:pPr>
        <w:pStyle w:val="a5"/>
        <w:spacing w:before="0" w:beforeAutospacing="0" w:after="0" w:afterAutospacing="0"/>
        <w:ind w:firstLine="709"/>
        <w:jc w:val="both"/>
        <w:rPr>
          <w:sz w:val="28"/>
          <w:szCs w:val="28"/>
        </w:rPr>
      </w:pPr>
      <w:r w:rsidRPr="0087558B">
        <w:rPr>
          <w:sz w:val="28"/>
          <w:szCs w:val="28"/>
        </w:rPr>
        <w:t>Решением</w:t>
      </w:r>
      <w:r w:rsidR="00F75CC5">
        <w:rPr>
          <w:sz w:val="28"/>
          <w:szCs w:val="28"/>
        </w:rPr>
        <w:t xml:space="preserve"> Шеломовского</w:t>
      </w:r>
      <w:r w:rsidR="0077656A">
        <w:rPr>
          <w:sz w:val="28"/>
          <w:szCs w:val="28"/>
        </w:rPr>
        <w:t xml:space="preserve"> сельского </w:t>
      </w:r>
      <w:r w:rsidRPr="0087558B">
        <w:rPr>
          <w:sz w:val="28"/>
          <w:szCs w:val="28"/>
        </w:rPr>
        <w:t xml:space="preserve"> Совета народных депутатов от </w:t>
      </w:r>
      <w:r w:rsidR="0064090C">
        <w:rPr>
          <w:sz w:val="28"/>
          <w:szCs w:val="28"/>
        </w:rPr>
        <w:t xml:space="preserve"> </w:t>
      </w:r>
      <w:r w:rsidR="00F75CC5" w:rsidRPr="00F75CC5">
        <w:rPr>
          <w:sz w:val="28"/>
          <w:szCs w:val="28"/>
        </w:rPr>
        <w:t>03</w:t>
      </w:r>
      <w:r w:rsidRPr="00F75CC5">
        <w:rPr>
          <w:sz w:val="28"/>
          <w:szCs w:val="28"/>
        </w:rPr>
        <w:t>.12.2</w:t>
      </w:r>
      <w:r w:rsidR="0087558B" w:rsidRPr="00F75CC5">
        <w:rPr>
          <w:sz w:val="28"/>
          <w:szCs w:val="28"/>
        </w:rPr>
        <w:t>01</w:t>
      </w:r>
      <w:r w:rsidR="00F75CC5" w:rsidRPr="00F75CC5">
        <w:rPr>
          <w:sz w:val="28"/>
          <w:szCs w:val="28"/>
        </w:rPr>
        <w:t>2</w:t>
      </w:r>
      <w:r w:rsidRPr="00F75CC5">
        <w:rPr>
          <w:sz w:val="28"/>
          <w:szCs w:val="28"/>
        </w:rPr>
        <w:t xml:space="preserve"> № </w:t>
      </w:r>
      <w:r w:rsidR="00F75CC5" w:rsidRPr="00F75CC5">
        <w:rPr>
          <w:sz w:val="28"/>
          <w:szCs w:val="28"/>
        </w:rPr>
        <w:t>34</w:t>
      </w:r>
      <w:r w:rsidR="0077656A" w:rsidRPr="00F75CC5">
        <w:rPr>
          <w:sz w:val="28"/>
          <w:szCs w:val="28"/>
        </w:rPr>
        <w:t>/</w:t>
      </w:r>
      <w:r w:rsidR="00F75CC5" w:rsidRPr="00F75CC5">
        <w:rPr>
          <w:sz w:val="28"/>
          <w:szCs w:val="28"/>
        </w:rPr>
        <w:t>1</w:t>
      </w:r>
      <w:r w:rsidRPr="0087558B">
        <w:rPr>
          <w:sz w:val="28"/>
          <w:szCs w:val="28"/>
        </w:rPr>
        <w:t xml:space="preserve"> «О бюджете </w:t>
      </w:r>
      <w:r w:rsidR="00F75CC5">
        <w:rPr>
          <w:sz w:val="28"/>
          <w:szCs w:val="28"/>
        </w:rPr>
        <w:t>Шеломовского сельского поселения на 2013 год и на плановый период 2014 и 2015</w:t>
      </w:r>
      <w:r w:rsidR="0077656A">
        <w:rPr>
          <w:sz w:val="28"/>
          <w:szCs w:val="28"/>
        </w:rPr>
        <w:t xml:space="preserve"> годов</w:t>
      </w:r>
      <w:r w:rsidRPr="0087558B">
        <w:rPr>
          <w:sz w:val="28"/>
          <w:szCs w:val="28"/>
        </w:rPr>
        <w:t xml:space="preserve">» </w:t>
      </w:r>
      <w:r w:rsidRPr="0087558B">
        <w:rPr>
          <w:rFonts w:hint="eastAsia"/>
          <w:sz w:val="28"/>
          <w:szCs w:val="28"/>
        </w:rPr>
        <w:t>бюджет</w:t>
      </w:r>
      <w:r w:rsidRPr="0087558B">
        <w:rPr>
          <w:sz w:val="28"/>
          <w:szCs w:val="28"/>
        </w:rPr>
        <w:t xml:space="preserve"> </w:t>
      </w:r>
      <w:r w:rsidR="0077656A">
        <w:rPr>
          <w:sz w:val="28"/>
          <w:szCs w:val="28"/>
        </w:rPr>
        <w:t>поселения</w:t>
      </w:r>
      <w:r w:rsidRPr="0087558B">
        <w:rPr>
          <w:rFonts w:hint="eastAsia"/>
          <w:sz w:val="28"/>
          <w:szCs w:val="28"/>
        </w:rPr>
        <w:t xml:space="preserve"> </w:t>
      </w:r>
      <w:r w:rsidRPr="0087558B">
        <w:rPr>
          <w:sz w:val="28"/>
          <w:szCs w:val="28"/>
        </w:rPr>
        <w:t xml:space="preserve">был утвержден </w:t>
      </w:r>
      <w:r w:rsidRPr="0087558B">
        <w:rPr>
          <w:rFonts w:hint="eastAsia"/>
          <w:sz w:val="28"/>
          <w:szCs w:val="28"/>
        </w:rPr>
        <w:t xml:space="preserve">по </w:t>
      </w:r>
      <w:r w:rsidRPr="0087558B">
        <w:rPr>
          <w:sz w:val="28"/>
          <w:szCs w:val="28"/>
        </w:rPr>
        <w:t xml:space="preserve">расходам </w:t>
      </w:r>
      <w:r w:rsidRPr="0087558B">
        <w:rPr>
          <w:rFonts w:hint="eastAsia"/>
          <w:sz w:val="28"/>
          <w:szCs w:val="28"/>
        </w:rPr>
        <w:t xml:space="preserve">в сумме </w:t>
      </w:r>
      <w:r w:rsidR="008C7A91" w:rsidRPr="00466ADC">
        <w:rPr>
          <w:sz w:val="28"/>
          <w:szCs w:val="28"/>
        </w:rPr>
        <w:t>254</w:t>
      </w:r>
      <w:r w:rsidR="00466ADC" w:rsidRPr="00466ADC">
        <w:rPr>
          <w:sz w:val="28"/>
          <w:szCs w:val="28"/>
        </w:rPr>
        <w:t>0,6</w:t>
      </w:r>
      <w:r w:rsidR="00121DC9" w:rsidRPr="0087558B">
        <w:rPr>
          <w:sz w:val="28"/>
          <w:szCs w:val="28"/>
        </w:rPr>
        <w:t xml:space="preserve"> тыс. руб</w:t>
      </w:r>
      <w:r w:rsidR="004362AA">
        <w:rPr>
          <w:sz w:val="28"/>
          <w:szCs w:val="28"/>
        </w:rPr>
        <w:t>лей</w:t>
      </w:r>
      <w:r w:rsidRPr="0087558B">
        <w:rPr>
          <w:sz w:val="28"/>
          <w:szCs w:val="28"/>
        </w:rPr>
        <w:t xml:space="preserve">, по доходам – </w:t>
      </w:r>
      <w:r w:rsidR="008C7A91" w:rsidRPr="00466ADC">
        <w:rPr>
          <w:sz w:val="28"/>
          <w:szCs w:val="28"/>
        </w:rPr>
        <w:t>254</w:t>
      </w:r>
      <w:r w:rsidR="00466ADC" w:rsidRPr="00466ADC">
        <w:rPr>
          <w:sz w:val="28"/>
          <w:szCs w:val="28"/>
        </w:rPr>
        <w:t>0,6</w:t>
      </w:r>
      <w:r w:rsidR="00121DC9" w:rsidRPr="0087558B">
        <w:rPr>
          <w:sz w:val="28"/>
          <w:szCs w:val="28"/>
        </w:rPr>
        <w:t xml:space="preserve"> тыс. руб</w:t>
      </w:r>
      <w:r w:rsidR="004362AA">
        <w:rPr>
          <w:sz w:val="28"/>
          <w:szCs w:val="28"/>
        </w:rPr>
        <w:t>лей</w:t>
      </w:r>
      <w:r w:rsidRPr="0087558B">
        <w:rPr>
          <w:sz w:val="28"/>
          <w:szCs w:val="28"/>
        </w:rPr>
        <w:t xml:space="preserve">. </w:t>
      </w:r>
    </w:p>
    <w:p w:rsidR="00296C93" w:rsidRPr="0087558B" w:rsidRDefault="00296C93" w:rsidP="00CD0436">
      <w:pPr>
        <w:pStyle w:val="a5"/>
        <w:tabs>
          <w:tab w:val="left" w:pos="1260"/>
        </w:tabs>
        <w:spacing w:before="0" w:beforeAutospacing="0" w:after="0" w:afterAutospacing="0"/>
        <w:ind w:firstLine="709"/>
        <w:jc w:val="both"/>
        <w:rPr>
          <w:sz w:val="28"/>
          <w:szCs w:val="28"/>
        </w:rPr>
      </w:pPr>
      <w:r w:rsidRPr="0087558B">
        <w:rPr>
          <w:rFonts w:hint="eastAsia"/>
          <w:sz w:val="28"/>
          <w:szCs w:val="28"/>
        </w:rPr>
        <w:lastRenderedPageBreak/>
        <w:t>В течение 20</w:t>
      </w:r>
      <w:r w:rsidR="0087558B" w:rsidRPr="0087558B">
        <w:rPr>
          <w:sz w:val="28"/>
          <w:szCs w:val="28"/>
        </w:rPr>
        <w:t>1</w:t>
      </w:r>
      <w:r w:rsidR="00851A1A">
        <w:rPr>
          <w:sz w:val="28"/>
          <w:szCs w:val="28"/>
        </w:rPr>
        <w:t>3</w:t>
      </w:r>
      <w:r w:rsidRPr="0087558B">
        <w:rPr>
          <w:rFonts w:hint="eastAsia"/>
          <w:sz w:val="28"/>
          <w:szCs w:val="28"/>
        </w:rPr>
        <w:t xml:space="preserve"> года</w:t>
      </w:r>
      <w:r w:rsidRPr="0087558B">
        <w:rPr>
          <w:sz w:val="28"/>
          <w:szCs w:val="28"/>
        </w:rPr>
        <w:t xml:space="preserve"> </w:t>
      </w:r>
      <w:r w:rsidRPr="0087558B">
        <w:rPr>
          <w:rFonts w:hint="eastAsia"/>
          <w:sz w:val="28"/>
          <w:szCs w:val="28"/>
        </w:rPr>
        <w:t>в бюджет</w:t>
      </w:r>
      <w:r w:rsidRPr="0087558B">
        <w:rPr>
          <w:sz w:val="28"/>
          <w:szCs w:val="28"/>
        </w:rPr>
        <w:t xml:space="preserve"> </w:t>
      </w:r>
      <w:r w:rsidR="00C71CC9">
        <w:rPr>
          <w:sz w:val="28"/>
          <w:szCs w:val="28"/>
        </w:rPr>
        <w:t>поселения</w:t>
      </w:r>
      <w:r w:rsidRPr="0087558B">
        <w:rPr>
          <w:rFonts w:hint="eastAsia"/>
          <w:sz w:val="28"/>
          <w:szCs w:val="28"/>
        </w:rPr>
        <w:t xml:space="preserve"> </w:t>
      </w:r>
      <w:r w:rsidR="00F75CC5">
        <w:rPr>
          <w:sz w:val="28"/>
          <w:szCs w:val="28"/>
        </w:rPr>
        <w:t>11</w:t>
      </w:r>
      <w:r w:rsidR="00C71CC9">
        <w:rPr>
          <w:sz w:val="28"/>
          <w:szCs w:val="28"/>
        </w:rPr>
        <w:t xml:space="preserve"> раз </w:t>
      </w:r>
      <w:r w:rsidRPr="0087558B">
        <w:rPr>
          <w:rFonts w:hint="eastAsia"/>
          <w:sz w:val="28"/>
          <w:szCs w:val="28"/>
        </w:rPr>
        <w:t xml:space="preserve">вносились </w:t>
      </w:r>
      <w:r w:rsidR="00C71CC9">
        <w:rPr>
          <w:sz w:val="28"/>
          <w:szCs w:val="28"/>
        </w:rPr>
        <w:t>изменения</w:t>
      </w:r>
      <w:r w:rsidRPr="0087558B">
        <w:rPr>
          <w:sz w:val="28"/>
          <w:szCs w:val="28"/>
        </w:rPr>
        <w:t>. П</w:t>
      </w:r>
      <w:r w:rsidRPr="0087558B">
        <w:rPr>
          <w:rFonts w:hint="eastAsia"/>
          <w:sz w:val="28"/>
          <w:szCs w:val="28"/>
        </w:rPr>
        <w:t xml:space="preserve">оследняя корректировка </w:t>
      </w:r>
      <w:r w:rsidRPr="0087558B">
        <w:rPr>
          <w:sz w:val="28"/>
          <w:szCs w:val="28"/>
        </w:rPr>
        <w:t xml:space="preserve">параметров бюджета </w:t>
      </w:r>
      <w:r w:rsidRPr="0087558B">
        <w:rPr>
          <w:rFonts w:hint="eastAsia"/>
          <w:sz w:val="28"/>
          <w:szCs w:val="28"/>
        </w:rPr>
        <w:t xml:space="preserve">принята </w:t>
      </w:r>
      <w:r w:rsidR="006217FD">
        <w:rPr>
          <w:sz w:val="28"/>
          <w:szCs w:val="28"/>
        </w:rPr>
        <w:t>17</w:t>
      </w:r>
      <w:r w:rsidRPr="0087558B">
        <w:rPr>
          <w:sz w:val="28"/>
          <w:szCs w:val="28"/>
        </w:rPr>
        <w:t xml:space="preserve"> декабря </w:t>
      </w:r>
      <w:r w:rsidRPr="0087558B">
        <w:rPr>
          <w:rFonts w:hint="eastAsia"/>
          <w:sz w:val="28"/>
          <w:szCs w:val="28"/>
        </w:rPr>
        <w:t>20</w:t>
      </w:r>
      <w:r w:rsidR="0087558B" w:rsidRPr="0087558B">
        <w:rPr>
          <w:sz w:val="28"/>
          <w:szCs w:val="28"/>
        </w:rPr>
        <w:t>1</w:t>
      </w:r>
      <w:r w:rsidR="00F75CC5">
        <w:rPr>
          <w:sz w:val="28"/>
          <w:szCs w:val="28"/>
        </w:rPr>
        <w:t>3</w:t>
      </w:r>
      <w:r w:rsidRPr="0087558B">
        <w:rPr>
          <w:rFonts w:hint="eastAsia"/>
          <w:sz w:val="28"/>
          <w:szCs w:val="28"/>
        </w:rPr>
        <w:t xml:space="preserve"> года.</w:t>
      </w:r>
    </w:p>
    <w:p w:rsidR="00296C93" w:rsidRPr="005D3018" w:rsidRDefault="00296C93" w:rsidP="00CD0436">
      <w:pPr>
        <w:pStyle w:val="a5"/>
        <w:spacing w:before="0" w:beforeAutospacing="0" w:after="0" w:afterAutospacing="0"/>
        <w:ind w:firstLine="709"/>
        <w:jc w:val="both"/>
        <w:rPr>
          <w:bCs/>
          <w:sz w:val="28"/>
          <w:szCs w:val="28"/>
          <w:highlight w:val="lightGray"/>
        </w:rPr>
      </w:pPr>
      <w:r w:rsidRPr="0087558B">
        <w:rPr>
          <w:rFonts w:hint="eastAsia"/>
          <w:sz w:val="28"/>
          <w:szCs w:val="28"/>
        </w:rPr>
        <w:t>В результате внесения изменений и дополнений в бюджет</w:t>
      </w:r>
      <w:r w:rsidRPr="0087558B">
        <w:rPr>
          <w:sz w:val="28"/>
          <w:szCs w:val="28"/>
        </w:rPr>
        <w:t xml:space="preserve"> </w:t>
      </w:r>
      <w:r w:rsidR="00C71CC9">
        <w:rPr>
          <w:sz w:val="28"/>
          <w:szCs w:val="28"/>
        </w:rPr>
        <w:t>поселения</w:t>
      </w:r>
      <w:r w:rsidRPr="0087558B">
        <w:rPr>
          <w:sz w:val="28"/>
          <w:szCs w:val="28"/>
        </w:rPr>
        <w:t xml:space="preserve"> на 20</w:t>
      </w:r>
      <w:r w:rsidR="0087558B" w:rsidRPr="0087558B">
        <w:rPr>
          <w:sz w:val="28"/>
          <w:szCs w:val="28"/>
        </w:rPr>
        <w:t>1</w:t>
      </w:r>
      <w:r w:rsidR="00F75CC5">
        <w:rPr>
          <w:sz w:val="28"/>
          <w:szCs w:val="28"/>
        </w:rPr>
        <w:t>3</w:t>
      </w:r>
      <w:r w:rsidRPr="0087558B">
        <w:rPr>
          <w:sz w:val="28"/>
          <w:szCs w:val="28"/>
        </w:rPr>
        <w:t xml:space="preserve"> год </w:t>
      </w:r>
      <w:r w:rsidRPr="0087558B">
        <w:rPr>
          <w:rFonts w:hint="eastAsia"/>
          <w:sz w:val="28"/>
          <w:szCs w:val="28"/>
        </w:rPr>
        <w:t>доходная часть бюджета по</w:t>
      </w:r>
      <w:r w:rsidRPr="0087558B">
        <w:rPr>
          <w:sz w:val="28"/>
          <w:szCs w:val="28"/>
        </w:rPr>
        <w:t xml:space="preserve"> </w:t>
      </w:r>
      <w:r w:rsidRPr="0087558B">
        <w:rPr>
          <w:rFonts w:hint="eastAsia"/>
          <w:sz w:val="28"/>
          <w:szCs w:val="28"/>
        </w:rPr>
        <w:t xml:space="preserve">сравнению с первоначальными значениями </w:t>
      </w:r>
      <w:r w:rsidR="00C82D12" w:rsidRPr="0087558B">
        <w:rPr>
          <w:sz w:val="28"/>
          <w:szCs w:val="28"/>
        </w:rPr>
        <w:t>увеличилась</w:t>
      </w:r>
      <w:r w:rsidRPr="0087558B">
        <w:rPr>
          <w:rFonts w:hint="eastAsia"/>
          <w:sz w:val="28"/>
          <w:szCs w:val="28"/>
        </w:rPr>
        <w:t xml:space="preserve"> на </w:t>
      </w:r>
      <w:r w:rsidR="004367DE">
        <w:rPr>
          <w:sz w:val="28"/>
          <w:szCs w:val="28"/>
        </w:rPr>
        <w:t>291,6</w:t>
      </w:r>
      <w:r w:rsidR="0064090C">
        <w:rPr>
          <w:sz w:val="28"/>
          <w:szCs w:val="28"/>
        </w:rPr>
        <w:t xml:space="preserve"> тыс. рублей </w:t>
      </w:r>
      <w:r w:rsidRPr="0087558B">
        <w:rPr>
          <w:rFonts w:hint="eastAsia"/>
          <w:sz w:val="28"/>
          <w:szCs w:val="28"/>
        </w:rPr>
        <w:t xml:space="preserve">и составила </w:t>
      </w:r>
      <w:r w:rsidR="004367DE">
        <w:rPr>
          <w:sz w:val="28"/>
          <w:szCs w:val="28"/>
        </w:rPr>
        <w:t>2832,2</w:t>
      </w:r>
      <w:r w:rsidRPr="0087558B">
        <w:rPr>
          <w:rFonts w:hint="eastAsia"/>
          <w:sz w:val="28"/>
          <w:szCs w:val="28"/>
        </w:rPr>
        <w:t xml:space="preserve"> тыс.</w:t>
      </w:r>
      <w:r w:rsidR="008C7A91">
        <w:rPr>
          <w:sz w:val="28"/>
          <w:szCs w:val="28"/>
        </w:rPr>
        <w:t xml:space="preserve"> </w:t>
      </w:r>
      <w:r w:rsidRPr="0087558B">
        <w:rPr>
          <w:rFonts w:hint="eastAsia"/>
          <w:sz w:val="28"/>
          <w:szCs w:val="28"/>
        </w:rPr>
        <w:t>руб</w:t>
      </w:r>
      <w:r w:rsidR="004362AA">
        <w:rPr>
          <w:sz w:val="28"/>
          <w:szCs w:val="28"/>
        </w:rPr>
        <w:t>лей</w:t>
      </w:r>
      <w:r w:rsidRPr="0087558B">
        <w:rPr>
          <w:rFonts w:hint="eastAsia"/>
          <w:sz w:val="28"/>
          <w:szCs w:val="28"/>
        </w:rPr>
        <w:t xml:space="preserve">, расходная часть – </w:t>
      </w:r>
      <w:r w:rsidRPr="00466ADC">
        <w:rPr>
          <w:rFonts w:hint="eastAsia"/>
          <w:sz w:val="28"/>
          <w:szCs w:val="28"/>
        </w:rPr>
        <w:t>на</w:t>
      </w:r>
      <w:r w:rsidR="004362AA">
        <w:rPr>
          <w:sz w:val="28"/>
          <w:szCs w:val="28"/>
        </w:rPr>
        <w:t xml:space="preserve"> 330,6 тыс. рублей</w:t>
      </w:r>
      <w:r w:rsidRPr="00466ADC">
        <w:rPr>
          <w:rFonts w:hint="eastAsia"/>
          <w:b/>
          <w:sz w:val="28"/>
          <w:szCs w:val="28"/>
        </w:rPr>
        <w:t xml:space="preserve"> </w:t>
      </w:r>
      <w:r w:rsidRPr="0087558B">
        <w:rPr>
          <w:rFonts w:hint="eastAsia"/>
          <w:sz w:val="28"/>
          <w:szCs w:val="28"/>
        </w:rPr>
        <w:t>и</w:t>
      </w:r>
      <w:r w:rsidRPr="0087558B">
        <w:rPr>
          <w:sz w:val="28"/>
          <w:szCs w:val="28"/>
        </w:rPr>
        <w:t xml:space="preserve"> составила</w:t>
      </w:r>
      <w:r w:rsidRPr="0087558B">
        <w:rPr>
          <w:rFonts w:hint="eastAsia"/>
          <w:sz w:val="28"/>
          <w:szCs w:val="28"/>
        </w:rPr>
        <w:t xml:space="preserve"> </w:t>
      </w:r>
      <w:r w:rsidR="004367DE">
        <w:rPr>
          <w:sz w:val="28"/>
          <w:szCs w:val="28"/>
        </w:rPr>
        <w:t>2871,2</w:t>
      </w:r>
      <w:r w:rsidRPr="0087558B">
        <w:rPr>
          <w:sz w:val="28"/>
          <w:szCs w:val="28"/>
        </w:rPr>
        <w:t xml:space="preserve"> </w:t>
      </w:r>
      <w:r w:rsidRPr="0087558B">
        <w:rPr>
          <w:rFonts w:hint="eastAsia"/>
          <w:sz w:val="28"/>
          <w:szCs w:val="28"/>
        </w:rPr>
        <w:t>тыс.</w:t>
      </w:r>
      <w:r w:rsidR="00466ADC">
        <w:rPr>
          <w:sz w:val="28"/>
          <w:szCs w:val="28"/>
        </w:rPr>
        <w:t xml:space="preserve"> </w:t>
      </w:r>
      <w:r w:rsidRPr="0087558B">
        <w:rPr>
          <w:rFonts w:hint="eastAsia"/>
          <w:sz w:val="28"/>
          <w:szCs w:val="28"/>
        </w:rPr>
        <w:t>руб</w:t>
      </w:r>
      <w:r w:rsidR="004362AA">
        <w:rPr>
          <w:sz w:val="28"/>
          <w:szCs w:val="28"/>
        </w:rPr>
        <w:t>лей</w:t>
      </w:r>
      <w:r w:rsidRPr="0087558B">
        <w:rPr>
          <w:rFonts w:hint="eastAsia"/>
          <w:sz w:val="28"/>
          <w:szCs w:val="28"/>
        </w:rPr>
        <w:t xml:space="preserve">. </w:t>
      </w:r>
      <w:r w:rsidRPr="004D4894">
        <w:rPr>
          <w:sz w:val="28"/>
          <w:szCs w:val="28"/>
        </w:rPr>
        <w:t xml:space="preserve"> </w:t>
      </w:r>
    </w:p>
    <w:p w:rsidR="00296C93" w:rsidRPr="005D3018" w:rsidRDefault="00296C93" w:rsidP="00CD0436">
      <w:pPr>
        <w:pStyle w:val="a6"/>
        <w:ind w:firstLine="709"/>
        <w:rPr>
          <w:sz w:val="28"/>
          <w:szCs w:val="28"/>
          <w:highlight w:val="lightGray"/>
        </w:rPr>
      </w:pPr>
      <w:r w:rsidRPr="004D4894">
        <w:rPr>
          <w:sz w:val="28"/>
          <w:szCs w:val="28"/>
        </w:rPr>
        <w:t xml:space="preserve">Согласно представленному </w:t>
      </w:r>
      <w:r w:rsidRPr="004D4894">
        <w:rPr>
          <w:rFonts w:hint="eastAsia"/>
          <w:sz w:val="28"/>
          <w:szCs w:val="28"/>
        </w:rPr>
        <w:t xml:space="preserve">отчету об исполнении бюджета </w:t>
      </w:r>
      <w:r w:rsidR="00F75CC5">
        <w:rPr>
          <w:sz w:val="28"/>
          <w:szCs w:val="28"/>
        </w:rPr>
        <w:t>Шеломовского</w:t>
      </w:r>
      <w:r w:rsidR="0001140B">
        <w:rPr>
          <w:sz w:val="28"/>
          <w:szCs w:val="28"/>
        </w:rPr>
        <w:t xml:space="preserve"> сельского поселения</w:t>
      </w:r>
      <w:r w:rsidRPr="004D4894">
        <w:rPr>
          <w:sz w:val="28"/>
          <w:szCs w:val="28"/>
        </w:rPr>
        <w:t xml:space="preserve"> за</w:t>
      </w:r>
      <w:r w:rsidRPr="004D4894">
        <w:rPr>
          <w:rFonts w:hint="eastAsia"/>
          <w:sz w:val="28"/>
          <w:szCs w:val="28"/>
        </w:rPr>
        <w:t xml:space="preserve"> 20</w:t>
      </w:r>
      <w:r w:rsidR="00F75CC5">
        <w:rPr>
          <w:sz w:val="28"/>
          <w:szCs w:val="28"/>
        </w:rPr>
        <w:t>13</w:t>
      </w:r>
      <w:r w:rsidRPr="004D4894">
        <w:rPr>
          <w:rFonts w:hint="eastAsia"/>
          <w:sz w:val="28"/>
          <w:szCs w:val="28"/>
        </w:rPr>
        <w:t xml:space="preserve"> год</w:t>
      </w:r>
      <w:r w:rsidRPr="004D4894">
        <w:rPr>
          <w:sz w:val="28"/>
          <w:szCs w:val="28"/>
        </w:rPr>
        <w:t xml:space="preserve"> </w:t>
      </w:r>
      <w:r w:rsidRPr="004D4894">
        <w:rPr>
          <w:rFonts w:hint="eastAsia"/>
          <w:sz w:val="28"/>
          <w:szCs w:val="28"/>
        </w:rPr>
        <w:t>доход</w:t>
      </w:r>
      <w:r w:rsidRPr="004D4894">
        <w:rPr>
          <w:sz w:val="28"/>
          <w:szCs w:val="28"/>
        </w:rPr>
        <w:t>ная часть бюджета</w:t>
      </w:r>
      <w:r w:rsidRPr="004D4894">
        <w:rPr>
          <w:rFonts w:hint="eastAsia"/>
          <w:sz w:val="28"/>
          <w:szCs w:val="28"/>
        </w:rPr>
        <w:t xml:space="preserve"> </w:t>
      </w:r>
      <w:r w:rsidRPr="004D4894">
        <w:rPr>
          <w:sz w:val="28"/>
          <w:szCs w:val="28"/>
        </w:rPr>
        <w:t>исполн</w:t>
      </w:r>
      <w:r w:rsidRPr="004D4894">
        <w:rPr>
          <w:rFonts w:hint="eastAsia"/>
          <w:sz w:val="28"/>
          <w:szCs w:val="28"/>
        </w:rPr>
        <w:t>ен</w:t>
      </w:r>
      <w:r w:rsidRPr="004D4894">
        <w:rPr>
          <w:sz w:val="28"/>
          <w:szCs w:val="28"/>
        </w:rPr>
        <w:t>а</w:t>
      </w:r>
      <w:r w:rsidRPr="004D4894">
        <w:rPr>
          <w:rFonts w:hint="eastAsia"/>
          <w:sz w:val="28"/>
          <w:szCs w:val="28"/>
        </w:rPr>
        <w:t xml:space="preserve"> в сумме </w:t>
      </w:r>
      <w:r w:rsidR="00F75CC5">
        <w:rPr>
          <w:sz w:val="28"/>
          <w:szCs w:val="28"/>
        </w:rPr>
        <w:t>2665,9</w:t>
      </w:r>
      <w:r w:rsidRPr="004D4894">
        <w:rPr>
          <w:rFonts w:hint="eastAsia"/>
          <w:sz w:val="28"/>
          <w:szCs w:val="28"/>
        </w:rPr>
        <w:t xml:space="preserve"> тыс.</w:t>
      </w:r>
      <w:r w:rsidR="00B5224A">
        <w:rPr>
          <w:sz w:val="28"/>
          <w:szCs w:val="28"/>
        </w:rPr>
        <w:t xml:space="preserve"> </w:t>
      </w:r>
      <w:r w:rsidRPr="004D4894">
        <w:rPr>
          <w:rFonts w:hint="eastAsia"/>
          <w:sz w:val="28"/>
          <w:szCs w:val="28"/>
        </w:rPr>
        <w:t xml:space="preserve">руб. </w:t>
      </w:r>
      <w:r w:rsidRPr="004D4894">
        <w:rPr>
          <w:sz w:val="28"/>
          <w:szCs w:val="28"/>
        </w:rPr>
        <w:t>или на</w:t>
      </w:r>
      <w:r w:rsidRPr="004D4894">
        <w:rPr>
          <w:rFonts w:hint="eastAsia"/>
          <w:sz w:val="28"/>
          <w:szCs w:val="28"/>
        </w:rPr>
        <w:t xml:space="preserve"> </w:t>
      </w:r>
      <w:r w:rsidR="00F75CC5">
        <w:rPr>
          <w:sz w:val="28"/>
          <w:szCs w:val="28"/>
        </w:rPr>
        <w:t>94,1</w:t>
      </w:r>
      <w:r w:rsidRPr="004D4894">
        <w:rPr>
          <w:rFonts w:hint="eastAsia"/>
          <w:bCs/>
          <w:sz w:val="28"/>
          <w:szCs w:val="28"/>
        </w:rPr>
        <w:t>%</w:t>
      </w:r>
      <w:r w:rsidRPr="004D4894">
        <w:rPr>
          <w:bCs/>
          <w:sz w:val="28"/>
          <w:szCs w:val="28"/>
        </w:rPr>
        <w:t>.</w:t>
      </w:r>
      <w:r w:rsidRPr="004D4894">
        <w:rPr>
          <w:rFonts w:hint="eastAsia"/>
          <w:sz w:val="28"/>
          <w:szCs w:val="28"/>
        </w:rPr>
        <w:t xml:space="preserve"> </w:t>
      </w:r>
      <w:r w:rsidRPr="004D4894">
        <w:rPr>
          <w:sz w:val="28"/>
          <w:szCs w:val="28"/>
        </w:rPr>
        <w:t>Р</w:t>
      </w:r>
      <w:r w:rsidRPr="004D4894">
        <w:rPr>
          <w:rFonts w:hint="eastAsia"/>
          <w:sz w:val="28"/>
          <w:szCs w:val="28"/>
        </w:rPr>
        <w:t>асход</w:t>
      </w:r>
      <w:r w:rsidRPr="004D4894">
        <w:rPr>
          <w:sz w:val="28"/>
          <w:szCs w:val="28"/>
        </w:rPr>
        <w:t>н</w:t>
      </w:r>
      <w:r w:rsidRPr="004D4894">
        <w:rPr>
          <w:rFonts w:hint="eastAsia"/>
          <w:sz w:val="28"/>
          <w:szCs w:val="28"/>
        </w:rPr>
        <w:t>ы</w:t>
      </w:r>
      <w:r w:rsidRPr="004D4894">
        <w:rPr>
          <w:sz w:val="28"/>
          <w:szCs w:val="28"/>
        </w:rPr>
        <w:t xml:space="preserve">е обязательства бюджета </w:t>
      </w:r>
      <w:r w:rsidRPr="004D4894">
        <w:rPr>
          <w:rFonts w:hint="eastAsia"/>
          <w:sz w:val="28"/>
          <w:szCs w:val="28"/>
        </w:rPr>
        <w:t>исполнены</w:t>
      </w:r>
      <w:r w:rsidRPr="004D4894">
        <w:rPr>
          <w:sz w:val="28"/>
          <w:szCs w:val="28"/>
        </w:rPr>
        <w:t xml:space="preserve"> </w:t>
      </w:r>
      <w:r w:rsidRPr="004D4894">
        <w:rPr>
          <w:rFonts w:hint="eastAsia"/>
          <w:sz w:val="28"/>
          <w:szCs w:val="28"/>
        </w:rPr>
        <w:t xml:space="preserve">в сумме </w:t>
      </w:r>
      <w:r w:rsidR="00F75CC5">
        <w:rPr>
          <w:sz w:val="28"/>
          <w:szCs w:val="28"/>
        </w:rPr>
        <w:t>2693,1</w:t>
      </w:r>
      <w:r w:rsidR="004E5C95" w:rsidRPr="004D4894">
        <w:rPr>
          <w:sz w:val="28"/>
          <w:szCs w:val="28"/>
        </w:rPr>
        <w:t xml:space="preserve"> </w:t>
      </w:r>
      <w:r w:rsidRPr="004D4894">
        <w:rPr>
          <w:sz w:val="28"/>
          <w:szCs w:val="28"/>
        </w:rPr>
        <w:t>тыс.</w:t>
      </w:r>
      <w:r w:rsidR="00B5224A">
        <w:rPr>
          <w:sz w:val="28"/>
          <w:szCs w:val="28"/>
        </w:rPr>
        <w:t xml:space="preserve"> </w:t>
      </w:r>
      <w:r w:rsidRPr="004D4894">
        <w:rPr>
          <w:sz w:val="28"/>
          <w:szCs w:val="28"/>
        </w:rPr>
        <w:t xml:space="preserve">руб. или </w:t>
      </w:r>
      <w:r w:rsidR="00F75CC5">
        <w:rPr>
          <w:sz w:val="28"/>
          <w:szCs w:val="28"/>
        </w:rPr>
        <w:t>93,8</w:t>
      </w:r>
      <w:r w:rsidRPr="004D4894">
        <w:rPr>
          <w:sz w:val="28"/>
          <w:szCs w:val="28"/>
        </w:rPr>
        <w:t>% о</w:t>
      </w:r>
      <w:r w:rsidRPr="004D4894">
        <w:rPr>
          <w:rFonts w:hint="eastAsia"/>
          <w:sz w:val="28"/>
          <w:szCs w:val="28"/>
        </w:rPr>
        <w:t>т</w:t>
      </w:r>
      <w:r w:rsidRPr="004D4894">
        <w:rPr>
          <w:sz w:val="28"/>
          <w:szCs w:val="28"/>
        </w:rPr>
        <w:t xml:space="preserve"> объема</w:t>
      </w:r>
      <w:r w:rsidRPr="004D4894">
        <w:rPr>
          <w:rFonts w:hint="eastAsia"/>
          <w:sz w:val="28"/>
          <w:szCs w:val="28"/>
        </w:rPr>
        <w:t xml:space="preserve"> годовых назначений</w:t>
      </w:r>
      <w:r w:rsidRPr="00CA6092">
        <w:rPr>
          <w:rFonts w:hint="eastAsia"/>
          <w:sz w:val="28"/>
          <w:szCs w:val="28"/>
        </w:rPr>
        <w:t>.</w:t>
      </w:r>
      <w:r w:rsidRPr="00CA6092">
        <w:rPr>
          <w:sz w:val="28"/>
          <w:szCs w:val="28"/>
        </w:rPr>
        <w:t xml:space="preserve"> </w:t>
      </w:r>
    </w:p>
    <w:p w:rsidR="000C528E" w:rsidRPr="005607C7" w:rsidRDefault="00F75CC5" w:rsidP="000C528E">
      <w:pPr>
        <w:autoSpaceDE w:val="0"/>
        <w:autoSpaceDN w:val="0"/>
        <w:adjustRightInd w:val="0"/>
        <w:ind w:firstLine="720"/>
        <w:jc w:val="both"/>
        <w:rPr>
          <w:sz w:val="28"/>
          <w:szCs w:val="28"/>
        </w:rPr>
      </w:pPr>
      <w:r>
        <w:rPr>
          <w:sz w:val="28"/>
          <w:szCs w:val="28"/>
        </w:rPr>
        <w:t>За 2013</w:t>
      </w:r>
      <w:r w:rsidR="00AB572C">
        <w:rPr>
          <w:sz w:val="28"/>
          <w:szCs w:val="28"/>
        </w:rPr>
        <w:t xml:space="preserve"> год бюджет Шеломовс</w:t>
      </w:r>
      <w:r w:rsidR="000C528E" w:rsidRPr="005607C7">
        <w:rPr>
          <w:sz w:val="28"/>
          <w:szCs w:val="28"/>
        </w:rPr>
        <w:t xml:space="preserve">кого сельского поселения исполнен с превышением расходов над доходами в сумме </w:t>
      </w:r>
      <w:r w:rsidR="00AB39C6">
        <w:rPr>
          <w:sz w:val="28"/>
          <w:szCs w:val="28"/>
        </w:rPr>
        <w:t>27,2</w:t>
      </w:r>
      <w:r w:rsidR="004362AA">
        <w:rPr>
          <w:sz w:val="28"/>
          <w:szCs w:val="28"/>
        </w:rPr>
        <w:t xml:space="preserve"> тыс. рублей или 69,8 % утвержденных назначений. </w:t>
      </w:r>
      <w:r w:rsidR="000C528E" w:rsidRPr="005F1B80">
        <w:rPr>
          <w:sz w:val="28"/>
          <w:szCs w:val="28"/>
        </w:rPr>
        <w:t xml:space="preserve">В результате исполнения бюджета план по доходам был </w:t>
      </w:r>
      <w:r w:rsidR="000C528E">
        <w:rPr>
          <w:sz w:val="28"/>
          <w:szCs w:val="28"/>
        </w:rPr>
        <w:t xml:space="preserve">недовыполнен </w:t>
      </w:r>
      <w:r w:rsidR="000C528E" w:rsidRPr="005F1B80">
        <w:rPr>
          <w:sz w:val="28"/>
          <w:szCs w:val="28"/>
        </w:rPr>
        <w:t xml:space="preserve"> </w:t>
      </w:r>
      <w:r w:rsidR="000C528E" w:rsidRPr="00580B78">
        <w:rPr>
          <w:sz w:val="28"/>
          <w:szCs w:val="28"/>
        </w:rPr>
        <w:t xml:space="preserve">на </w:t>
      </w:r>
      <w:r w:rsidR="004362AA">
        <w:rPr>
          <w:sz w:val="28"/>
          <w:szCs w:val="28"/>
        </w:rPr>
        <w:t>166,3</w:t>
      </w:r>
      <w:r w:rsidR="000C528E" w:rsidRPr="00580B78">
        <w:rPr>
          <w:sz w:val="28"/>
          <w:szCs w:val="28"/>
        </w:rPr>
        <w:t xml:space="preserve"> тыс</w:t>
      </w:r>
      <w:r w:rsidR="000C528E" w:rsidRPr="005F1B80">
        <w:rPr>
          <w:sz w:val="28"/>
          <w:szCs w:val="28"/>
        </w:rPr>
        <w:t>.</w:t>
      </w:r>
      <w:r w:rsidR="00B5224A">
        <w:rPr>
          <w:sz w:val="28"/>
          <w:szCs w:val="28"/>
        </w:rPr>
        <w:t xml:space="preserve"> </w:t>
      </w:r>
      <w:r w:rsidR="000C528E" w:rsidRPr="005F1B80">
        <w:rPr>
          <w:sz w:val="28"/>
          <w:szCs w:val="28"/>
        </w:rPr>
        <w:t>руб</w:t>
      </w:r>
      <w:r w:rsidR="004362AA">
        <w:rPr>
          <w:sz w:val="28"/>
          <w:szCs w:val="28"/>
        </w:rPr>
        <w:t>лей</w:t>
      </w:r>
      <w:r w:rsidR="000C528E" w:rsidRPr="005F1B80">
        <w:rPr>
          <w:sz w:val="28"/>
          <w:szCs w:val="28"/>
        </w:rPr>
        <w:t>.</w:t>
      </w:r>
    </w:p>
    <w:p w:rsidR="00F97014" w:rsidRPr="005D3018" w:rsidRDefault="00F97014" w:rsidP="00CD0436">
      <w:pPr>
        <w:pStyle w:val="a6"/>
        <w:ind w:firstLine="0"/>
        <w:rPr>
          <w:sz w:val="28"/>
          <w:szCs w:val="28"/>
          <w:highlight w:val="lightGray"/>
        </w:rPr>
      </w:pPr>
    </w:p>
    <w:p w:rsidR="00696C7D" w:rsidRPr="00E8160C" w:rsidRDefault="00296C93" w:rsidP="00E8160C">
      <w:pPr>
        <w:pStyle w:val="a6"/>
        <w:tabs>
          <w:tab w:val="left" w:pos="720"/>
        </w:tabs>
        <w:ind w:firstLine="709"/>
        <w:jc w:val="center"/>
        <w:rPr>
          <w:b/>
          <w:iCs/>
          <w:sz w:val="28"/>
          <w:szCs w:val="28"/>
        </w:rPr>
      </w:pPr>
      <w:r w:rsidRPr="00E8160C">
        <w:rPr>
          <w:b/>
          <w:iCs/>
          <w:sz w:val="28"/>
          <w:szCs w:val="28"/>
        </w:rPr>
        <w:t>Анализ исполнения доходной част</w:t>
      </w:r>
      <w:r w:rsidR="003328FE" w:rsidRPr="00E8160C">
        <w:rPr>
          <w:b/>
          <w:iCs/>
          <w:sz w:val="28"/>
          <w:szCs w:val="28"/>
        </w:rPr>
        <w:t>и  бюджета</w:t>
      </w:r>
    </w:p>
    <w:p w:rsidR="0092677A" w:rsidRDefault="003328FE" w:rsidP="00E8160C">
      <w:pPr>
        <w:pStyle w:val="a6"/>
        <w:tabs>
          <w:tab w:val="left" w:pos="720"/>
        </w:tabs>
        <w:ind w:firstLine="709"/>
        <w:jc w:val="center"/>
        <w:rPr>
          <w:b/>
          <w:iCs/>
          <w:sz w:val="28"/>
          <w:szCs w:val="28"/>
        </w:rPr>
      </w:pPr>
      <w:r w:rsidRPr="00E8160C">
        <w:rPr>
          <w:b/>
          <w:iCs/>
          <w:sz w:val="28"/>
          <w:szCs w:val="28"/>
        </w:rPr>
        <w:t xml:space="preserve"> </w:t>
      </w:r>
      <w:r w:rsidR="0028494F">
        <w:rPr>
          <w:b/>
          <w:iCs/>
          <w:sz w:val="28"/>
          <w:szCs w:val="28"/>
        </w:rPr>
        <w:t>Шеломовского</w:t>
      </w:r>
      <w:r w:rsidR="00F8348E" w:rsidRPr="00E8160C">
        <w:rPr>
          <w:b/>
          <w:iCs/>
          <w:sz w:val="28"/>
          <w:szCs w:val="28"/>
        </w:rPr>
        <w:t xml:space="preserve"> сельского поселения</w:t>
      </w:r>
    </w:p>
    <w:p w:rsidR="00E8160C" w:rsidRPr="005E4F34" w:rsidRDefault="00E8160C" w:rsidP="00E8160C">
      <w:pPr>
        <w:pStyle w:val="a6"/>
        <w:tabs>
          <w:tab w:val="left" w:pos="720"/>
        </w:tabs>
        <w:ind w:firstLine="709"/>
        <w:jc w:val="center"/>
        <w:rPr>
          <w:b/>
          <w:iCs/>
          <w:sz w:val="28"/>
          <w:szCs w:val="28"/>
        </w:rPr>
      </w:pPr>
    </w:p>
    <w:p w:rsidR="00220D61" w:rsidRPr="003D333C" w:rsidRDefault="00220D61" w:rsidP="00220D61">
      <w:pPr>
        <w:shd w:val="clear" w:color="auto" w:fill="FFFFFF"/>
        <w:ind w:firstLine="709"/>
        <w:jc w:val="both"/>
        <w:rPr>
          <w:b/>
          <w:i/>
          <w:iCs/>
          <w:sz w:val="28"/>
          <w:szCs w:val="28"/>
        </w:rPr>
      </w:pPr>
      <w:r>
        <w:rPr>
          <w:sz w:val="28"/>
          <w:szCs w:val="28"/>
        </w:rPr>
        <w:t>Формирование и исполнение доходной</w:t>
      </w:r>
      <w:r w:rsidR="005F221C">
        <w:rPr>
          <w:sz w:val="28"/>
          <w:szCs w:val="28"/>
        </w:rPr>
        <w:t xml:space="preserve"> части бюджета поселения на 2013</w:t>
      </w:r>
      <w:r>
        <w:rPr>
          <w:sz w:val="28"/>
          <w:szCs w:val="28"/>
        </w:rPr>
        <w:t xml:space="preserve"> год осуществлялось в рамках Налогового и Бюджетного кодексов Российской </w:t>
      </w:r>
      <w:r>
        <w:rPr>
          <w:spacing w:val="-1"/>
          <w:sz w:val="28"/>
          <w:szCs w:val="28"/>
        </w:rPr>
        <w:t xml:space="preserve">Федерации и в соответствии с Федеральным законом от 6 октября 2003 года № 131-Ф3 «Об общих принципах организации местного самоуправления в </w:t>
      </w:r>
      <w:r>
        <w:rPr>
          <w:sz w:val="28"/>
          <w:szCs w:val="28"/>
        </w:rPr>
        <w:t>Российской Федерации».</w:t>
      </w:r>
    </w:p>
    <w:p w:rsidR="00296C93" w:rsidRPr="003D333C" w:rsidRDefault="005B23B8" w:rsidP="00CD0436">
      <w:pPr>
        <w:ind w:firstLine="709"/>
        <w:jc w:val="both"/>
        <w:rPr>
          <w:sz w:val="28"/>
          <w:szCs w:val="28"/>
        </w:rPr>
      </w:pPr>
      <w:r>
        <w:rPr>
          <w:sz w:val="28"/>
          <w:szCs w:val="28"/>
        </w:rPr>
        <w:t>Доходная часть</w:t>
      </w:r>
      <w:r w:rsidR="00296C93" w:rsidRPr="003D333C">
        <w:rPr>
          <w:sz w:val="28"/>
          <w:szCs w:val="28"/>
        </w:rPr>
        <w:t xml:space="preserve"> бюджета</w:t>
      </w:r>
      <w:r w:rsidR="005F221C">
        <w:rPr>
          <w:sz w:val="28"/>
          <w:szCs w:val="28"/>
        </w:rPr>
        <w:t xml:space="preserve"> Шеломовского</w:t>
      </w:r>
      <w:r>
        <w:rPr>
          <w:sz w:val="28"/>
          <w:szCs w:val="28"/>
        </w:rPr>
        <w:t xml:space="preserve"> сельского поселения</w:t>
      </w:r>
      <w:r w:rsidR="00296C93" w:rsidRPr="003D333C">
        <w:rPr>
          <w:sz w:val="28"/>
          <w:szCs w:val="28"/>
        </w:rPr>
        <w:t xml:space="preserve"> </w:t>
      </w:r>
      <w:r w:rsidR="00296C93" w:rsidRPr="003D333C">
        <w:rPr>
          <w:rFonts w:hint="eastAsia"/>
          <w:sz w:val="28"/>
          <w:szCs w:val="28"/>
        </w:rPr>
        <w:t>в 20</w:t>
      </w:r>
      <w:r w:rsidR="003D333C" w:rsidRPr="003D333C">
        <w:rPr>
          <w:sz w:val="28"/>
          <w:szCs w:val="28"/>
        </w:rPr>
        <w:t>1</w:t>
      </w:r>
      <w:r w:rsidR="005F221C">
        <w:rPr>
          <w:sz w:val="28"/>
          <w:szCs w:val="28"/>
        </w:rPr>
        <w:t>3</w:t>
      </w:r>
      <w:r w:rsidR="00296C93" w:rsidRPr="003D333C">
        <w:rPr>
          <w:sz w:val="28"/>
          <w:szCs w:val="28"/>
        </w:rPr>
        <w:t xml:space="preserve"> </w:t>
      </w:r>
      <w:r w:rsidR="00296C93" w:rsidRPr="003D333C">
        <w:rPr>
          <w:rFonts w:hint="eastAsia"/>
          <w:sz w:val="28"/>
          <w:szCs w:val="28"/>
        </w:rPr>
        <w:t>году исполнен</w:t>
      </w:r>
      <w:r w:rsidR="00296C93" w:rsidRPr="003D333C">
        <w:rPr>
          <w:sz w:val="28"/>
          <w:szCs w:val="28"/>
        </w:rPr>
        <w:t>а</w:t>
      </w:r>
      <w:r w:rsidR="00296C93" w:rsidRPr="003D333C">
        <w:rPr>
          <w:rFonts w:hint="eastAsia"/>
          <w:sz w:val="28"/>
          <w:szCs w:val="28"/>
        </w:rPr>
        <w:t xml:space="preserve"> </w:t>
      </w:r>
      <w:r w:rsidR="00296C93" w:rsidRPr="003D333C">
        <w:rPr>
          <w:sz w:val="28"/>
          <w:szCs w:val="28"/>
        </w:rPr>
        <w:t>в сумме</w:t>
      </w:r>
      <w:r w:rsidR="00296C93" w:rsidRPr="003D333C">
        <w:rPr>
          <w:rFonts w:hint="eastAsia"/>
          <w:sz w:val="28"/>
          <w:szCs w:val="28"/>
        </w:rPr>
        <w:t xml:space="preserve"> </w:t>
      </w:r>
      <w:r w:rsidR="005F221C">
        <w:rPr>
          <w:sz w:val="28"/>
          <w:szCs w:val="28"/>
        </w:rPr>
        <w:t>2665,9</w:t>
      </w:r>
      <w:r w:rsidR="00296C93" w:rsidRPr="003D333C">
        <w:rPr>
          <w:sz w:val="28"/>
          <w:szCs w:val="28"/>
        </w:rPr>
        <w:t xml:space="preserve"> </w:t>
      </w:r>
      <w:r w:rsidR="00296C93" w:rsidRPr="003D333C">
        <w:rPr>
          <w:rFonts w:hint="eastAsia"/>
          <w:sz w:val="28"/>
          <w:szCs w:val="28"/>
        </w:rPr>
        <w:t>тыс.</w:t>
      </w:r>
      <w:r w:rsidR="004D1049">
        <w:rPr>
          <w:sz w:val="28"/>
          <w:szCs w:val="28"/>
        </w:rPr>
        <w:t xml:space="preserve"> </w:t>
      </w:r>
      <w:r w:rsidR="00296C93" w:rsidRPr="003D333C">
        <w:rPr>
          <w:rFonts w:hint="eastAsia"/>
          <w:sz w:val="28"/>
          <w:szCs w:val="28"/>
        </w:rPr>
        <w:t>руб</w:t>
      </w:r>
      <w:r w:rsidR="006257AD">
        <w:rPr>
          <w:sz w:val="28"/>
          <w:szCs w:val="28"/>
        </w:rPr>
        <w:t>лей</w:t>
      </w:r>
      <w:r w:rsidR="00296C93" w:rsidRPr="003D333C">
        <w:rPr>
          <w:rFonts w:hint="eastAsia"/>
          <w:sz w:val="28"/>
          <w:szCs w:val="28"/>
        </w:rPr>
        <w:t>,</w:t>
      </w:r>
      <w:r w:rsidR="00296C93" w:rsidRPr="003D333C">
        <w:rPr>
          <w:sz w:val="28"/>
          <w:szCs w:val="28"/>
        </w:rPr>
        <w:t xml:space="preserve"> </w:t>
      </w:r>
      <w:r w:rsidR="00296C93" w:rsidRPr="003D333C">
        <w:rPr>
          <w:rFonts w:hint="eastAsia"/>
          <w:sz w:val="28"/>
          <w:szCs w:val="28"/>
        </w:rPr>
        <w:t>в том числе налоговые</w:t>
      </w:r>
      <w:r w:rsidR="00296C93" w:rsidRPr="003D333C">
        <w:rPr>
          <w:sz w:val="28"/>
          <w:szCs w:val="28"/>
        </w:rPr>
        <w:t xml:space="preserve"> доходы</w:t>
      </w:r>
      <w:r w:rsidR="00296C93" w:rsidRPr="003D333C">
        <w:rPr>
          <w:rFonts w:hint="eastAsia"/>
          <w:sz w:val="28"/>
          <w:szCs w:val="28"/>
        </w:rPr>
        <w:t xml:space="preserve"> –</w:t>
      </w:r>
      <w:r w:rsidR="00AB39C6">
        <w:rPr>
          <w:sz w:val="28"/>
          <w:szCs w:val="28"/>
        </w:rPr>
        <w:t>503,4</w:t>
      </w:r>
      <w:r w:rsidR="00296C93" w:rsidRPr="003D333C">
        <w:rPr>
          <w:sz w:val="28"/>
          <w:szCs w:val="28"/>
        </w:rPr>
        <w:t xml:space="preserve"> </w:t>
      </w:r>
      <w:r w:rsidR="00296C93" w:rsidRPr="003D333C">
        <w:rPr>
          <w:rFonts w:hint="eastAsia"/>
          <w:sz w:val="28"/>
          <w:szCs w:val="28"/>
        </w:rPr>
        <w:t xml:space="preserve"> тыс.</w:t>
      </w:r>
      <w:r w:rsidR="001545A6">
        <w:rPr>
          <w:sz w:val="28"/>
          <w:szCs w:val="28"/>
        </w:rPr>
        <w:t xml:space="preserve"> </w:t>
      </w:r>
      <w:r w:rsidR="00296C93" w:rsidRPr="003D333C">
        <w:rPr>
          <w:rFonts w:hint="eastAsia"/>
          <w:sz w:val="28"/>
          <w:szCs w:val="28"/>
        </w:rPr>
        <w:t>руб</w:t>
      </w:r>
      <w:r w:rsidR="006257AD">
        <w:rPr>
          <w:sz w:val="28"/>
          <w:szCs w:val="28"/>
        </w:rPr>
        <w:t>лей</w:t>
      </w:r>
      <w:r w:rsidR="00296C93" w:rsidRPr="003D333C">
        <w:rPr>
          <w:sz w:val="28"/>
          <w:szCs w:val="28"/>
        </w:rPr>
        <w:t xml:space="preserve"> (</w:t>
      </w:r>
      <w:r w:rsidR="00AB39C6">
        <w:rPr>
          <w:sz w:val="28"/>
          <w:szCs w:val="28"/>
        </w:rPr>
        <w:t>75,3</w:t>
      </w:r>
      <w:r w:rsidR="004367DE">
        <w:rPr>
          <w:sz w:val="28"/>
          <w:szCs w:val="28"/>
        </w:rPr>
        <w:t xml:space="preserve"> </w:t>
      </w:r>
      <w:r w:rsidR="00296C93" w:rsidRPr="003D333C">
        <w:rPr>
          <w:rFonts w:hint="eastAsia"/>
          <w:sz w:val="28"/>
          <w:szCs w:val="28"/>
        </w:rPr>
        <w:t>%</w:t>
      </w:r>
      <w:r w:rsidR="00296C93" w:rsidRPr="003D333C">
        <w:rPr>
          <w:sz w:val="28"/>
          <w:szCs w:val="28"/>
        </w:rPr>
        <w:t xml:space="preserve"> от </w:t>
      </w:r>
      <w:r w:rsidR="002D5DB1" w:rsidRPr="003D333C">
        <w:rPr>
          <w:sz w:val="28"/>
          <w:szCs w:val="28"/>
        </w:rPr>
        <w:t xml:space="preserve">уточненных </w:t>
      </w:r>
      <w:r w:rsidR="00296C93" w:rsidRPr="003D333C">
        <w:rPr>
          <w:sz w:val="28"/>
          <w:szCs w:val="28"/>
        </w:rPr>
        <w:t>плановых назначений</w:t>
      </w:r>
      <w:r w:rsidR="00296C93" w:rsidRPr="003D333C">
        <w:rPr>
          <w:rFonts w:hint="eastAsia"/>
          <w:sz w:val="28"/>
          <w:szCs w:val="28"/>
        </w:rPr>
        <w:t>), неналоговые</w:t>
      </w:r>
      <w:r w:rsidR="00296C93" w:rsidRPr="003D333C">
        <w:rPr>
          <w:sz w:val="28"/>
          <w:szCs w:val="28"/>
        </w:rPr>
        <w:t xml:space="preserve"> </w:t>
      </w:r>
      <w:r w:rsidR="00296C93" w:rsidRPr="003D333C">
        <w:rPr>
          <w:rFonts w:hint="eastAsia"/>
          <w:sz w:val="28"/>
          <w:szCs w:val="28"/>
        </w:rPr>
        <w:t xml:space="preserve">– </w:t>
      </w:r>
      <w:r w:rsidR="00AB39C6">
        <w:rPr>
          <w:sz w:val="28"/>
          <w:szCs w:val="28"/>
        </w:rPr>
        <w:t>156,2</w:t>
      </w:r>
      <w:r w:rsidR="00296C93" w:rsidRPr="003D333C">
        <w:rPr>
          <w:rFonts w:hint="eastAsia"/>
          <w:sz w:val="28"/>
          <w:szCs w:val="28"/>
        </w:rPr>
        <w:t xml:space="preserve"> тыс.</w:t>
      </w:r>
      <w:r w:rsidR="000323DD">
        <w:rPr>
          <w:sz w:val="28"/>
          <w:szCs w:val="28"/>
        </w:rPr>
        <w:t xml:space="preserve"> </w:t>
      </w:r>
      <w:r w:rsidR="00296C93" w:rsidRPr="003D333C">
        <w:rPr>
          <w:rFonts w:hint="eastAsia"/>
          <w:sz w:val="28"/>
          <w:szCs w:val="28"/>
        </w:rPr>
        <w:t>руб</w:t>
      </w:r>
      <w:r w:rsidR="006257AD">
        <w:rPr>
          <w:sz w:val="28"/>
          <w:szCs w:val="28"/>
        </w:rPr>
        <w:t>лей</w:t>
      </w:r>
      <w:r w:rsidR="00296C93" w:rsidRPr="003D333C">
        <w:rPr>
          <w:sz w:val="28"/>
          <w:szCs w:val="28"/>
        </w:rPr>
        <w:t xml:space="preserve"> (</w:t>
      </w:r>
      <w:r w:rsidR="00AB39C6">
        <w:rPr>
          <w:sz w:val="28"/>
          <w:szCs w:val="28"/>
        </w:rPr>
        <w:t>99,3</w:t>
      </w:r>
      <w:r w:rsidR="004367DE">
        <w:rPr>
          <w:sz w:val="28"/>
          <w:szCs w:val="28"/>
        </w:rPr>
        <w:t xml:space="preserve"> </w:t>
      </w:r>
      <w:r w:rsidR="00296C93" w:rsidRPr="003D333C">
        <w:rPr>
          <w:sz w:val="28"/>
          <w:szCs w:val="28"/>
        </w:rPr>
        <w:t>%</w:t>
      </w:r>
      <w:r w:rsidR="00296C93" w:rsidRPr="003D333C">
        <w:rPr>
          <w:rFonts w:hint="eastAsia"/>
          <w:sz w:val="28"/>
          <w:szCs w:val="28"/>
        </w:rPr>
        <w:t>)</w:t>
      </w:r>
      <w:r w:rsidR="009B1AE6" w:rsidRPr="003D333C">
        <w:rPr>
          <w:sz w:val="28"/>
          <w:szCs w:val="28"/>
        </w:rPr>
        <w:t>,</w:t>
      </w:r>
      <w:r w:rsidR="002D5DB1" w:rsidRPr="003D333C">
        <w:rPr>
          <w:sz w:val="28"/>
          <w:szCs w:val="28"/>
        </w:rPr>
        <w:t xml:space="preserve"> </w:t>
      </w:r>
      <w:r w:rsidR="00296C93" w:rsidRPr="003D333C">
        <w:rPr>
          <w:rFonts w:hint="eastAsia"/>
          <w:sz w:val="28"/>
          <w:szCs w:val="28"/>
        </w:rPr>
        <w:t>безвозмездные п</w:t>
      </w:r>
      <w:r w:rsidR="00296C93" w:rsidRPr="003D333C">
        <w:rPr>
          <w:sz w:val="28"/>
          <w:szCs w:val="28"/>
        </w:rPr>
        <w:t>оступлен</w:t>
      </w:r>
      <w:r w:rsidR="00296C93" w:rsidRPr="003D333C">
        <w:rPr>
          <w:rFonts w:hint="eastAsia"/>
          <w:sz w:val="28"/>
          <w:szCs w:val="28"/>
        </w:rPr>
        <w:t xml:space="preserve">ия – </w:t>
      </w:r>
      <w:r w:rsidR="005F221C">
        <w:rPr>
          <w:sz w:val="28"/>
          <w:szCs w:val="28"/>
        </w:rPr>
        <w:t>2006,3</w:t>
      </w:r>
      <w:r w:rsidR="00296C93" w:rsidRPr="003D333C">
        <w:rPr>
          <w:rFonts w:hint="eastAsia"/>
          <w:sz w:val="28"/>
          <w:szCs w:val="28"/>
        </w:rPr>
        <w:t xml:space="preserve"> тыс.</w:t>
      </w:r>
      <w:r w:rsidR="000323DD">
        <w:rPr>
          <w:sz w:val="28"/>
          <w:szCs w:val="28"/>
        </w:rPr>
        <w:t xml:space="preserve"> </w:t>
      </w:r>
      <w:r w:rsidR="00296C93" w:rsidRPr="003D333C">
        <w:rPr>
          <w:rFonts w:hint="eastAsia"/>
          <w:sz w:val="28"/>
          <w:szCs w:val="28"/>
        </w:rPr>
        <w:t>руб</w:t>
      </w:r>
      <w:r w:rsidR="006257AD">
        <w:rPr>
          <w:sz w:val="28"/>
          <w:szCs w:val="28"/>
        </w:rPr>
        <w:t>лей</w:t>
      </w:r>
      <w:r w:rsidR="00296C93" w:rsidRPr="003D333C">
        <w:rPr>
          <w:sz w:val="28"/>
          <w:szCs w:val="28"/>
        </w:rPr>
        <w:t xml:space="preserve"> (</w:t>
      </w:r>
      <w:r w:rsidR="004367DE">
        <w:rPr>
          <w:sz w:val="28"/>
          <w:szCs w:val="28"/>
        </w:rPr>
        <w:t>100,0</w:t>
      </w:r>
      <w:r w:rsidR="00296C93" w:rsidRPr="003D333C">
        <w:rPr>
          <w:sz w:val="28"/>
          <w:szCs w:val="28"/>
        </w:rPr>
        <w:t>%</w:t>
      </w:r>
      <w:r w:rsidR="00296C93" w:rsidRPr="003D333C">
        <w:rPr>
          <w:rFonts w:hint="eastAsia"/>
          <w:sz w:val="28"/>
          <w:szCs w:val="28"/>
        </w:rPr>
        <w:t>)</w:t>
      </w:r>
      <w:r w:rsidR="00296C93" w:rsidRPr="003D333C">
        <w:rPr>
          <w:sz w:val="28"/>
          <w:szCs w:val="28"/>
        </w:rPr>
        <w:t xml:space="preserve">. </w:t>
      </w:r>
    </w:p>
    <w:p w:rsidR="00296C93" w:rsidRDefault="00220D61" w:rsidP="00CD0436">
      <w:pPr>
        <w:ind w:firstLine="709"/>
        <w:jc w:val="both"/>
        <w:rPr>
          <w:sz w:val="28"/>
          <w:szCs w:val="28"/>
        </w:rPr>
      </w:pPr>
      <w:r>
        <w:rPr>
          <w:sz w:val="28"/>
          <w:szCs w:val="28"/>
        </w:rPr>
        <w:t>Налоговые и неналоговые</w:t>
      </w:r>
      <w:r w:rsidR="00296C93" w:rsidRPr="003D333C">
        <w:rPr>
          <w:sz w:val="28"/>
          <w:szCs w:val="28"/>
        </w:rPr>
        <w:t xml:space="preserve"> доходы бюджета </w:t>
      </w:r>
      <w:r w:rsidR="006B5230">
        <w:rPr>
          <w:sz w:val="28"/>
          <w:szCs w:val="28"/>
        </w:rPr>
        <w:t>поселения</w:t>
      </w:r>
      <w:r w:rsidR="00296C93" w:rsidRPr="003D333C">
        <w:rPr>
          <w:sz w:val="28"/>
          <w:szCs w:val="28"/>
        </w:rPr>
        <w:t xml:space="preserve"> в 20</w:t>
      </w:r>
      <w:r w:rsidR="005F221C">
        <w:rPr>
          <w:sz w:val="28"/>
          <w:szCs w:val="28"/>
        </w:rPr>
        <w:t>13</w:t>
      </w:r>
      <w:r w:rsidR="00296C93" w:rsidRPr="003D333C">
        <w:rPr>
          <w:sz w:val="28"/>
          <w:szCs w:val="28"/>
        </w:rPr>
        <w:t xml:space="preserve"> году исполнены в сумме</w:t>
      </w:r>
      <w:r w:rsidR="006B5230">
        <w:rPr>
          <w:sz w:val="28"/>
          <w:szCs w:val="28"/>
        </w:rPr>
        <w:t xml:space="preserve"> </w:t>
      </w:r>
      <w:r w:rsidR="005F221C">
        <w:rPr>
          <w:sz w:val="28"/>
          <w:szCs w:val="28"/>
        </w:rPr>
        <w:t>659,5</w:t>
      </w:r>
      <w:r w:rsidR="00296C93" w:rsidRPr="003D333C">
        <w:rPr>
          <w:sz w:val="28"/>
          <w:szCs w:val="28"/>
        </w:rPr>
        <w:t xml:space="preserve"> </w:t>
      </w:r>
      <w:r w:rsidR="006B5230">
        <w:rPr>
          <w:sz w:val="28"/>
          <w:szCs w:val="28"/>
        </w:rPr>
        <w:t xml:space="preserve"> тыс.</w:t>
      </w:r>
      <w:r w:rsidR="00723F39">
        <w:rPr>
          <w:sz w:val="28"/>
          <w:szCs w:val="28"/>
        </w:rPr>
        <w:t xml:space="preserve"> </w:t>
      </w:r>
      <w:r w:rsidR="006B5230">
        <w:rPr>
          <w:sz w:val="28"/>
          <w:szCs w:val="28"/>
        </w:rPr>
        <w:t>руб</w:t>
      </w:r>
      <w:r w:rsidR="006257AD">
        <w:rPr>
          <w:sz w:val="28"/>
          <w:szCs w:val="28"/>
        </w:rPr>
        <w:t>лей</w:t>
      </w:r>
      <w:r w:rsidR="006B5230">
        <w:rPr>
          <w:sz w:val="28"/>
          <w:szCs w:val="28"/>
        </w:rPr>
        <w:t xml:space="preserve"> </w:t>
      </w:r>
      <w:r w:rsidR="00CE6007">
        <w:rPr>
          <w:sz w:val="28"/>
          <w:szCs w:val="28"/>
        </w:rPr>
        <w:t>или</w:t>
      </w:r>
      <w:r w:rsidR="006B5230">
        <w:rPr>
          <w:sz w:val="28"/>
          <w:szCs w:val="28"/>
        </w:rPr>
        <w:t xml:space="preserve"> </w:t>
      </w:r>
      <w:r w:rsidR="00AB39C6">
        <w:rPr>
          <w:sz w:val="28"/>
          <w:szCs w:val="28"/>
        </w:rPr>
        <w:t xml:space="preserve">79,8 </w:t>
      </w:r>
      <w:r w:rsidR="00296C93" w:rsidRPr="003D333C">
        <w:rPr>
          <w:sz w:val="28"/>
          <w:szCs w:val="28"/>
        </w:rPr>
        <w:t xml:space="preserve">% </w:t>
      </w:r>
      <w:r w:rsidR="00CE6007">
        <w:rPr>
          <w:sz w:val="28"/>
          <w:szCs w:val="28"/>
        </w:rPr>
        <w:t xml:space="preserve">утвержденного </w:t>
      </w:r>
      <w:r w:rsidR="00296C93" w:rsidRPr="003D333C">
        <w:rPr>
          <w:sz w:val="28"/>
          <w:szCs w:val="28"/>
        </w:rPr>
        <w:t>плана на</w:t>
      </w:r>
      <w:r w:rsidR="005F221C">
        <w:rPr>
          <w:sz w:val="28"/>
          <w:szCs w:val="28"/>
        </w:rPr>
        <w:t xml:space="preserve"> 2013</w:t>
      </w:r>
      <w:r w:rsidR="00CE6007">
        <w:rPr>
          <w:sz w:val="28"/>
          <w:szCs w:val="28"/>
        </w:rPr>
        <w:t xml:space="preserve"> год</w:t>
      </w:r>
      <w:r w:rsidR="00296C93" w:rsidRPr="003D333C">
        <w:rPr>
          <w:sz w:val="28"/>
          <w:szCs w:val="28"/>
        </w:rPr>
        <w:t xml:space="preserve">. Необходимо отметить, что объем </w:t>
      </w:r>
      <w:r>
        <w:rPr>
          <w:sz w:val="28"/>
          <w:szCs w:val="28"/>
        </w:rPr>
        <w:t>налоговых и неналоговых</w:t>
      </w:r>
      <w:r w:rsidR="00296C93" w:rsidRPr="003D333C">
        <w:rPr>
          <w:sz w:val="28"/>
          <w:szCs w:val="28"/>
        </w:rPr>
        <w:t xml:space="preserve"> доходов бюджета </w:t>
      </w:r>
      <w:r w:rsidR="00EA777E" w:rsidRPr="003D333C">
        <w:rPr>
          <w:sz w:val="28"/>
          <w:szCs w:val="28"/>
        </w:rPr>
        <w:t>у</w:t>
      </w:r>
      <w:r w:rsidR="00AB39C6">
        <w:rPr>
          <w:sz w:val="28"/>
          <w:szCs w:val="28"/>
        </w:rPr>
        <w:t>меньшился</w:t>
      </w:r>
      <w:r w:rsidR="0060310B" w:rsidRPr="003D333C">
        <w:rPr>
          <w:sz w:val="28"/>
          <w:szCs w:val="28"/>
        </w:rPr>
        <w:t xml:space="preserve"> </w:t>
      </w:r>
      <w:r w:rsidR="00296C93" w:rsidRPr="003D333C">
        <w:rPr>
          <w:sz w:val="28"/>
          <w:szCs w:val="28"/>
        </w:rPr>
        <w:t xml:space="preserve">на </w:t>
      </w:r>
      <w:r w:rsidR="00AB39C6">
        <w:rPr>
          <w:sz w:val="28"/>
          <w:szCs w:val="28"/>
        </w:rPr>
        <w:t>0</w:t>
      </w:r>
      <w:r w:rsidR="00723F39">
        <w:rPr>
          <w:sz w:val="28"/>
          <w:szCs w:val="28"/>
        </w:rPr>
        <w:t>,7%</w:t>
      </w:r>
      <w:r w:rsidR="003D333C" w:rsidRPr="003D333C">
        <w:rPr>
          <w:sz w:val="28"/>
          <w:szCs w:val="28"/>
        </w:rPr>
        <w:t xml:space="preserve"> к уровню 201</w:t>
      </w:r>
      <w:r w:rsidR="00723F39">
        <w:rPr>
          <w:sz w:val="28"/>
          <w:szCs w:val="28"/>
        </w:rPr>
        <w:t>2</w:t>
      </w:r>
      <w:r w:rsidR="006009EF" w:rsidRPr="003D333C">
        <w:rPr>
          <w:sz w:val="28"/>
          <w:szCs w:val="28"/>
        </w:rPr>
        <w:t xml:space="preserve"> </w:t>
      </w:r>
      <w:r w:rsidR="00296C93" w:rsidRPr="003D333C">
        <w:rPr>
          <w:sz w:val="28"/>
          <w:szCs w:val="28"/>
        </w:rPr>
        <w:t>года</w:t>
      </w:r>
      <w:r w:rsidR="00EA777E" w:rsidRPr="003D333C">
        <w:rPr>
          <w:sz w:val="28"/>
          <w:szCs w:val="28"/>
        </w:rPr>
        <w:t xml:space="preserve"> </w:t>
      </w:r>
      <w:r w:rsidR="00296C93" w:rsidRPr="003D333C">
        <w:rPr>
          <w:sz w:val="28"/>
          <w:szCs w:val="28"/>
        </w:rPr>
        <w:t xml:space="preserve">и составил </w:t>
      </w:r>
      <w:r w:rsidR="00AB39C6">
        <w:rPr>
          <w:sz w:val="28"/>
          <w:szCs w:val="28"/>
        </w:rPr>
        <w:t xml:space="preserve">24,8 </w:t>
      </w:r>
      <w:r w:rsidR="00296C93" w:rsidRPr="003D333C">
        <w:rPr>
          <w:sz w:val="28"/>
          <w:szCs w:val="28"/>
        </w:rPr>
        <w:t xml:space="preserve">% в общей сумме доходов бюджета </w:t>
      </w:r>
      <w:r w:rsidR="00CE6007">
        <w:rPr>
          <w:sz w:val="28"/>
          <w:szCs w:val="28"/>
        </w:rPr>
        <w:t>поселения</w:t>
      </w:r>
      <w:r w:rsidR="00296C93" w:rsidRPr="003D333C">
        <w:rPr>
          <w:sz w:val="28"/>
          <w:szCs w:val="28"/>
        </w:rPr>
        <w:t xml:space="preserve">. </w:t>
      </w:r>
    </w:p>
    <w:p w:rsidR="00B5224A" w:rsidRDefault="00296C93" w:rsidP="00AB39C6">
      <w:pPr>
        <w:pStyle w:val="a6"/>
        <w:ind w:firstLine="709"/>
        <w:rPr>
          <w:b/>
          <w:sz w:val="24"/>
          <w:szCs w:val="24"/>
        </w:rPr>
      </w:pPr>
      <w:r w:rsidRPr="003D333C">
        <w:rPr>
          <w:sz w:val="28"/>
          <w:szCs w:val="28"/>
        </w:rPr>
        <w:t xml:space="preserve">Анализ исполнения доходной части бюджета </w:t>
      </w:r>
      <w:r w:rsidR="00CE6007">
        <w:rPr>
          <w:sz w:val="28"/>
          <w:szCs w:val="28"/>
        </w:rPr>
        <w:t>поселения</w:t>
      </w:r>
      <w:r w:rsidRPr="003D333C">
        <w:rPr>
          <w:sz w:val="28"/>
          <w:szCs w:val="28"/>
        </w:rPr>
        <w:t xml:space="preserve"> в 20</w:t>
      </w:r>
      <w:r w:rsidR="003D333C" w:rsidRPr="003D333C">
        <w:rPr>
          <w:sz w:val="28"/>
          <w:szCs w:val="28"/>
        </w:rPr>
        <w:t>1</w:t>
      </w:r>
      <w:r w:rsidR="00723F39">
        <w:rPr>
          <w:sz w:val="28"/>
          <w:szCs w:val="28"/>
        </w:rPr>
        <w:t>3</w:t>
      </w:r>
      <w:r w:rsidRPr="003D333C">
        <w:rPr>
          <w:sz w:val="28"/>
          <w:szCs w:val="28"/>
        </w:rPr>
        <w:t xml:space="preserve"> году представлен в таблице № 1.</w:t>
      </w:r>
    </w:p>
    <w:p w:rsidR="009E1FA5" w:rsidRDefault="00F321AF" w:rsidP="004260C2">
      <w:pPr>
        <w:pStyle w:val="a6"/>
        <w:ind w:firstLine="709"/>
        <w:jc w:val="right"/>
        <w:rPr>
          <w:rFonts w:ascii="Arial" w:hAnsi="Arial" w:cs="Arial"/>
          <w:b/>
          <w:bCs/>
          <w:sz w:val="24"/>
          <w:szCs w:val="24"/>
        </w:rPr>
      </w:pPr>
      <w:r>
        <w:rPr>
          <w:b/>
          <w:sz w:val="24"/>
          <w:szCs w:val="24"/>
        </w:rPr>
        <w:t>Т</w:t>
      </w:r>
      <w:r w:rsidR="00296C93" w:rsidRPr="003D333C">
        <w:rPr>
          <w:b/>
          <w:sz w:val="24"/>
          <w:szCs w:val="24"/>
        </w:rPr>
        <w:t>аблица № 1</w:t>
      </w:r>
      <w:r w:rsidR="00296C93" w:rsidRPr="003D333C">
        <w:rPr>
          <w:rFonts w:ascii="Arial" w:hAnsi="Arial" w:cs="Arial"/>
          <w:b/>
          <w:bCs/>
          <w:sz w:val="24"/>
          <w:szCs w:val="24"/>
        </w:rPr>
        <w:t xml:space="preserve"> </w:t>
      </w:r>
    </w:p>
    <w:p w:rsidR="00CE6007" w:rsidRPr="00CE6007" w:rsidRDefault="00CE6007" w:rsidP="00CE6007">
      <w:pPr>
        <w:pStyle w:val="a6"/>
        <w:ind w:firstLine="709"/>
        <w:jc w:val="center"/>
        <w:rPr>
          <w:b/>
          <w:sz w:val="24"/>
          <w:szCs w:val="24"/>
        </w:rPr>
      </w:pPr>
      <w:r>
        <w:rPr>
          <w:b/>
          <w:sz w:val="24"/>
          <w:szCs w:val="24"/>
        </w:rPr>
        <w:t xml:space="preserve">                                                                                                                             </w:t>
      </w:r>
      <w:r w:rsidRPr="00CE6007">
        <w:rPr>
          <w:b/>
          <w:sz w:val="24"/>
          <w:szCs w:val="24"/>
        </w:rPr>
        <w:t>(тыс. руб</w:t>
      </w:r>
      <w:r>
        <w:rPr>
          <w:b/>
          <w:sz w:val="24"/>
          <w:szCs w:val="24"/>
        </w:rPr>
        <w:t>.</w:t>
      </w:r>
      <w:r w:rsidRPr="00CE6007">
        <w:rPr>
          <w:b/>
          <w:sz w:val="24"/>
          <w:szCs w:val="24"/>
        </w:rPr>
        <w:t>)</w:t>
      </w:r>
    </w:p>
    <w:tbl>
      <w:tblPr>
        <w:tblW w:w="10000" w:type="dxa"/>
        <w:tblInd w:w="90" w:type="dxa"/>
        <w:tblLayout w:type="fixed"/>
        <w:tblLook w:val="04A0"/>
      </w:tblPr>
      <w:tblGrid>
        <w:gridCol w:w="3279"/>
        <w:gridCol w:w="1134"/>
        <w:gridCol w:w="807"/>
        <w:gridCol w:w="960"/>
        <w:gridCol w:w="904"/>
        <w:gridCol w:w="943"/>
        <w:gridCol w:w="813"/>
        <w:gridCol w:w="1160"/>
      </w:tblGrid>
      <w:tr w:rsidR="00AB3260" w:rsidRPr="00AB3260" w:rsidTr="00420C5B">
        <w:trPr>
          <w:trHeight w:val="270"/>
        </w:trPr>
        <w:tc>
          <w:tcPr>
            <w:tcW w:w="3279"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AB3260" w:rsidRPr="00420C5B" w:rsidRDefault="00AB3260" w:rsidP="00AB3260">
            <w:pPr>
              <w:jc w:val="center"/>
              <w:rPr>
                <w:sz w:val="20"/>
                <w:szCs w:val="20"/>
              </w:rPr>
            </w:pPr>
            <w:r w:rsidRPr="00420C5B">
              <w:rPr>
                <w:sz w:val="20"/>
                <w:szCs w:val="20"/>
              </w:rPr>
              <w:t>Наименование доходов</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AB3260" w:rsidRPr="00420C5B" w:rsidRDefault="00723F39" w:rsidP="00AB3260">
            <w:pPr>
              <w:jc w:val="center"/>
              <w:rPr>
                <w:sz w:val="20"/>
                <w:szCs w:val="20"/>
              </w:rPr>
            </w:pPr>
            <w:r>
              <w:rPr>
                <w:sz w:val="20"/>
                <w:szCs w:val="20"/>
              </w:rPr>
              <w:t>2012</w:t>
            </w:r>
            <w:r w:rsidR="00AB3260" w:rsidRPr="00420C5B">
              <w:rPr>
                <w:sz w:val="20"/>
                <w:szCs w:val="20"/>
              </w:rPr>
              <w:t xml:space="preserve">, </w:t>
            </w:r>
            <w:r w:rsidR="00AB3260" w:rsidRPr="00420C5B">
              <w:rPr>
                <w:sz w:val="18"/>
                <w:szCs w:val="18"/>
              </w:rPr>
              <w:t>исполнение</w:t>
            </w:r>
          </w:p>
        </w:tc>
        <w:tc>
          <w:tcPr>
            <w:tcW w:w="807" w:type="dxa"/>
            <w:tcBorders>
              <w:top w:val="single" w:sz="8" w:space="0" w:color="auto"/>
              <w:left w:val="nil"/>
              <w:bottom w:val="nil"/>
              <w:right w:val="single" w:sz="8" w:space="0" w:color="auto"/>
            </w:tcBorders>
            <w:shd w:val="clear" w:color="auto" w:fill="auto"/>
            <w:vAlign w:val="bottom"/>
          </w:tcPr>
          <w:p w:rsidR="00AB3260" w:rsidRPr="00420C5B" w:rsidRDefault="00AB3260" w:rsidP="00420C5B">
            <w:pPr>
              <w:jc w:val="center"/>
              <w:rPr>
                <w:sz w:val="20"/>
                <w:szCs w:val="20"/>
              </w:rPr>
            </w:pPr>
            <w:r w:rsidRPr="00420C5B">
              <w:rPr>
                <w:sz w:val="20"/>
                <w:szCs w:val="20"/>
              </w:rPr>
              <w:t>201</w:t>
            </w:r>
            <w:r w:rsidR="00723F39">
              <w:rPr>
                <w:sz w:val="20"/>
                <w:szCs w:val="20"/>
              </w:rPr>
              <w:t>3</w:t>
            </w:r>
          </w:p>
        </w:tc>
        <w:tc>
          <w:tcPr>
            <w:tcW w:w="2807" w:type="dxa"/>
            <w:gridSpan w:val="3"/>
            <w:tcBorders>
              <w:top w:val="single" w:sz="8" w:space="0" w:color="auto"/>
              <w:left w:val="nil"/>
              <w:bottom w:val="single" w:sz="8" w:space="0" w:color="auto"/>
              <w:right w:val="single" w:sz="8" w:space="0" w:color="000000"/>
            </w:tcBorders>
            <w:shd w:val="clear" w:color="auto" w:fill="auto"/>
            <w:vAlign w:val="bottom"/>
          </w:tcPr>
          <w:p w:rsidR="00AB3260" w:rsidRPr="00420C5B" w:rsidRDefault="00F321AF" w:rsidP="00420C5B">
            <w:pPr>
              <w:jc w:val="center"/>
              <w:rPr>
                <w:sz w:val="20"/>
                <w:szCs w:val="20"/>
              </w:rPr>
            </w:pPr>
            <w:r w:rsidRPr="00420C5B">
              <w:rPr>
                <w:sz w:val="20"/>
                <w:szCs w:val="20"/>
              </w:rPr>
              <w:t>20</w:t>
            </w:r>
            <w:r w:rsidR="00723F39">
              <w:rPr>
                <w:sz w:val="20"/>
                <w:szCs w:val="20"/>
              </w:rPr>
              <w:t>13</w:t>
            </w:r>
            <w:r w:rsidR="00AB3260" w:rsidRPr="00420C5B">
              <w:rPr>
                <w:sz w:val="20"/>
                <w:szCs w:val="20"/>
              </w:rPr>
              <w:t>, исполнение</w:t>
            </w:r>
          </w:p>
        </w:tc>
        <w:tc>
          <w:tcPr>
            <w:tcW w:w="1973" w:type="dxa"/>
            <w:gridSpan w:val="2"/>
            <w:tcBorders>
              <w:top w:val="single" w:sz="8" w:space="0" w:color="auto"/>
              <w:left w:val="nil"/>
              <w:bottom w:val="single" w:sz="8" w:space="0" w:color="auto"/>
              <w:right w:val="single" w:sz="8" w:space="0" w:color="000000"/>
            </w:tcBorders>
            <w:shd w:val="clear" w:color="auto" w:fill="auto"/>
            <w:vAlign w:val="bottom"/>
          </w:tcPr>
          <w:p w:rsidR="00AB3260" w:rsidRPr="00420C5B" w:rsidRDefault="00AB3260" w:rsidP="00AB3260">
            <w:pPr>
              <w:jc w:val="center"/>
              <w:rPr>
                <w:sz w:val="20"/>
                <w:szCs w:val="20"/>
              </w:rPr>
            </w:pPr>
            <w:r w:rsidRPr="00420C5B">
              <w:rPr>
                <w:sz w:val="20"/>
                <w:szCs w:val="20"/>
              </w:rPr>
              <w:t>Структура</w:t>
            </w:r>
          </w:p>
        </w:tc>
      </w:tr>
      <w:tr w:rsidR="00AB3260" w:rsidRPr="00AB3260" w:rsidTr="00420C5B">
        <w:trPr>
          <w:trHeight w:val="465"/>
        </w:trPr>
        <w:tc>
          <w:tcPr>
            <w:tcW w:w="3279" w:type="dxa"/>
            <w:vMerge/>
            <w:tcBorders>
              <w:top w:val="single" w:sz="8" w:space="0" w:color="auto"/>
              <w:left w:val="single" w:sz="8" w:space="0" w:color="auto"/>
              <w:bottom w:val="single" w:sz="8" w:space="0" w:color="000000"/>
              <w:right w:val="single" w:sz="8" w:space="0" w:color="auto"/>
            </w:tcBorders>
            <w:vAlign w:val="center"/>
          </w:tcPr>
          <w:p w:rsidR="00AB3260" w:rsidRPr="00420C5B" w:rsidRDefault="00AB3260" w:rsidP="00AB3260">
            <w:pPr>
              <w:rPr>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AB3260" w:rsidRPr="00420C5B" w:rsidRDefault="00AB3260" w:rsidP="00AB3260">
            <w:pPr>
              <w:rPr>
                <w:sz w:val="20"/>
                <w:szCs w:val="20"/>
              </w:rPr>
            </w:pPr>
          </w:p>
        </w:tc>
        <w:tc>
          <w:tcPr>
            <w:tcW w:w="807" w:type="dxa"/>
            <w:tcBorders>
              <w:top w:val="nil"/>
              <w:left w:val="nil"/>
              <w:bottom w:val="single" w:sz="8" w:space="0" w:color="auto"/>
              <w:right w:val="single" w:sz="8" w:space="0" w:color="auto"/>
            </w:tcBorders>
            <w:shd w:val="clear" w:color="auto" w:fill="auto"/>
            <w:vAlign w:val="bottom"/>
          </w:tcPr>
          <w:p w:rsidR="00AB3260" w:rsidRPr="00420C5B" w:rsidRDefault="00AB3260" w:rsidP="00420C5B">
            <w:pPr>
              <w:jc w:val="center"/>
              <w:rPr>
                <w:sz w:val="20"/>
                <w:szCs w:val="20"/>
              </w:rPr>
            </w:pPr>
            <w:r w:rsidRPr="00420C5B">
              <w:rPr>
                <w:sz w:val="20"/>
                <w:szCs w:val="20"/>
              </w:rPr>
              <w:t>план</w:t>
            </w:r>
          </w:p>
        </w:tc>
        <w:tc>
          <w:tcPr>
            <w:tcW w:w="960" w:type="dxa"/>
            <w:tcBorders>
              <w:top w:val="nil"/>
              <w:left w:val="nil"/>
              <w:bottom w:val="single" w:sz="8" w:space="0" w:color="auto"/>
              <w:right w:val="single" w:sz="8" w:space="0" w:color="auto"/>
            </w:tcBorders>
            <w:shd w:val="clear" w:color="auto" w:fill="auto"/>
            <w:vAlign w:val="bottom"/>
          </w:tcPr>
          <w:p w:rsidR="00AB3260" w:rsidRPr="00420C5B" w:rsidRDefault="00AB3260" w:rsidP="00AB3260">
            <w:pPr>
              <w:jc w:val="center"/>
              <w:rPr>
                <w:sz w:val="20"/>
                <w:szCs w:val="20"/>
              </w:rPr>
            </w:pPr>
            <w:r w:rsidRPr="00420C5B">
              <w:rPr>
                <w:sz w:val="20"/>
                <w:szCs w:val="20"/>
              </w:rPr>
              <w:t>тыс. руб.</w:t>
            </w:r>
          </w:p>
        </w:tc>
        <w:tc>
          <w:tcPr>
            <w:tcW w:w="904" w:type="dxa"/>
            <w:tcBorders>
              <w:top w:val="nil"/>
              <w:left w:val="nil"/>
              <w:bottom w:val="single" w:sz="8" w:space="0" w:color="auto"/>
              <w:right w:val="single" w:sz="8" w:space="0" w:color="auto"/>
            </w:tcBorders>
            <w:shd w:val="clear" w:color="auto" w:fill="auto"/>
            <w:vAlign w:val="bottom"/>
          </w:tcPr>
          <w:p w:rsidR="00AB3260" w:rsidRPr="00420C5B" w:rsidRDefault="00AB3260" w:rsidP="00AB3260">
            <w:pPr>
              <w:jc w:val="center"/>
              <w:rPr>
                <w:sz w:val="20"/>
                <w:szCs w:val="20"/>
              </w:rPr>
            </w:pPr>
            <w:r w:rsidRPr="00420C5B">
              <w:rPr>
                <w:sz w:val="20"/>
                <w:szCs w:val="20"/>
              </w:rPr>
              <w:t xml:space="preserve"> %</w:t>
            </w:r>
            <w:r w:rsidR="00B94FD4">
              <w:rPr>
                <w:sz w:val="20"/>
                <w:szCs w:val="20"/>
              </w:rPr>
              <w:t xml:space="preserve"> исполнения</w:t>
            </w:r>
          </w:p>
        </w:tc>
        <w:tc>
          <w:tcPr>
            <w:tcW w:w="943" w:type="dxa"/>
            <w:tcBorders>
              <w:top w:val="nil"/>
              <w:left w:val="nil"/>
              <w:bottom w:val="single" w:sz="8" w:space="0" w:color="auto"/>
              <w:right w:val="single" w:sz="8" w:space="0" w:color="auto"/>
            </w:tcBorders>
            <w:shd w:val="clear" w:color="auto" w:fill="auto"/>
            <w:vAlign w:val="bottom"/>
          </w:tcPr>
          <w:p w:rsidR="00AB3260" w:rsidRPr="00420C5B" w:rsidRDefault="00AB3260" w:rsidP="00AB3260">
            <w:pPr>
              <w:jc w:val="center"/>
              <w:rPr>
                <w:sz w:val="20"/>
                <w:szCs w:val="20"/>
              </w:rPr>
            </w:pPr>
            <w:r w:rsidRPr="00420C5B">
              <w:rPr>
                <w:sz w:val="20"/>
                <w:szCs w:val="20"/>
              </w:rPr>
              <w:t>к факт</w:t>
            </w:r>
            <w:r w:rsidR="00723F39">
              <w:rPr>
                <w:sz w:val="20"/>
                <w:szCs w:val="20"/>
              </w:rPr>
              <w:t>у 2012</w:t>
            </w:r>
            <w:r w:rsidRPr="00420C5B">
              <w:rPr>
                <w:sz w:val="20"/>
                <w:szCs w:val="20"/>
              </w:rPr>
              <w:t>, %</w:t>
            </w:r>
          </w:p>
        </w:tc>
        <w:tc>
          <w:tcPr>
            <w:tcW w:w="813" w:type="dxa"/>
            <w:tcBorders>
              <w:top w:val="nil"/>
              <w:left w:val="nil"/>
              <w:bottom w:val="single" w:sz="8" w:space="0" w:color="auto"/>
              <w:right w:val="single" w:sz="8" w:space="0" w:color="auto"/>
            </w:tcBorders>
            <w:shd w:val="clear" w:color="auto" w:fill="auto"/>
            <w:vAlign w:val="bottom"/>
          </w:tcPr>
          <w:p w:rsidR="00AB3260" w:rsidRPr="00420C5B" w:rsidRDefault="00F321AF" w:rsidP="00AB3260">
            <w:pPr>
              <w:jc w:val="center"/>
              <w:rPr>
                <w:sz w:val="20"/>
                <w:szCs w:val="20"/>
              </w:rPr>
            </w:pPr>
            <w:r w:rsidRPr="00420C5B">
              <w:rPr>
                <w:sz w:val="20"/>
                <w:szCs w:val="20"/>
              </w:rPr>
              <w:t>201</w:t>
            </w:r>
            <w:r w:rsidR="00723F39">
              <w:rPr>
                <w:sz w:val="20"/>
                <w:szCs w:val="20"/>
              </w:rPr>
              <w:t>2</w:t>
            </w:r>
          </w:p>
        </w:tc>
        <w:tc>
          <w:tcPr>
            <w:tcW w:w="1160" w:type="dxa"/>
            <w:tcBorders>
              <w:top w:val="nil"/>
              <w:left w:val="nil"/>
              <w:bottom w:val="single" w:sz="8" w:space="0" w:color="auto"/>
              <w:right w:val="single" w:sz="8" w:space="0" w:color="auto"/>
            </w:tcBorders>
            <w:shd w:val="clear" w:color="auto" w:fill="auto"/>
            <w:vAlign w:val="bottom"/>
          </w:tcPr>
          <w:p w:rsidR="00AB3260" w:rsidRPr="00420C5B" w:rsidRDefault="00F321AF" w:rsidP="00AB3260">
            <w:pPr>
              <w:jc w:val="center"/>
              <w:rPr>
                <w:sz w:val="20"/>
                <w:szCs w:val="20"/>
              </w:rPr>
            </w:pPr>
            <w:r w:rsidRPr="00420C5B">
              <w:rPr>
                <w:sz w:val="20"/>
                <w:szCs w:val="20"/>
              </w:rPr>
              <w:t>201</w:t>
            </w:r>
            <w:r w:rsidR="00723F39">
              <w:rPr>
                <w:sz w:val="20"/>
                <w:szCs w:val="20"/>
              </w:rPr>
              <w:t>3</w:t>
            </w:r>
          </w:p>
        </w:tc>
      </w:tr>
      <w:tr w:rsidR="00AB3260" w:rsidRPr="00AB3260" w:rsidTr="00420C5B">
        <w:trPr>
          <w:trHeight w:val="270"/>
        </w:trPr>
        <w:tc>
          <w:tcPr>
            <w:tcW w:w="3279" w:type="dxa"/>
            <w:tcBorders>
              <w:top w:val="nil"/>
              <w:left w:val="single" w:sz="8" w:space="0" w:color="auto"/>
              <w:bottom w:val="single" w:sz="8" w:space="0" w:color="auto"/>
              <w:right w:val="single" w:sz="8" w:space="0" w:color="auto"/>
            </w:tcBorders>
            <w:shd w:val="clear" w:color="auto" w:fill="auto"/>
            <w:vAlign w:val="bottom"/>
          </w:tcPr>
          <w:p w:rsidR="00AB3260" w:rsidRPr="003C599E" w:rsidRDefault="00F321AF" w:rsidP="00AB3260">
            <w:pPr>
              <w:rPr>
                <w:b/>
                <w:bCs/>
                <w:sz w:val="20"/>
                <w:szCs w:val="20"/>
              </w:rPr>
            </w:pPr>
            <w:r w:rsidRPr="003C599E">
              <w:rPr>
                <w:b/>
                <w:bCs/>
                <w:sz w:val="20"/>
                <w:szCs w:val="20"/>
              </w:rPr>
              <w:t>НАЛОГОВЫЕ И НЕНАЛОГОВЫЕ ДОХОДЫ</w:t>
            </w:r>
          </w:p>
        </w:tc>
        <w:tc>
          <w:tcPr>
            <w:tcW w:w="1134" w:type="dxa"/>
            <w:tcBorders>
              <w:top w:val="nil"/>
              <w:left w:val="nil"/>
              <w:bottom w:val="single" w:sz="8" w:space="0" w:color="auto"/>
              <w:right w:val="single" w:sz="8" w:space="0" w:color="auto"/>
            </w:tcBorders>
            <w:shd w:val="clear" w:color="auto" w:fill="auto"/>
            <w:vAlign w:val="bottom"/>
          </w:tcPr>
          <w:p w:rsidR="00AB3260" w:rsidRPr="003C599E" w:rsidRDefault="00723F39" w:rsidP="00AB3260">
            <w:pPr>
              <w:jc w:val="right"/>
              <w:rPr>
                <w:b/>
                <w:bCs/>
                <w:sz w:val="20"/>
                <w:szCs w:val="20"/>
              </w:rPr>
            </w:pPr>
            <w:r>
              <w:rPr>
                <w:b/>
                <w:bCs/>
                <w:sz w:val="20"/>
                <w:szCs w:val="20"/>
              </w:rPr>
              <w:t>635,9</w:t>
            </w:r>
          </w:p>
        </w:tc>
        <w:tc>
          <w:tcPr>
            <w:tcW w:w="807" w:type="dxa"/>
            <w:tcBorders>
              <w:top w:val="nil"/>
              <w:left w:val="nil"/>
              <w:bottom w:val="single" w:sz="8" w:space="0" w:color="auto"/>
              <w:right w:val="single" w:sz="8" w:space="0" w:color="auto"/>
            </w:tcBorders>
            <w:shd w:val="clear" w:color="auto" w:fill="auto"/>
            <w:vAlign w:val="bottom"/>
          </w:tcPr>
          <w:p w:rsidR="00AB3260" w:rsidRPr="003C599E" w:rsidRDefault="00723F39" w:rsidP="00AB3260">
            <w:pPr>
              <w:jc w:val="right"/>
              <w:rPr>
                <w:b/>
                <w:bCs/>
                <w:sz w:val="20"/>
                <w:szCs w:val="20"/>
              </w:rPr>
            </w:pPr>
            <w:r>
              <w:rPr>
                <w:b/>
                <w:bCs/>
                <w:sz w:val="20"/>
                <w:szCs w:val="20"/>
              </w:rPr>
              <w:t>825,9</w:t>
            </w:r>
          </w:p>
        </w:tc>
        <w:tc>
          <w:tcPr>
            <w:tcW w:w="960" w:type="dxa"/>
            <w:tcBorders>
              <w:top w:val="nil"/>
              <w:left w:val="nil"/>
              <w:bottom w:val="single" w:sz="8" w:space="0" w:color="auto"/>
              <w:right w:val="single" w:sz="8" w:space="0" w:color="auto"/>
            </w:tcBorders>
            <w:shd w:val="clear" w:color="auto" w:fill="auto"/>
            <w:vAlign w:val="bottom"/>
          </w:tcPr>
          <w:p w:rsidR="00AB3260" w:rsidRPr="003C599E" w:rsidRDefault="005D5054" w:rsidP="00387568">
            <w:pPr>
              <w:jc w:val="right"/>
              <w:rPr>
                <w:b/>
                <w:bCs/>
                <w:sz w:val="20"/>
                <w:szCs w:val="20"/>
              </w:rPr>
            </w:pPr>
            <w:r>
              <w:rPr>
                <w:b/>
                <w:bCs/>
                <w:sz w:val="20"/>
                <w:szCs w:val="20"/>
              </w:rPr>
              <w:t>659,</w:t>
            </w:r>
            <w:r w:rsidR="00387568">
              <w:rPr>
                <w:b/>
                <w:bCs/>
                <w:sz w:val="20"/>
                <w:szCs w:val="20"/>
              </w:rPr>
              <w:t>6</w:t>
            </w:r>
          </w:p>
        </w:tc>
        <w:tc>
          <w:tcPr>
            <w:tcW w:w="904" w:type="dxa"/>
            <w:tcBorders>
              <w:top w:val="nil"/>
              <w:left w:val="nil"/>
              <w:bottom w:val="single" w:sz="8" w:space="0" w:color="auto"/>
              <w:right w:val="single" w:sz="8" w:space="0" w:color="auto"/>
            </w:tcBorders>
            <w:shd w:val="clear" w:color="auto" w:fill="auto"/>
            <w:vAlign w:val="bottom"/>
          </w:tcPr>
          <w:p w:rsidR="00AB3260" w:rsidRPr="003C599E" w:rsidRDefault="005D5054" w:rsidP="00AB3260">
            <w:pPr>
              <w:jc w:val="right"/>
              <w:rPr>
                <w:b/>
                <w:bCs/>
                <w:sz w:val="20"/>
                <w:szCs w:val="20"/>
              </w:rPr>
            </w:pPr>
            <w:r>
              <w:rPr>
                <w:b/>
                <w:bCs/>
                <w:sz w:val="20"/>
                <w:szCs w:val="20"/>
              </w:rPr>
              <w:t>79,8</w:t>
            </w:r>
          </w:p>
        </w:tc>
        <w:tc>
          <w:tcPr>
            <w:tcW w:w="943" w:type="dxa"/>
            <w:tcBorders>
              <w:top w:val="nil"/>
              <w:left w:val="nil"/>
              <w:bottom w:val="single" w:sz="8" w:space="0" w:color="auto"/>
              <w:right w:val="single" w:sz="8" w:space="0" w:color="auto"/>
            </w:tcBorders>
            <w:shd w:val="clear" w:color="auto" w:fill="auto"/>
            <w:vAlign w:val="bottom"/>
          </w:tcPr>
          <w:p w:rsidR="00AB3260" w:rsidRPr="003C599E" w:rsidRDefault="004505D2" w:rsidP="004505D2">
            <w:pPr>
              <w:jc w:val="center"/>
              <w:rPr>
                <w:b/>
                <w:bCs/>
                <w:sz w:val="20"/>
                <w:szCs w:val="20"/>
              </w:rPr>
            </w:pPr>
            <w:r>
              <w:rPr>
                <w:b/>
                <w:bCs/>
                <w:sz w:val="20"/>
                <w:szCs w:val="20"/>
              </w:rPr>
              <w:t>103,7</w:t>
            </w:r>
          </w:p>
        </w:tc>
        <w:tc>
          <w:tcPr>
            <w:tcW w:w="813" w:type="dxa"/>
            <w:tcBorders>
              <w:top w:val="nil"/>
              <w:left w:val="nil"/>
              <w:bottom w:val="single" w:sz="8" w:space="0" w:color="auto"/>
              <w:right w:val="single" w:sz="8" w:space="0" w:color="auto"/>
            </w:tcBorders>
            <w:shd w:val="clear" w:color="auto" w:fill="auto"/>
            <w:vAlign w:val="bottom"/>
          </w:tcPr>
          <w:p w:rsidR="00AB3260" w:rsidRPr="003C599E" w:rsidRDefault="005D5054" w:rsidP="00AB3260">
            <w:pPr>
              <w:jc w:val="right"/>
              <w:rPr>
                <w:b/>
                <w:bCs/>
                <w:sz w:val="20"/>
                <w:szCs w:val="20"/>
              </w:rPr>
            </w:pPr>
            <w:r>
              <w:rPr>
                <w:b/>
                <w:bCs/>
                <w:sz w:val="20"/>
                <w:szCs w:val="20"/>
              </w:rPr>
              <w:t>19,2</w:t>
            </w:r>
          </w:p>
        </w:tc>
        <w:tc>
          <w:tcPr>
            <w:tcW w:w="1160" w:type="dxa"/>
            <w:tcBorders>
              <w:top w:val="nil"/>
              <w:left w:val="nil"/>
              <w:bottom w:val="single" w:sz="8" w:space="0" w:color="auto"/>
              <w:right w:val="single" w:sz="8" w:space="0" w:color="auto"/>
            </w:tcBorders>
            <w:shd w:val="clear" w:color="auto" w:fill="auto"/>
            <w:vAlign w:val="bottom"/>
          </w:tcPr>
          <w:p w:rsidR="00AB3260" w:rsidRPr="003C599E" w:rsidRDefault="005D5054" w:rsidP="00AB3260">
            <w:pPr>
              <w:jc w:val="right"/>
              <w:rPr>
                <w:b/>
                <w:bCs/>
                <w:sz w:val="20"/>
                <w:szCs w:val="20"/>
              </w:rPr>
            </w:pPr>
            <w:r>
              <w:rPr>
                <w:b/>
                <w:bCs/>
                <w:sz w:val="20"/>
                <w:szCs w:val="20"/>
              </w:rPr>
              <w:t>24,</w:t>
            </w:r>
            <w:r w:rsidR="00066EC7">
              <w:rPr>
                <w:b/>
                <w:bCs/>
                <w:sz w:val="20"/>
                <w:szCs w:val="20"/>
              </w:rPr>
              <w:t>8</w:t>
            </w:r>
          </w:p>
        </w:tc>
      </w:tr>
      <w:tr w:rsidR="00AB3260" w:rsidRPr="00AB3260" w:rsidTr="00420C5B">
        <w:trPr>
          <w:trHeight w:val="270"/>
        </w:trPr>
        <w:tc>
          <w:tcPr>
            <w:tcW w:w="3279" w:type="dxa"/>
            <w:tcBorders>
              <w:top w:val="nil"/>
              <w:left w:val="single" w:sz="8" w:space="0" w:color="auto"/>
              <w:bottom w:val="single" w:sz="8" w:space="0" w:color="auto"/>
              <w:right w:val="single" w:sz="8" w:space="0" w:color="auto"/>
            </w:tcBorders>
            <w:shd w:val="clear" w:color="auto" w:fill="auto"/>
            <w:vAlign w:val="bottom"/>
          </w:tcPr>
          <w:p w:rsidR="00AB3260" w:rsidRPr="003C599E" w:rsidRDefault="00AB3260" w:rsidP="00AB3260">
            <w:pPr>
              <w:rPr>
                <w:b/>
                <w:bCs/>
                <w:sz w:val="20"/>
                <w:szCs w:val="20"/>
              </w:rPr>
            </w:pPr>
            <w:r w:rsidRPr="003C599E">
              <w:rPr>
                <w:b/>
                <w:bCs/>
                <w:sz w:val="20"/>
                <w:szCs w:val="20"/>
              </w:rPr>
              <w:t>НАЛОГОВЫЕ ДОХОДЫ</w:t>
            </w:r>
          </w:p>
        </w:tc>
        <w:tc>
          <w:tcPr>
            <w:tcW w:w="1134" w:type="dxa"/>
            <w:tcBorders>
              <w:top w:val="nil"/>
              <w:left w:val="nil"/>
              <w:bottom w:val="single" w:sz="8" w:space="0" w:color="auto"/>
              <w:right w:val="single" w:sz="8" w:space="0" w:color="auto"/>
            </w:tcBorders>
            <w:shd w:val="clear" w:color="auto" w:fill="auto"/>
            <w:vAlign w:val="bottom"/>
          </w:tcPr>
          <w:p w:rsidR="00AB3260" w:rsidRPr="003C599E" w:rsidRDefault="00723F39" w:rsidP="00AB3260">
            <w:pPr>
              <w:jc w:val="right"/>
              <w:rPr>
                <w:b/>
                <w:bCs/>
                <w:sz w:val="20"/>
                <w:szCs w:val="20"/>
              </w:rPr>
            </w:pPr>
            <w:r>
              <w:rPr>
                <w:b/>
                <w:bCs/>
                <w:sz w:val="20"/>
                <w:szCs w:val="20"/>
              </w:rPr>
              <w:t>531,1</w:t>
            </w:r>
          </w:p>
        </w:tc>
        <w:tc>
          <w:tcPr>
            <w:tcW w:w="807" w:type="dxa"/>
            <w:tcBorders>
              <w:top w:val="nil"/>
              <w:left w:val="nil"/>
              <w:bottom w:val="single" w:sz="8" w:space="0" w:color="auto"/>
              <w:right w:val="single" w:sz="8" w:space="0" w:color="auto"/>
            </w:tcBorders>
            <w:shd w:val="clear" w:color="auto" w:fill="auto"/>
            <w:vAlign w:val="bottom"/>
          </w:tcPr>
          <w:p w:rsidR="00AB3260" w:rsidRPr="003C599E" w:rsidRDefault="00442890" w:rsidP="00AB3260">
            <w:pPr>
              <w:jc w:val="right"/>
              <w:rPr>
                <w:b/>
                <w:bCs/>
                <w:sz w:val="20"/>
                <w:szCs w:val="20"/>
              </w:rPr>
            </w:pPr>
            <w:r>
              <w:rPr>
                <w:b/>
                <w:bCs/>
                <w:sz w:val="20"/>
                <w:szCs w:val="20"/>
              </w:rPr>
              <w:t>668,6</w:t>
            </w:r>
          </w:p>
        </w:tc>
        <w:tc>
          <w:tcPr>
            <w:tcW w:w="960" w:type="dxa"/>
            <w:tcBorders>
              <w:top w:val="nil"/>
              <w:left w:val="nil"/>
              <w:bottom w:val="single" w:sz="8" w:space="0" w:color="auto"/>
              <w:right w:val="single" w:sz="8" w:space="0" w:color="auto"/>
            </w:tcBorders>
            <w:shd w:val="clear" w:color="auto" w:fill="auto"/>
            <w:vAlign w:val="bottom"/>
          </w:tcPr>
          <w:p w:rsidR="00AB3260" w:rsidRPr="003C599E" w:rsidRDefault="00442890" w:rsidP="00442890">
            <w:pPr>
              <w:jc w:val="right"/>
              <w:rPr>
                <w:b/>
                <w:bCs/>
                <w:sz w:val="20"/>
                <w:szCs w:val="20"/>
              </w:rPr>
            </w:pPr>
            <w:r>
              <w:rPr>
                <w:b/>
                <w:bCs/>
                <w:sz w:val="20"/>
                <w:szCs w:val="20"/>
              </w:rPr>
              <w:t>503,4</w:t>
            </w:r>
          </w:p>
        </w:tc>
        <w:tc>
          <w:tcPr>
            <w:tcW w:w="904" w:type="dxa"/>
            <w:tcBorders>
              <w:top w:val="nil"/>
              <w:left w:val="nil"/>
              <w:bottom w:val="single" w:sz="8" w:space="0" w:color="auto"/>
              <w:right w:val="single" w:sz="8" w:space="0" w:color="auto"/>
            </w:tcBorders>
            <w:shd w:val="clear" w:color="auto" w:fill="auto"/>
            <w:vAlign w:val="bottom"/>
          </w:tcPr>
          <w:p w:rsidR="00AB3260" w:rsidRPr="003C599E" w:rsidRDefault="00387568" w:rsidP="00AB3260">
            <w:pPr>
              <w:jc w:val="right"/>
              <w:rPr>
                <w:b/>
                <w:bCs/>
                <w:sz w:val="20"/>
                <w:szCs w:val="20"/>
              </w:rPr>
            </w:pPr>
            <w:r>
              <w:rPr>
                <w:b/>
                <w:bCs/>
                <w:sz w:val="20"/>
                <w:szCs w:val="20"/>
              </w:rPr>
              <w:t>75,3</w:t>
            </w:r>
          </w:p>
        </w:tc>
        <w:tc>
          <w:tcPr>
            <w:tcW w:w="943" w:type="dxa"/>
            <w:tcBorders>
              <w:top w:val="nil"/>
              <w:left w:val="nil"/>
              <w:bottom w:val="single" w:sz="8" w:space="0" w:color="auto"/>
              <w:right w:val="single" w:sz="8" w:space="0" w:color="auto"/>
            </w:tcBorders>
            <w:shd w:val="clear" w:color="auto" w:fill="auto"/>
            <w:vAlign w:val="bottom"/>
          </w:tcPr>
          <w:p w:rsidR="00AB3260" w:rsidRPr="003C599E" w:rsidRDefault="00387568" w:rsidP="004505D2">
            <w:pPr>
              <w:jc w:val="center"/>
              <w:rPr>
                <w:b/>
                <w:bCs/>
                <w:sz w:val="20"/>
                <w:szCs w:val="20"/>
              </w:rPr>
            </w:pPr>
            <w:r>
              <w:rPr>
                <w:b/>
                <w:bCs/>
                <w:sz w:val="20"/>
                <w:szCs w:val="20"/>
              </w:rPr>
              <w:t>94,8</w:t>
            </w:r>
          </w:p>
        </w:tc>
        <w:tc>
          <w:tcPr>
            <w:tcW w:w="813" w:type="dxa"/>
            <w:tcBorders>
              <w:top w:val="nil"/>
              <w:left w:val="nil"/>
              <w:bottom w:val="single" w:sz="8" w:space="0" w:color="auto"/>
              <w:right w:val="single" w:sz="8" w:space="0" w:color="auto"/>
            </w:tcBorders>
            <w:shd w:val="clear" w:color="auto" w:fill="auto"/>
            <w:vAlign w:val="bottom"/>
          </w:tcPr>
          <w:p w:rsidR="00AB3260" w:rsidRPr="003C599E" w:rsidRDefault="005D5054" w:rsidP="000C528E">
            <w:pPr>
              <w:jc w:val="right"/>
              <w:rPr>
                <w:b/>
                <w:bCs/>
                <w:sz w:val="20"/>
                <w:szCs w:val="20"/>
              </w:rPr>
            </w:pPr>
            <w:r>
              <w:rPr>
                <w:b/>
                <w:bCs/>
                <w:sz w:val="20"/>
                <w:szCs w:val="20"/>
              </w:rPr>
              <w:t>16,0</w:t>
            </w:r>
          </w:p>
        </w:tc>
        <w:tc>
          <w:tcPr>
            <w:tcW w:w="1160" w:type="dxa"/>
            <w:tcBorders>
              <w:top w:val="nil"/>
              <w:left w:val="nil"/>
              <w:bottom w:val="single" w:sz="8" w:space="0" w:color="auto"/>
              <w:right w:val="single" w:sz="8" w:space="0" w:color="auto"/>
            </w:tcBorders>
            <w:shd w:val="clear" w:color="auto" w:fill="auto"/>
            <w:vAlign w:val="bottom"/>
          </w:tcPr>
          <w:p w:rsidR="00AB3260" w:rsidRPr="003C599E" w:rsidRDefault="00066EC7" w:rsidP="00AB3260">
            <w:pPr>
              <w:jc w:val="right"/>
              <w:rPr>
                <w:b/>
                <w:bCs/>
                <w:sz w:val="20"/>
                <w:szCs w:val="20"/>
              </w:rPr>
            </w:pPr>
            <w:r>
              <w:rPr>
                <w:b/>
                <w:bCs/>
                <w:sz w:val="20"/>
                <w:szCs w:val="20"/>
              </w:rPr>
              <w:t>18,9</w:t>
            </w:r>
          </w:p>
        </w:tc>
      </w:tr>
      <w:tr w:rsidR="00AB3260" w:rsidRPr="00AB3260" w:rsidTr="00420C5B">
        <w:trPr>
          <w:trHeight w:val="270"/>
        </w:trPr>
        <w:tc>
          <w:tcPr>
            <w:tcW w:w="3279" w:type="dxa"/>
            <w:tcBorders>
              <w:top w:val="nil"/>
              <w:left w:val="single" w:sz="8" w:space="0" w:color="auto"/>
              <w:bottom w:val="single" w:sz="8" w:space="0" w:color="auto"/>
              <w:right w:val="single" w:sz="8" w:space="0" w:color="auto"/>
            </w:tcBorders>
            <w:shd w:val="clear" w:color="auto" w:fill="auto"/>
            <w:vAlign w:val="bottom"/>
          </w:tcPr>
          <w:p w:rsidR="00AB3260" w:rsidRPr="00CE6007" w:rsidRDefault="00AB3260" w:rsidP="00AB3260">
            <w:pPr>
              <w:rPr>
                <w:bCs/>
                <w:sz w:val="20"/>
                <w:szCs w:val="20"/>
              </w:rPr>
            </w:pPr>
            <w:r w:rsidRPr="00CE6007">
              <w:rPr>
                <w:bCs/>
                <w:sz w:val="20"/>
                <w:szCs w:val="20"/>
              </w:rPr>
              <w:t>НАЛОГИ НА ПРИБЫЛЬ, ДОХОДЫ</w:t>
            </w:r>
          </w:p>
        </w:tc>
        <w:tc>
          <w:tcPr>
            <w:tcW w:w="1134" w:type="dxa"/>
            <w:tcBorders>
              <w:top w:val="nil"/>
              <w:left w:val="nil"/>
              <w:bottom w:val="single" w:sz="8" w:space="0" w:color="auto"/>
              <w:right w:val="single" w:sz="8" w:space="0" w:color="auto"/>
            </w:tcBorders>
            <w:shd w:val="clear" w:color="auto" w:fill="auto"/>
            <w:noWrap/>
            <w:vAlign w:val="bottom"/>
          </w:tcPr>
          <w:p w:rsidR="00AB3260" w:rsidRPr="00CE6007" w:rsidRDefault="00723F39" w:rsidP="00AB3260">
            <w:pPr>
              <w:jc w:val="right"/>
              <w:rPr>
                <w:bCs/>
                <w:sz w:val="20"/>
                <w:szCs w:val="20"/>
              </w:rPr>
            </w:pPr>
            <w:r>
              <w:rPr>
                <w:bCs/>
                <w:sz w:val="20"/>
                <w:szCs w:val="20"/>
              </w:rPr>
              <w:t>433,1</w:t>
            </w:r>
          </w:p>
        </w:tc>
        <w:tc>
          <w:tcPr>
            <w:tcW w:w="807" w:type="dxa"/>
            <w:tcBorders>
              <w:top w:val="nil"/>
              <w:left w:val="nil"/>
              <w:bottom w:val="single" w:sz="8" w:space="0" w:color="auto"/>
              <w:right w:val="single" w:sz="8" w:space="0" w:color="auto"/>
            </w:tcBorders>
            <w:shd w:val="clear" w:color="auto" w:fill="auto"/>
            <w:noWrap/>
            <w:vAlign w:val="bottom"/>
          </w:tcPr>
          <w:p w:rsidR="00AB3260" w:rsidRPr="00CE6007" w:rsidRDefault="00442890" w:rsidP="00AB3260">
            <w:pPr>
              <w:jc w:val="right"/>
              <w:rPr>
                <w:bCs/>
                <w:sz w:val="20"/>
                <w:szCs w:val="20"/>
              </w:rPr>
            </w:pPr>
            <w:r>
              <w:rPr>
                <w:bCs/>
                <w:sz w:val="20"/>
                <w:szCs w:val="20"/>
              </w:rPr>
              <w:t>503,3</w:t>
            </w:r>
          </w:p>
        </w:tc>
        <w:tc>
          <w:tcPr>
            <w:tcW w:w="960" w:type="dxa"/>
            <w:tcBorders>
              <w:top w:val="nil"/>
              <w:left w:val="nil"/>
              <w:bottom w:val="single" w:sz="8" w:space="0" w:color="auto"/>
              <w:right w:val="single" w:sz="8" w:space="0" w:color="auto"/>
            </w:tcBorders>
            <w:shd w:val="clear" w:color="auto" w:fill="auto"/>
            <w:noWrap/>
            <w:vAlign w:val="bottom"/>
          </w:tcPr>
          <w:p w:rsidR="00AB3260" w:rsidRPr="00CE6007" w:rsidRDefault="00442890" w:rsidP="00AB3260">
            <w:pPr>
              <w:jc w:val="right"/>
              <w:rPr>
                <w:bCs/>
                <w:sz w:val="20"/>
                <w:szCs w:val="20"/>
              </w:rPr>
            </w:pPr>
            <w:r>
              <w:rPr>
                <w:bCs/>
                <w:sz w:val="20"/>
                <w:szCs w:val="20"/>
              </w:rPr>
              <w:t>408,3</w:t>
            </w:r>
          </w:p>
        </w:tc>
        <w:tc>
          <w:tcPr>
            <w:tcW w:w="904" w:type="dxa"/>
            <w:tcBorders>
              <w:top w:val="nil"/>
              <w:left w:val="nil"/>
              <w:bottom w:val="single" w:sz="8" w:space="0" w:color="auto"/>
              <w:right w:val="single" w:sz="8" w:space="0" w:color="auto"/>
            </w:tcBorders>
            <w:shd w:val="clear" w:color="auto" w:fill="auto"/>
            <w:vAlign w:val="bottom"/>
          </w:tcPr>
          <w:p w:rsidR="00AB3260" w:rsidRPr="00CE6007" w:rsidRDefault="005D5054" w:rsidP="00AB3260">
            <w:pPr>
              <w:jc w:val="right"/>
              <w:rPr>
                <w:bCs/>
                <w:sz w:val="20"/>
                <w:szCs w:val="20"/>
              </w:rPr>
            </w:pPr>
            <w:r>
              <w:rPr>
                <w:bCs/>
                <w:sz w:val="20"/>
                <w:szCs w:val="20"/>
              </w:rPr>
              <w:t>8</w:t>
            </w:r>
            <w:r w:rsidR="00387568">
              <w:rPr>
                <w:bCs/>
                <w:sz w:val="20"/>
                <w:szCs w:val="20"/>
              </w:rPr>
              <w:t>1,1</w:t>
            </w:r>
          </w:p>
        </w:tc>
        <w:tc>
          <w:tcPr>
            <w:tcW w:w="943" w:type="dxa"/>
            <w:tcBorders>
              <w:top w:val="nil"/>
              <w:left w:val="nil"/>
              <w:bottom w:val="single" w:sz="8" w:space="0" w:color="auto"/>
              <w:right w:val="single" w:sz="8" w:space="0" w:color="auto"/>
            </w:tcBorders>
            <w:shd w:val="clear" w:color="auto" w:fill="auto"/>
            <w:vAlign w:val="bottom"/>
          </w:tcPr>
          <w:p w:rsidR="00AB3260" w:rsidRPr="00CE6007" w:rsidRDefault="004505D2" w:rsidP="004505D2">
            <w:pPr>
              <w:jc w:val="center"/>
              <w:rPr>
                <w:bCs/>
                <w:sz w:val="20"/>
                <w:szCs w:val="20"/>
              </w:rPr>
            </w:pPr>
            <w:r>
              <w:rPr>
                <w:bCs/>
                <w:sz w:val="20"/>
                <w:szCs w:val="20"/>
              </w:rPr>
              <w:t>9</w:t>
            </w:r>
            <w:r w:rsidR="00387568">
              <w:rPr>
                <w:bCs/>
                <w:sz w:val="20"/>
                <w:szCs w:val="20"/>
              </w:rPr>
              <w:t>4,3</w:t>
            </w:r>
          </w:p>
        </w:tc>
        <w:tc>
          <w:tcPr>
            <w:tcW w:w="813" w:type="dxa"/>
            <w:tcBorders>
              <w:top w:val="nil"/>
              <w:left w:val="nil"/>
              <w:bottom w:val="single" w:sz="8" w:space="0" w:color="auto"/>
              <w:right w:val="single" w:sz="8" w:space="0" w:color="auto"/>
            </w:tcBorders>
            <w:shd w:val="clear" w:color="auto" w:fill="auto"/>
            <w:vAlign w:val="bottom"/>
          </w:tcPr>
          <w:p w:rsidR="00AB3260" w:rsidRPr="00CE6007" w:rsidRDefault="005D5054" w:rsidP="00AB3260">
            <w:pPr>
              <w:jc w:val="right"/>
              <w:rPr>
                <w:bCs/>
                <w:sz w:val="20"/>
                <w:szCs w:val="20"/>
              </w:rPr>
            </w:pPr>
            <w:r>
              <w:rPr>
                <w:bCs/>
                <w:sz w:val="20"/>
                <w:szCs w:val="20"/>
              </w:rPr>
              <w:t>13,1</w:t>
            </w:r>
          </w:p>
        </w:tc>
        <w:tc>
          <w:tcPr>
            <w:tcW w:w="1160" w:type="dxa"/>
            <w:tcBorders>
              <w:top w:val="nil"/>
              <w:left w:val="nil"/>
              <w:bottom w:val="single" w:sz="8" w:space="0" w:color="auto"/>
              <w:right w:val="single" w:sz="8" w:space="0" w:color="auto"/>
            </w:tcBorders>
            <w:shd w:val="clear" w:color="auto" w:fill="auto"/>
            <w:vAlign w:val="bottom"/>
          </w:tcPr>
          <w:p w:rsidR="00AB3260" w:rsidRPr="00CE6007" w:rsidRDefault="00D045E5" w:rsidP="00AB3260">
            <w:pPr>
              <w:jc w:val="right"/>
              <w:rPr>
                <w:bCs/>
                <w:sz w:val="20"/>
                <w:szCs w:val="20"/>
              </w:rPr>
            </w:pPr>
            <w:r>
              <w:rPr>
                <w:bCs/>
                <w:sz w:val="20"/>
                <w:szCs w:val="20"/>
              </w:rPr>
              <w:t>1</w:t>
            </w:r>
            <w:r w:rsidR="00066EC7">
              <w:rPr>
                <w:bCs/>
                <w:sz w:val="20"/>
                <w:szCs w:val="20"/>
              </w:rPr>
              <w:t>5,3</w:t>
            </w:r>
          </w:p>
        </w:tc>
      </w:tr>
      <w:tr w:rsidR="00AB3260" w:rsidRPr="00AB3260" w:rsidTr="00420C5B">
        <w:trPr>
          <w:trHeight w:val="270"/>
        </w:trPr>
        <w:tc>
          <w:tcPr>
            <w:tcW w:w="3279" w:type="dxa"/>
            <w:tcBorders>
              <w:top w:val="nil"/>
              <w:left w:val="single" w:sz="8" w:space="0" w:color="auto"/>
              <w:bottom w:val="single" w:sz="8" w:space="0" w:color="auto"/>
              <w:right w:val="single" w:sz="8" w:space="0" w:color="auto"/>
            </w:tcBorders>
            <w:shd w:val="clear" w:color="auto" w:fill="auto"/>
            <w:vAlign w:val="bottom"/>
          </w:tcPr>
          <w:p w:rsidR="00AB3260" w:rsidRPr="00CE6007" w:rsidRDefault="00AB3260" w:rsidP="00AB3260">
            <w:pPr>
              <w:rPr>
                <w:sz w:val="20"/>
                <w:szCs w:val="20"/>
              </w:rPr>
            </w:pPr>
            <w:r w:rsidRPr="00CE6007">
              <w:rPr>
                <w:sz w:val="20"/>
                <w:szCs w:val="20"/>
              </w:rPr>
              <w:t>Налог на доходы физических лиц</w:t>
            </w:r>
          </w:p>
        </w:tc>
        <w:tc>
          <w:tcPr>
            <w:tcW w:w="1134" w:type="dxa"/>
            <w:tcBorders>
              <w:top w:val="nil"/>
              <w:left w:val="nil"/>
              <w:bottom w:val="single" w:sz="8" w:space="0" w:color="auto"/>
              <w:right w:val="single" w:sz="8" w:space="0" w:color="auto"/>
            </w:tcBorders>
            <w:shd w:val="clear" w:color="auto" w:fill="auto"/>
            <w:noWrap/>
            <w:vAlign w:val="bottom"/>
          </w:tcPr>
          <w:p w:rsidR="00AB3260" w:rsidRPr="00CE6007" w:rsidRDefault="00723F39" w:rsidP="00AB3260">
            <w:pPr>
              <w:jc w:val="right"/>
              <w:rPr>
                <w:sz w:val="20"/>
                <w:szCs w:val="20"/>
              </w:rPr>
            </w:pPr>
            <w:r>
              <w:rPr>
                <w:sz w:val="20"/>
                <w:szCs w:val="20"/>
              </w:rPr>
              <w:t>433,1</w:t>
            </w:r>
          </w:p>
        </w:tc>
        <w:tc>
          <w:tcPr>
            <w:tcW w:w="807" w:type="dxa"/>
            <w:tcBorders>
              <w:top w:val="nil"/>
              <w:left w:val="nil"/>
              <w:bottom w:val="single" w:sz="8" w:space="0" w:color="auto"/>
              <w:right w:val="single" w:sz="8" w:space="0" w:color="auto"/>
            </w:tcBorders>
            <w:shd w:val="clear" w:color="auto" w:fill="auto"/>
            <w:noWrap/>
            <w:vAlign w:val="bottom"/>
          </w:tcPr>
          <w:p w:rsidR="00AB3260" w:rsidRPr="00CE6007" w:rsidRDefault="00442890" w:rsidP="00AB3260">
            <w:pPr>
              <w:jc w:val="right"/>
              <w:rPr>
                <w:sz w:val="20"/>
                <w:szCs w:val="20"/>
              </w:rPr>
            </w:pPr>
            <w:r>
              <w:rPr>
                <w:sz w:val="20"/>
                <w:szCs w:val="20"/>
              </w:rPr>
              <w:t>503,3</w:t>
            </w:r>
          </w:p>
        </w:tc>
        <w:tc>
          <w:tcPr>
            <w:tcW w:w="960" w:type="dxa"/>
            <w:tcBorders>
              <w:top w:val="nil"/>
              <w:left w:val="nil"/>
              <w:bottom w:val="single" w:sz="8" w:space="0" w:color="auto"/>
              <w:right w:val="single" w:sz="8" w:space="0" w:color="auto"/>
            </w:tcBorders>
            <w:shd w:val="clear" w:color="auto" w:fill="auto"/>
            <w:noWrap/>
            <w:vAlign w:val="bottom"/>
          </w:tcPr>
          <w:p w:rsidR="00AB3260" w:rsidRPr="00CE6007" w:rsidRDefault="00442890" w:rsidP="00AB3260">
            <w:pPr>
              <w:jc w:val="right"/>
              <w:rPr>
                <w:sz w:val="20"/>
                <w:szCs w:val="20"/>
              </w:rPr>
            </w:pPr>
            <w:r>
              <w:rPr>
                <w:sz w:val="20"/>
                <w:szCs w:val="20"/>
              </w:rPr>
              <w:t>408,3</w:t>
            </w:r>
          </w:p>
        </w:tc>
        <w:tc>
          <w:tcPr>
            <w:tcW w:w="904" w:type="dxa"/>
            <w:tcBorders>
              <w:top w:val="nil"/>
              <w:left w:val="nil"/>
              <w:bottom w:val="single" w:sz="8" w:space="0" w:color="auto"/>
              <w:right w:val="single" w:sz="8" w:space="0" w:color="auto"/>
            </w:tcBorders>
            <w:shd w:val="clear" w:color="auto" w:fill="auto"/>
            <w:vAlign w:val="bottom"/>
          </w:tcPr>
          <w:p w:rsidR="00AB3260" w:rsidRPr="00CE6007" w:rsidRDefault="00B94FD4" w:rsidP="00AB3260">
            <w:pPr>
              <w:jc w:val="right"/>
              <w:rPr>
                <w:sz w:val="20"/>
                <w:szCs w:val="20"/>
              </w:rPr>
            </w:pPr>
            <w:r>
              <w:rPr>
                <w:sz w:val="20"/>
                <w:szCs w:val="20"/>
              </w:rPr>
              <w:t>8</w:t>
            </w:r>
            <w:r w:rsidR="00387568">
              <w:rPr>
                <w:sz w:val="20"/>
                <w:szCs w:val="20"/>
              </w:rPr>
              <w:t>1,1</w:t>
            </w:r>
          </w:p>
        </w:tc>
        <w:tc>
          <w:tcPr>
            <w:tcW w:w="943" w:type="dxa"/>
            <w:tcBorders>
              <w:top w:val="nil"/>
              <w:left w:val="nil"/>
              <w:bottom w:val="single" w:sz="8" w:space="0" w:color="auto"/>
              <w:right w:val="single" w:sz="8" w:space="0" w:color="auto"/>
            </w:tcBorders>
            <w:shd w:val="clear" w:color="auto" w:fill="auto"/>
            <w:vAlign w:val="bottom"/>
          </w:tcPr>
          <w:p w:rsidR="00AB3260" w:rsidRPr="00CE6007" w:rsidRDefault="004505D2" w:rsidP="004505D2">
            <w:pPr>
              <w:jc w:val="center"/>
              <w:rPr>
                <w:sz w:val="20"/>
                <w:szCs w:val="20"/>
              </w:rPr>
            </w:pPr>
            <w:r>
              <w:rPr>
                <w:sz w:val="20"/>
                <w:szCs w:val="20"/>
              </w:rPr>
              <w:t>9</w:t>
            </w:r>
            <w:r w:rsidR="00387568">
              <w:rPr>
                <w:sz w:val="20"/>
                <w:szCs w:val="20"/>
              </w:rPr>
              <w:t>4,3</w:t>
            </w:r>
          </w:p>
        </w:tc>
        <w:tc>
          <w:tcPr>
            <w:tcW w:w="813" w:type="dxa"/>
            <w:tcBorders>
              <w:top w:val="nil"/>
              <w:left w:val="nil"/>
              <w:bottom w:val="single" w:sz="8" w:space="0" w:color="auto"/>
              <w:right w:val="single" w:sz="8" w:space="0" w:color="auto"/>
            </w:tcBorders>
            <w:shd w:val="clear" w:color="auto" w:fill="auto"/>
            <w:vAlign w:val="bottom"/>
          </w:tcPr>
          <w:p w:rsidR="00AB3260" w:rsidRPr="00CE6007" w:rsidRDefault="005D5054" w:rsidP="00AB3260">
            <w:pPr>
              <w:jc w:val="right"/>
              <w:rPr>
                <w:sz w:val="20"/>
                <w:szCs w:val="20"/>
              </w:rPr>
            </w:pPr>
            <w:r>
              <w:rPr>
                <w:sz w:val="20"/>
                <w:szCs w:val="20"/>
              </w:rPr>
              <w:t>13,1</w:t>
            </w:r>
          </w:p>
        </w:tc>
        <w:tc>
          <w:tcPr>
            <w:tcW w:w="1160" w:type="dxa"/>
            <w:tcBorders>
              <w:top w:val="nil"/>
              <w:left w:val="nil"/>
              <w:bottom w:val="single" w:sz="8" w:space="0" w:color="auto"/>
              <w:right w:val="single" w:sz="8" w:space="0" w:color="auto"/>
            </w:tcBorders>
            <w:shd w:val="clear" w:color="auto" w:fill="auto"/>
            <w:vAlign w:val="bottom"/>
          </w:tcPr>
          <w:p w:rsidR="00AB3260" w:rsidRPr="00CE6007" w:rsidRDefault="00066EC7" w:rsidP="00AB3260">
            <w:pPr>
              <w:jc w:val="right"/>
              <w:rPr>
                <w:sz w:val="20"/>
                <w:szCs w:val="20"/>
              </w:rPr>
            </w:pPr>
            <w:r>
              <w:rPr>
                <w:sz w:val="20"/>
                <w:szCs w:val="20"/>
              </w:rPr>
              <w:t>15</w:t>
            </w:r>
            <w:r w:rsidR="00D045E5">
              <w:rPr>
                <w:sz w:val="20"/>
                <w:szCs w:val="20"/>
              </w:rPr>
              <w:t>,3</w:t>
            </w:r>
          </w:p>
        </w:tc>
      </w:tr>
      <w:tr w:rsidR="00F37B8C" w:rsidRPr="00AB3260" w:rsidTr="00420C5B">
        <w:trPr>
          <w:trHeight w:val="270"/>
        </w:trPr>
        <w:tc>
          <w:tcPr>
            <w:tcW w:w="3279" w:type="dxa"/>
            <w:tcBorders>
              <w:top w:val="nil"/>
              <w:left w:val="single" w:sz="8" w:space="0" w:color="auto"/>
              <w:bottom w:val="single" w:sz="8" w:space="0" w:color="auto"/>
              <w:right w:val="single" w:sz="8" w:space="0" w:color="auto"/>
            </w:tcBorders>
            <w:shd w:val="clear" w:color="auto" w:fill="auto"/>
            <w:vAlign w:val="bottom"/>
          </w:tcPr>
          <w:p w:rsidR="00F37B8C" w:rsidRPr="00CE6007" w:rsidRDefault="00F37B8C" w:rsidP="00AB3260">
            <w:pPr>
              <w:rPr>
                <w:sz w:val="20"/>
                <w:szCs w:val="20"/>
              </w:rPr>
            </w:pPr>
            <w:r w:rsidRPr="00CE6007">
              <w:rPr>
                <w:sz w:val="20"/>
                <w:szCs w:val="20"/>
              </w:rPr>
              <w:lastRenderedPageBreak/>
              <w:t>НАЛОГИ НА ИМУЩЕСТВО</w:t>
            </w:r>
          </w:p>
        </w:tc>
        <w:tc>
          <w:tcPr>
            <w:tcW w:w="1134" w:type="dxa"/>
            <w:tcBorders>
              <w:top w:val="nil"/>
              <w:left w:val="nil"/>
              <w:bottom w:val="single" w:sz="8" w:space="0" w:color="auto"/>
              <w:right w:val="single" w:sz="8" w:space="0" w:color="auto"/>
            </w:tcBorders>
            <w:shd w:val="clear" w:color="auto" w:fill="auto"/>
            <w:noWrap/>
            <w:vAlign w:val="bottom"/>
          </w:tcPr>
          <w:p w:rsidR="00F37B8C" w:rsidRPr="00CE6007" w:rsidRDefault="00723F39" w:rsidP="00AB3260">
            <w:pPr>
              <w:jc w:val="right"/>
              <w:rPr>
                <w:sz w:val="20"/>
                <w:szCs w:val="20"/>
              </w:rPr>
            </w:pPr>
            <w:r>
              <w:rPr>
                <w:sz w:val="20"/>
                <w:szCs w:val="20"/>
              </w:rPr>
              <w:t>98,0</w:t>
            </w:r>
          </w:p>
        </w:tc>
        <w:tc>
          <w:tcPr>
            <w:tcW w:w="807" w:type="dxa"/>
            <w:tcBorders>
              <w:top w:val="nil"/>
              <w:left w:val="nil"/>
              <w:bottom w:val="single" w:sz="8" w:space="0" w:color="auto"/>
              <w:right w:val="single" w:sz="8" w:space="0" w:color="auto"/>
            </w:tcBorders>
            <w:shd w:val="clear" w:color="auto" w:fill="auto"/>
            <w:noWrap/>
            <w:vAlign w:val="bottom"/>
          </w:tcPr>
          <w:p w:rsidR="00F37B8C" w:rsidRPr="00CE6007" w:rsidRDefault="00723F39" w:rsidP="00AB3260">
            <w:pPr>
              <w:jc w:val="right"/>
              <w:rPr>
                <w:sz w:val="20"/>
                <w:szCs w:val="20"/>
              </w:rPr>
            </w:pPr>
            <w:r>
              <w:rPr>
                <w:sz w:val="20"/>
                <w:szCs w:val="20"/>
              </w:rPr>
              <w:t>164,9</w:t>
            </w:r>
          </w:p>
        </w:tc>
        <w:tc>
          <w:tcPr>
            <w:tcW w:w="960" w:type="dxa"/>
            <w:tcBorders>
              <w:top w:val="nil"/>
              <w:left w:val="nil"/>
              <w:bottom w:val="single" w:sz="8" w:space="0" w:color="auto"/>
              <w:right w:val="single" w:sz="8" w:space="0" w:color="auto"/>
            </w:tcBorders>
            <w:shd w:val="clear" w:color="auto" w:fill="auto"/>
            <w:noWrap/>
            <w:vAlign w:val="bottom"/>
          </w:tcPr>
          <w:p w:rsidR="00F37B8C" w:rsidRPr="00CE6007" w:rsidRDefault="00B94FD4" w:rsidP="00AB3260">
            <w:pPr>
              <w:jc w:val="right"/>
              <w:rPr>
                <w:sz w:val="20"/>
                <w:szCs w:val="20"/>
              </w:rPr>
            </w:pPr>
            <w:r>
              <w:rPr>
                <w:sz w:val="20"/>
                <w:szCs w:val="20"/>
              </w:rPr>
              <w:t>94,7</w:t>
            </w:r>
          </w:p>
        </w:tc>
        <w:tc>
          <w:tcPr>
            <w:tcW w:w="904" w:type="dxa"/>
            <w:tcBorders>
              <w:top w:val="nil"/>
              <w:left w:val="nil"/>
              <w:bottom w:val="single" w:sz="8" w:space="0" w:color="auto"/>
              <w:right w:val="single" w:sz="8" w:space="0" w:color="auto"/>
            </w:tcBorders>
            <w:shd w:val="clear" w:color="auto" w:fill="auto"/>
            <w:vAlign w:val="bottom"/>
          </w:tcPr>
          <w:p w:rsidR="00F37B8C" w:rsidRPr="00CE6007" w:rsidRDefault="00B94FD4" w:rsidP="00AB3260">
            <w:pPr>
              <w:jc w:val="right"/>
              <w:rPr>
                <w:sz w:val="20"/>
                <w:szCs w:val="20"/>
              </w:rPr>
            </w:pPr>
            <w:r>
              <w:rPr>
                <w:sz w:val="20"/>
                <w:szCs w:val="20"/>
              </w:rPr>
              <w:t>57,4</w:t>
            </w:r>
          </w:p>
        </w:tc>
        <w:tc>
          <w:tcPr>
            <w:tcW w:w="943" w:type="dxa"/>
            <w:tcBorders>
              <w:top w:val="nil"/>
              <w:left w:val="nil"/>
              <w:bottom w:val="single" w:sz="8" w:space="0" w:color="auto"/>
              <w:right w:val="single" w:sz="8" w:space="0" w:color="auto"/>
            </w:tcBorders>
            <w:shd w:val="clear" w:color="auto" w:fill="auto"/>
            <w:vAlign w:val="bottom"/>
          </w:tcPr>
          <w:p w:rsidR="00F37B8C" w:rsidRPr="00CE6007" w:rsidRDefault="004505D2" w:rsidP="004505D2">
            <w:pPr>
              <w:jc w:val="center"/>
              <w:rPr>
                <w:sz w:val="20"/>
                <w:szCs w:val="20"/>
              </w:rPr>
            </w:pPr>
            <w:r>
              <w:rPr>
                <w:sz w:val="20"/>
                <w:szCs w:val="20"/>
              </w:rPr>
              <w:t>96,6</w:t>
            </w:r>
          </w:p>
        </w:tc>
        <w:tc>
          <w:tcPr>
            <w:tcW w:w="813" w:type="dxa"/>
            <w:tcBorders>
              <w:top w:val="nil"/>
              <w:left w:val="nil"/>
              <w:bottom w:val="single" w:sz="8" w:space="0" w:color="auto"/>
              <w:right w:val="single" w:sz="8" w:space="0" w:color="auto"/>
            </w:tcBorders>
            <w:shd w:val="clear" w:color="auto" w:fill="auto"/>
            <w:vAlign w:val="bottom"/>
          </w:tcPr>
          <w:p w:rsidR="00F37B8C" w:rsidRPr="00CE6007" w:rsidRDefault="006D665C" w:rsidP="006D665C">
            <w:pPr>
              <w:jc w:val="right"/>
              <w:rPr>
                <w:sz w:val="20"/>
                <w:szCs w:val="20"/>
              </w:rPr>
            </w:pPr>
            <w:r>
              <w:rPr>
                <w:sz w:val="20"/>
                <w:szCs w:val="20"/>
              </w:rPr>
              <w:t>2</w:t>
            </w:r>
            <w:r w:rsidR="005D5054">
              <w:rPr>
                <w:sz w:val="20"/>
                <w:szCs w:val="20"/>
              </w:rPr>
              <w:t>,</w:t>
            </w:r>
            <w:r>
              <w:rPr>
                <w:sz w:val="20"/>
                <w:szCs w:val="20"/>
              </w:rPr>
              <w:t>9</w:t>
            </w:r>
          </w:p>
        </w:tc>
        <w:tc>
          <w:tcPr>
            <w:tcW w:w="1160" w:type="dxa"/>
            <w:tcBorders>
              <w:top w:val="nil"/>
              <w:left w:val="nil"/>
              <w:bottom w:val="single" w:sz="8" w:space="0" w:color="auto"/>
              <w:right w:val="single" w:sz="8" w:space="0" w:color="auto"/>
            </w:tcBorders>
            <w:shd w:val="clear" w:color="auto" w:fill="auto"/>
            <w:vAlign w:val="bottom"/>
          </w:tcPr>
          <w:p w:rsidR="00F37B8C" w:rsidRPr="00CE6007" w:rsidRDefault="00D045E5" w:rsidP="00066EC7">
            <w:pPr>
              <w:jc w:val="right"/>
              <w:rPr>
                <w:sz w:val="20"/>
                <w:szCs w:val="20"/>
              </w:rPr>
            </w:pPr>
            <w:r>
              <w:rPr>
                <w:sz w:val="20"/>
                <w:szCs w:val="20"/>
              </w:rPr>
              <w:t>3,</w:t>
            </w:r>
            <w:r w:rsidR="00066EC7">
              <w:rPr>
                <w:sz w:val="20"/>
                <w:szCs w:val="20"/>
              </w:rPr>
              <w:t>6</w:t>
            </w:r>
          </w:p>
        </w:tc>
      </w:tr>
      <w:tr w:rsidR="00442890" w:rsidRPr="00AB3260" w:rsidTr="00420C5B">
        <w:trPr>
          <w:trHeight w:val="270"/>
        </w:trPr>
        <w:tc>
          <w:tcPr>
            <w:tcW w:w="3279" w:type="dxa"/>
            <w:tcBorders>
              <w:top w:val="nil"/>
              <w:left w:val="single" w:sz="8" w:space="0" w:color="auto"/>
              <w:bottom w:val="single" w:sz="8" w:space="0" w:color="auto"/>
              <w:right w:val="single" w:sz="8" w:space="0" w:color="auto"/>
            </w:tcBorders>
            <w:shd w:val="clear" w:color="auto" w:fill="auto"/>
            <w:vAlign w:val="bottom"/>
          </w:tcPr>
          <w:p w:rsidR="00442890" w:rsidRPr="00CE6007" w:rsidRDefault="00442890" w:rsidP="00AB3260">
            <w:pPr>
              <w:rPr>
                <w:sz w:val="20"/>
                <w:szCs w:val="20"/>
              </w:rPr>
            </w:pPr>
            <w:r>
              <w:rPr>
                <w:sz w:val="20"/>
                <w:szCs w:val="20"/>
              </w:rPr>
              <w:t>Налог на имущество физических лиц</w:t>
            </w:r>
          </w:p>
        </w:tc>
        <w:tc>
          <w:tcPr>
            <w:tcW w:w="1134" w:type="dxa"/>
            <w:tcBorders>
              <w:top w:val="nil"/>
              <w:left w:val="nil"/>
              <w:bottom w:val="single" w:sz="8" w:space="0" w:color="auto"/>
              <w:right w:val="single" w:sz="8" w:space="0" w:color="auto"/>
            </w:tcBorders>
            <w:shd w:val="clear" w:color="auto" w:fill="auto"/>
            <w:noWrap/>
            <w:vAlign w:val="bottom"/>
          </w:tcPr>
          <w:p w:rsidR="00442890" w:rsidRDefault="00442890" w:rsidP="00AB3260">
            <w:pPr>
              <w:jc w:val="right"/>
              <w:rPr>
                <w:sz w:val="20"/>
                <w:szCs w:val="20"/>
              </w:rPr>
            </w:pPr>
            <w:r>
              <w:rPr>
                <w:sz w:val="20"/>
                <w:szCs w:val="20"/>
              </w:rPr>
              <w:t>0,3</w:t>
            </w:r>
          </w:p>
        </w:tc>
        <w:tc>
          <w:tcPr>
            <w:tcW w:w="807" w:type="dxa"/>
            <w:tcBorders>
              <w:top w:val="nil"/>
              <w:left w:val="nil"/>
              <w:bottom w:val="single" w:sz="8" w:space="0" w:color="auto"/>
              <w:right w:val="single" w:sz="8" w:space="0" w:color="auto"/>
            </w:tcBorders>
            <w:shd w:val="clear" w:color="auto" w:fill="auto"/>
            <w:noWrap/>
            <w:vAlign w:val="bottom"/>
          </w:tcPr>
          <w:p w:rsidR="00442890" w:rsidRDefault="00442890" w:rsidP="00AB3260">
            <w:pPr>
              <w:jc w:val="right"/>
              <w:rPr>
                <w:sz w:val="20"/>
                <w:szCs w:val="20"/>
              </w:rPr>
            </w:pPr>
            <w:r>
              <w:rPr>
                <w:sz w:val="20"/>
                <w:szCs w:val="20"/>
              </w:rPr>
              <w:t>0,3</w:t>
            </w:r>
          </w:p>
        </w:tc>
        <w:tc>
          <w:tcPr>
            <w:tcW w:w="960" w:type="dxa"/>
            <w:tcBorders>
              <w:top w:val="nil"/>
              <w:left w:val="nil"/>
              <w:bottom w:val="single" w:sz="8" w:space="0" w:color="auto"/>
              <w:right w:val="single" w:sz="8" w:space="0" w:color="auto"/>
            </w:tcBorders>
            <w:shd w:val="clear" w:color="auto" w:fill="auto"/>
            <w:noWrap/>
            <w:vAlign w:val="bottom"/>
          </w:tcPr>
          <w:p w:rsidR="00442890" w:rsidRDefault="00442890" w:rsidP="00AB3260">
            <w:pPr>
              <w:jc w:val="right"/>
              <w:rPr>
                <w:sz w:val="20"/>
                <w:szCs w:val="20"/>
              </w:rPr>
            </w:pPr>
            <w:r>
              <w:rPr>
                <w:sz w:val="20"/>
                <w:szCs w:val="20"/>
              </w:rPr>
              <w:t>0,2</w:t>
            </w:r>
          </w:p>
        </w:tc>
        <w:tc>
          <w:tcPr>
            <w:tcW w:w="904" w:type="dxa"/>
            <w:tcBorders>
              <w:top w:val="nil"/>
              <w:left w:val="nil"/>
              <w:bottom w:val="single" w:sz="8" w:space="0" w:color="auto"/>
              <w:right w:val="single" w:sz="8" w:space="0" w:color="auto"/>
            </w:tcBorders>
            <w:shd w:val="clear" w:color="auto" w:fill="auto"/>
            <w:vAlign w:val="bottom"/>
          </w:tcPr>
          <w:p w:rsidR="00442890" w:rsidRDefault="00387568" w:rsidP="00AB3260">
            <w:pPr>
              <w:jc w:val="right"/>
              <w:rPr>
                <w:sz w:val="20"/>
                <w:szCs w:val="20"/>
              </w:rPr>
            </w:pPr>
            <w:r>
              <w:rPr>
                <w:sz w:val="20"/>
                <w:szCs w:val="20"/>
              </w:rPr>
              <w:t>66,7</w:t>
            </w:r>
          </w:p>
        </w:tc>
        <w:tc>
          <w:tcPr>
            <w:tcW w:w="943" w:type="dxa"/>
            <w:tcBorders>
              <w:top w:val="nil"/>
              <w:left w:val="nil"/>
              <w:bottom w:val="single" w:sz="8" w:space="0" w:color="auto"/>
              <w:right w:val="single" w:sz="8" w:space="0" w:color="auto"/>
            </w:tcBorders>
            <w:shd w:val="clear" w:color="auto" w:fill="auto"/>
            <w:vAlign w:val="bottom"/>
          </w:tcPr>
          <w:p w:rsidR="00442890" w:rsidRDefault="00387568" w:rsidP="004505D2">
            <w:pPr>
              <w:jc w:val="center"/>
              <w:rPr>
                <w:sz w:val="20"/>
                <w:szCs w:val="20"/>
              </w:rPr>
            </w:pPr>
            <w:r>
              <w:rPr>
                <w:sz w:val="20"/>
                <w:szCs w:val="20"/>
              </w:rPr>
              <w:t>66,7</w:t>
            </w:r>
          </w:p>
        </w:tc>
        <w:tc>
          <w:tcPr>
            <w:tcW w:w="813" w:type="dxa"/>
            <w:tcBorders>
              <w:top w:val="nil"/>
              <w:left w:val="nil"/>
              <w:bottom w:val="single" w:sz="8" w:space="0" w:color="auto"/>
              <w:right w:val="single" w:sz="8" w:space="0" w:color="auto"/>
            </w:tcBorders>
            <w:shd w:val="clear" w:color="auto" w:fill="auto"/>
            <w:vAlign w:val="bottom"/>
          </w:tcPr>
          <w:p w:rsidR="00442890" w:rsidRDefault="00442890" w:rsidP="006F3CBC">
            <w:pPr>
              <w:jc w:val="right"/>
              <w:rPr>
                <w:sz w:val="20"/>
                <w:szCs w:val="20"/>
              </w:rPr>
            </w:pPr>
          </w:p>
        </w:tc>
        <w:tc>
          <w:tcPr>
            <w:tcW w:w="1160" w:type="dxa"/>
            <w:tcBorders>
              <w:top w:val="nil"/>
              <w:left w:val="nil"/>
              <w:bottom w:val="single" w:sz="8" w:space="0" w:color="auto"/>
              <w:right w:val="single" w:sz="8" w:space="0" w:color="auto"/>
            </w:tcBorders>
            <w:shd w:val="clear" w:color="auto" w:fill="auto"/>
            <w:vAlign w:val="bottom"/>
          </w:tcPr>
          <w:p w:rsidR="00442890" w:rsidRDefault="00442890" w:rsidP="00AB3260">
            <w:pPr>
              <w:jc w:val="right"/>
              <w:rPr>
                <w:sz w:val="20"/>
                <w:szCs w:val="20"/>
              </w:rPr>
            </w:pPr>
          </w:p>
        </w:tc>
      </w:tr>
      <w:tr w:rsidR="00F37B8C" w:rsidRPr="00AB3260" w:rsidTr="00420C5B">
        <w:trPr>
          <w:trHeight w:val="270"/>
        </w:trPr>
        <w:tc>
          <w:tcPr>
            <w:tcW w:w="3279" w:type="dxa"/>
            <w:tcBorders>
              <w:top w:val="nil"/>
              <w:left w:val="single" w:sz="8" w:space="0" w:color="auto"/>
              <w:bottom w:val="single" w:sz="8" w:space="0" w:color="auto"/>
              <w:right w:val="single" w:sz="8" w:space="0" w:color="auto"/>
            </w:tcBorders>
            <w:shd w:val="clear" w:color="auto" w:fill="auto"/>
            <w:vAlign w:val="bottom"/>
          </w:tcPr>
          <w:p w:rsidR="00F37B8C" w:rsidRPr="00CE6007" w:rsidRDefault="00F37B8C" w:rsidP="00AB3260">
            <w:pPr>
              <w:rPr>
                <w:sz w:val="20"/>
                <w:szCs w:val="20"/>
              </w:rPr>
            </w:pPr>
            <w:r w:rsidRPr="00CE6007">
              <w:rPr>
                <w:sz w:val="20"/>
                <w:szCs w:val="20"/>
              </w:rPr>
              <w:t>Земельный налог</w:t>
            </w:r>
          </w:p>
        </w:tc>
        <w:tc>
          <w:tcPr>
            <w:tcW w:w="1134" w:type="dxa"/>
            <w:tcBorders>
              <w:top w:val="nil"/>
              <w:left w:val="nil"/>
              <w:bottom w:val="single" w:sz="8" w:space="0" w:color="auto"/>
              <w:right w:val="single" w:sz="8" w:space="0" w:color="auto"/>
            </w:tcBorders>
            <w:shd w:val="clear" w:color="auto" w:fill="auto"/>
            <w:noWrap/>
            <w:vAlign w:val="bottom"/>
          </w:tcPr>
          <w:p w:rsidR="00F37B8C" w:rsidRPr="00CE6007" w:rsidRDefault="00723F39" w:rsidP="00AB3260">
            <w:pPr>
              <w:jc w:val="right"/>
              <w:rPr>
                <w:sz w:val="20"/>
                <w:szCs w:val="20"/>
              </w:rPr>
            </w:pPr>
            <w:r>
              <w:rPr>
                <w:sz w:val="20"/>
                <w:szCs w:val="20"/>
              </w:rPr>
              <w:t>97,7</w:t>
            </w:r>
          </w:p>
        </w:tc>
        <w:tc>
          <w:tcPr>
            <w:tcW w:w="807" w:type="dxa"/>
            <w:tcBorders>
              <w:top w:val="nil"/>
              <w:left w:val="nil"/>
              <w:bottom w:val="single" w:sz="8" w:space="0" w:color="auto"/>
              <w:right w:val="single" w:sz="8" w:space="0" w:color="auto"/>
            </w:tcBorders>
            <w:shd w:val="clear" w:color="auto" w:fill="auto"/>
            <w:noWrap/>
            <w:vAlign w:val="bottom"/>
          </w:tcPr>
          <w:p w:rsidR="00F37B8C" w:rsidRPr="00CE6007" w:rsidRDefault="00B94FD4" w:rsidP="00AB3260">
            <w:pPr>
              <w:jc w:val="right"/>
              <w:rPr>
                <w:sz w:val="20"/>
                <w:szCs w:val="20"/>
              </w:rPr>
            </w:pPr>
            <w:r>
              <w:rPr>
                <w:sz w:val="20"/>
                <w:szCs w:val="20"/>
              </w:rPr>
              <w:t>164,6</w:t>
            </w:r>
          </w:p>
        </w:tc>
        <w:tc>
          <w:tcPr>
            <w:tcW w:w="960" w:type="dxa"/>
            <w:tcBorders>
              <w:top w:val="nil"/>
              <w:left w:val="nil"/>
              <w:bottom w:val="single" w:sz="8" w:space="0" w:color="auto"/>
              <w:right w:val="single" w:sz="8" w:space="0" w:color="auto"/>
            </w:tcBorders>
            <w:shd w:val="clear" w:color="auto" w:fill="auto"/>
            <w:noWrap/>
            <w:vAlign w:val="bottom"/>
          </w:tcPr>
          <w:p w:rsidR="00F37B8C" w:rsidRPr="00CE6007" w:rsidRDefault="00B94FD4" w:rsidP="00AB3260">
            <w:pPr>
              <w:jc w:val="right"/>
              <w:rPr>
                <w:sz w:val="20"/>
                <w:szCs w:val="20"/>
              </w:rPr>
            </w:pPr>
            <w:r>
              <w:rPr>
                <w:sz w:val="20"/>
                <w:szCs w:val="20"/>
              </w:rPr>
              <w:t>94,5</w:t>
            </w:r>
          </w:p>
        </w:tc>
        <w:tc>
          <w:tcPr>
            <w:tcW w:w="904" w:type="dxa"/>
            <w:tcBorders>
              <w:top w:val="nil"/>
              <w:left w:val="nil"/>
              <w:bottom w:val="single" w:sz="8" w:space="0" w:color="auto"/>
              <w:right w:val="single" w:sz="8" w:space="0" w:color="auto"/>
            </w:tcBorders>
            <w:shd w:val="clear" w:color="auto" w:fill="auto"/>
            <w:vAlign w:val="bottom"/>
          </w:tcPr>
          <w:p w:rsidR="00F37B8C" w:rsidRPr="00CE6007" w:rsidRDefault="00B94FD4" w:rsidP="00AB3260">
            <w:pPr>
              <w:jc w:val="right"/>
              <w:rPr>
                <w:sz w:val="20"/>
                <w:szCs w:val="20"/>
              </w:rPr>
            </w:pPr>
            <w:r>
              <w:rPr>
                <w:sz w:val="20"/>
                <w:szCs w:val="20"/>
              </w:rPr>
              <w:t>5</w:t>
            </w:r>
            <w:r w:rsidR="00387568">
              <w:rPr>
                <w:sz w:val="20"/>
                <w:szCs w:val="20"/>
              </w:rPr>
              <w:t>8,0</w:t>
            </w:r>
          </w:p>
        </w:tc>
        <w:tc>
          <w:tcPr>
            <w:tcW w:w="943" w:type="dxa"/>
            <w:tcBorders>
              <w:top w:val="nil"/>
              <w:left w:val="nil"/>
              <w:bottom w:val="single" w:sz="8" w:space="0" w:color="auto"/>
              <w:right w:val="single" w:sz="8" w:space="0" w:color="auto"/>
            </w:tcBorders>
            <w:shd w:val="clear" w:color="auto" w:fill="auto"/>
            <w:vAlign w:val="bottom"/>
          </w:tcPr>
          <w:p w:rsidR="00F37B8C" w:rsidRPr="00CE6007" w:rsidRDefault="004505D2" w:rsidP="004505D2">
            <w:pPr>
              <w:jc w:val="center"/>
              <w:rPr>
                <w:sz w:val="20"/>
                <w:szCs w:val="20"/>
              </w:rPr>
            </w:pPr>
            <w:r>
              <w:rPr>
                <w:sz w:val="20"/>
                <w:szCs w:val="20"/>
              </w:rPr>
              <w:t>96,7</w:t>
            </w:r>
          </w:p>
        </w:tc>
        <w:tc>
          <w:tcPr>
            <w:tcW w:w="813" w:type="dxa"/>
            <w:tcBorders>
              <w:top w:val="nil"/>
              <w:left w:val="nil"/>
              <w:bottom w:val="single" w:sz="8" w:space="0" w:color="auto"/>
              <w:right w:val="single" w:sz="8" w:space="0" w:color="auto"/>
            </w:tcBorders>
            <w:shd w:val="clear" w:color="auto" w:fill="auto"/>
            <w:vAlign w:val="bottom"/>
          </w:tcPr>
          <w:p w:rsidR="00F37B8C" w:rsidRPr="00CE6007" w:rsidRDefault="006D665C" w:rsidP="006D665C">
            <w:pPr>
              <w:jc w:val="right"/>
              <w:rPr>
                <w:sz w:val="20"/>
                <w:szCs w:val="20"/>
              </w:rPr>
            </w:pPr>
            <w:r>
              <w:rPr>
                <w:sz w:val="20"/>
                <w:szCs w:val="20"/>
              </w:rPr>
              <w:t>2</w:t>
            </w:r>
            <w:r w:rsidR="005D5054">
              <w:rPr>
                <w:sz w:val="20"/>
                <w:szCs w:val="20"/>
              </w:rPr>
              <w:t>,</w:t>
            </w:r>
            <w:r>
              <w:rPr>
                <w:sz w:val="20"/>
                <w:szCs w:val="20"/>
              </w:rPr>
              <w:t>9</w:t>
            </w:r>
          </w:p>
        </w:tc>
        <w:tc>
          <w:tcPr>
            <w:tcW w:w="1160" w:type="dxa"/>
            <w:tcBorders>
              <w:top w:val="nil"/>
              <w:left w:val="nil"/>
              <w:bottom w:val="single" w:sz="8" w:space="0" w:color="auto"/>
              <w:right w:val="single" w:sz="8" w:space="0" w:color="auto"/>
            </w:tcBorders>
            <w:shd w:val="clear" w:color="auto" w:fill="auto"/>
            <w:vAlign w:val="bottom"/>
          </w:tcPr>
          <w:p w:rsidR="00F37B8C" w:rsidRPr="00CE6007" w:rsidRDefault="00D045E5" w:rsidP="00AB3260">
            <w:pPr>
              <w:jc w:val="right"/>
              <w:rPr>
                <w:sz w:val="20"/>
                <w:szCs w:val="20"/>
              </w:rPr>
            </w:pPr>
            <w:r>
              <w:rPr>
                <w:sz w:val="20"/>
                <w:szCs w:val="20"/>
              </w:rPr>
              <w:t>3,</w:t>
            </w:r>
            <w:r w:rsidR="00066EC7">
              <w:rPr>
                <w:sz w:val="20"/>
                <w:szCs w:val="20"/>
              </w:rPr>
              <w:t>6</w:t>
            </w:r>
          </w:p>
        </w:tc>
      </w:tr>
      <w:tr w:rsidR="00442890" w:rsidRPr="00AB3260" w:rsidTr="00420C5B">
        <w:trPr>
          <w:trHeight w:val="270"/>
        </w:trPr>
        <w:tc>
          <w:tcPr>
            <w:tcW w:w="3279" w:type="dxa"/>
            <w:tcBorders>
              <w:top w:val="nil"/>
              <w:left w:val="single" w:sz="8" w:space="0" w:color="auto"/>
              <w:bottom w:val="single" w:sz="8" w:space="0" w:color="auto"/>
              <w:right w:val="single" w:sz="8" w:space="0" w:color="auto"/>
            </w:tcBorders>
            <w:shd w:val="clear" w:color="auto" w:fill="auto"/>
            <w:vAlign w:val="bottom"/>
          </w:tcPr>
          <w:p w:rsidR="00442890" w:rsidRPr="00CE6007" w:rsidRDefault="00442890" w:rsidP="00AB3260">
            <w:pPr>
              <w:rPr>
                <w:sz w:val="20"/>
                <w:szCs w:val="20"/>
              </w:rPr>
            </w:pPr>
            <w:r>
              <w:rPr>
                <w:sz w:val="20"/>
                <w:szCs w:val="20"/>
              </w:rPr>
              <w:t>Государственная пошлина</w:t>
            </w:r>
          </w:p>
        </w:tc>
        <w:tc>
          <w:tcPr>
            <w:tcW w:w="1134" w:type="dxa"/>
            <w:tcBorders>
              <w:top w:val="nil"/>
              <w:left w:val="nil"/>
              <w:bottom w:val="single" w:sz="8" w:space="0" w:color="auto"/>
              <w:right w:val="single" w:sz="8" w:space="0" w:color="auto"/>
            </w:tcBorders>
            <w:shd w:val="clear" w:color="auto" w:fill="auto"/>
            <w:noWrap/>
            <w:vAlign w:val="bottom"/>
          </w:tcPr>
          <w:p w:rsidR="00442890" w:rsidRDefault="00442890" w:rsidP="00AB3260">
            <w:pPr>
              <w:jc w:val="right"/>
              <w:rPr>
                <w:sz w:val="20"/>
                <w:szCs w:val="20"/>
              </w:rPr>
            </w:pPr>
          </w:p>
        </w:tc>
        <w:tc>
          <w:tcPr>
            <w:tcW w:w="807" w:type="dxa"/>
            <w:tcBorders>
              <w:top w:val="nil"/>
              <w:left w:val="nil"/>
              <w:bottom w:val="single" w:sz="8" w:space="0" w:color="auto"/>
              <w:right w:val="single" w:sz="8" w:space="0" w:color="auto"/>
            </w:tcBorders>
            <w:shd w:val="clear" w:color="auto" w:fill="auto"/>
            <w:noWrap/>
            <w:vAlign w:val="bottom"/>
          </w:tcPr>
          <w:p w:rsidR="00442890" w:rsidRDefault="00442890" w:rsidP="00AB3260">
            <w:pPr>
              <w:jc w:val="right"/>
              <w:rPr>
                <w:sz w:val="20"/>
                <w:szCs w:val="20"/>
              </w:rPr>
            </w:pPr>
            <w:r>
              <w:rPr>
                <w:sz w:val="20"/>
                <w:szCs w:val="20"/>
              </w:rPr>
              <w:t>0,4</w:t>
            </w:r>
          </w:p>
        </w:tc>
        <w:tc>
          <w:tcPr>
            <w:tcW w:w="960" w:type="dxa"/>
            <w:tcBorders>
              <w:top w:val="nil"/>
              <w:left w:val="nil"/>
              <w:bottom w:val="single" w:sz="8" w:space="0" w:color="auto"/>
              <w:right w:val="single" w:sz="8" w:space="0" w:color="auto"/>
            </w:tcBorders>
            <w:shd w:val="clear" w:color="auto" w:fill="auto"/>
            <w:noWrap/>
            <w:vAlign w:val="bottom"/>
          </w:tcPr>
          <w:p w:rsidR="00442890" w:rsidRDefault="00442890" w:rsidP="00AB3260">
            <w:pPr>
              <w:jc w:val="right"/>
              <w:rPr>
                <w:sz w:val="20"/>
                <w:szCs w:val="20"/>
              </w:rPr>
            </w:pPr>
            <w:r>
              <w:rPr>
                <w:sz w:val="20"/>
                <w:szCs w:val="20"/>
              </w:rPr>
              <w:t>0,4</w:t>
            </w:r>
          </w:p>
        </w:tc>
        <w:tc>
          <w:tcPr>
            <w:tcW w:w="904" w:type="dxa"/>
            <w:tcBorders>
              <w:top w:val="nil"/>
              <w:left w:val="nil"/>
              <w:bottom w:val="single" w:sz="8" w:space="0" w:color="auto"/>
              <w:right w:val="single" w:sz="8" w:space="0" w:color="auto"/>
            </w:tcBorders>
            <w:shd w:val="clear" w:color="auto" w:fill="auto"/>
            <w:vAlign w:val="bottom"/>
          </w:tcPr>
          <w:p w:rsidR="00442890" w:rsidRDefault="00387568" w:rsidP="00AB3260">
            <w:pPr>
              <w:jc w:val="right"/>
              <w:rPr>
                <w:sz w:val="20"/>
                <w:szCs w:val="20"/>
              </w:rPr>
            </w:pPr>
            <w:r>
              <w:rPr>
                <w:sz w:val="20"/>
                <w:szCs w:val="20"/>
              </w:rPr>
              <w:t>100,0</w:t>
            </w:r>
          </w:p>
        </w:tc>
        <w:tc>
          <w:tcPr>
            <w:tcW w:w="943" w:type="dxa"/>
            <w:tcBorders>
              <w:top w:val="nil"/>
              <w:left w:val="nil"/>
              <w:bottom w:val="single" w:sz="8" w:space="0" w:color="auto"/>
              <w:right w:val="single" w:sz="8" w:space="0" w:color="auto"/>
            </w:tcBorders>
            <w:shd w:val="clear" w:color="auto" w:fill="auto"/>
            <w:vAlign w:val="bottom"/>
          </w:tcPr>
          <w:p w:rsidR="00442890" w:rsidRDefault="00442890" w:rsidP="004505D2">
            <w:pPr>
              <w:jc w:val="center"/>
              <w:rPr>
                <w:sz w:val="20"/>
                <w:szCs w:val="20"/>
              </w:rPr>
            </w:pPr>
          </w:p>
        </w:tc>
        <w:tc>
          <w:tcPr>
            <w:tcW w:w="813" w:type="dxa"/>
            <w:tcBorders>
              <w:top w:val="nil"/>
              <w:left w:val="nil"/>
              <w:bottom w:val="single" w:sz="8" w:space="0" w:color="auto"/>
              <w:right w:val="single" w:sz="8" w:space="0" w:color="auto"/>
            </w:tcBorders>
            <w:shd w:val="clear" w:color="auto" w:fill="auto"/>
            <w:vAlign w:val="bottom"/>
          </w:tcPr>
          <w:p w:rsidR="00442890" w:rsidRDefault="00442890" w:rsidP="00AB3260">
            <w:pPr>
              <w:jc w:val="right"/>
              <w:rPr>
                <w:sz w:val="20"/>
                <w:szCs w:val="20"/>
              </w:rPr>
            </w:pPr>
          </w:p>
        </w:tc>
        <w:tc>
          <w:tcPr>
            <w:tcW w:w="1160" w:type="dxa"/>
            <w:tcBorders>
              <w:top w:val="nil"/>
              <w:left w:val="nil"/>
              <w:bottom w:val="single" w:sz="8" w:space="0" w:color="auto"/>
              <w:right w:val="single" w:sz="8" w:space="0" w:color="auto"/>
            </w:tcBorders>
            <w:shd w:val="clear" w:color="auto" w:fill="auto"/>
            <w:vAlign w:val="bottom"/>
          </w:tcPr>
          <w:p w:rsidR="00442890" w:rsidRDefault="00442890" w:rsidP="00AB3260">
            <w:pPr>
              <w:jc w:val="right"/>
              <w:rPr>
                <w:sz w:val="20"/>
                <w:szCs w:val="20"/>
              </w:rPr>
            </w:pPr>
          </w:p>
        </w:tc>
      </w:tr>
      <w:tr w:rsidR="00AB3260" w:rsidRPr="00AB3260" w:rsidTr="00420C5B">
        <w:trPr>
          <w:trHeight w:val="270"/>
        </w:trPr>
        <w:tc>
          <w:tcPr>
            <w:tcW w:w="3279" w:type="dxa"/>
            <w:tcBorders>
              <w:top w:val="nil"/>
              <w:left w:val="single" w:sz="8" w:space="0" w:color="auto"/>
              <w:bottom w:val="single" w:sz="8" w:space="0" w:color="auto"/>
              <w:right w:val="single" w:sz="8" w:space="0" w:color="auto"/>
            </w:tcBorders>
            <w:shd w:val="clear" w:color="auto" w:fill="auto"/>
            <w:vAlign w:val="bottom"/>
          </w:tcPr>
          <w:p w:rsidR="00AB3260" w:rsidRPr="003C599E" w:rsidRDefault="00AB3260" w:rsidP="00AB3260">
            <w:pPr>
              <w:rPr>
                <w:b/>
                <w:bCs/>
                <w:sz w:val="20"/>
                <w:szCs w:val="20"/>
              </w:rPr>
            </w:pPr>
            <w:r w:rsidRPr="003C599E">
              <w:rPr>
                <w:b/>
                <w:bCs/>
                <w:sz w:val="20"/>
                <w:szCs w:val="20"/>
              </w:rPr>
              <w:t>НЕНАЛОГОВЫЕ ДОХОДЫ</w:t>
            </w:r>
          </w:p>
        </w:tc>
        <w:tc>
          <w:tcPr>
            <w:tcW w:w="1134" w:type="dxa"/>
            <w:tcBorders>
              <w:top w:val="nil"/>
              <w:left w:val="nil"/>
              <w:bottom w:val="single" w:sz="8" w:space="0" w:color="auto"/>
              <w:right w:val="single" w:sz="8" w:space="0" w:color="auto"/>
            </w:tcBorders>
            <w:shd w:val="clear" w:color="auto" w:fill="auto"/>
            <w:vAlign w:val="bottom"/>
          </w:tcPr>
          <w:p w:rsidR="00AB3260" w:rsidRPr="003C599E" w:rsidRDefault="00723F39" w:rsidP="00AB3260">
            <w:pPr>
              <w:jc w:val="right"/>
              <w:rPr>
                <w:b/>
                <w:bCs/>
                <w:sz w:val="20"/>
                <w:szCs w:val="20"/>
              </w:rPr>
            </w:pPr>
            <w:r>
              <w:rPr>
                <w:b/>
                <w:bCs/>
                <w:sz w:val="20"/>
                <w:szCs w:val="20"/>
              </w:rPr>
              <w:t>104,8</w:t>
            </w:r>
          </w:p>
        </w:tc>
        <w:tc>
          <w:tcPr>
            <w:tcW w:w="807" w:type="dxa"/>
            <w:tcBorders>
              <w:top w:val="nil"/>
              <w:left w:val="nil"/>
              <w:bottom w:val="single" w:sz="8" w:space="0" w:color="auto"/>
              <w:right w:val="single" w:sz="8" w:space="0" w:color="auto"/>
            </w:tcBorders>
            <w:shd w:val="clear" w:color="auto" w:fill="auto"/>
            <w:vAlign w:val="bottom"/>
          </w:tcPr>
          <w:p w:rsidR="00AB3260" w:rsidRPr="003C599E" w:rsidRDefault="00B94FD4" w:rsidP="00387568">
            <w:pPr>
              <w:jc w:val="right"/>
              <w:rPr>
                <w:b/>
                <w:bCs/>
                <w:sz w:val="20"/>
                <w:szCs w:val="20"/>
              </w:rPr>
            </w:pPr>
            <w:r>
              <w:rPr>
                <w:b/>
                <w:bCs/>
                <w:sz w:val="20"/>
                <w:szCs w:val="20"/>
              </w:rPr>
              <w:t>157,</w:t>
            </w:r>
            <w:r w:rsidR="00387568">
              <w:rPr>
                <w:b/>
                <w:bCs/>
                <w:sz w:val="20"/>
                <w:szCs w:val="20"/>
              </w:rPr>
              <w:t>3</w:t>
            </w:r>
          </w:p>
        </w:tc>
        <w:tc>
          <w:tcPr>
            <w:tcW w:w="960" w:type="dxa"/>
            <w:tcBorders>
              <w:top w:val="nil"/>
              <w:left w:val="nil"/>
              <w:bottom w:val="single" w:sz="8" w:space="0" w:color="auto"/>
              <w:right w:val="single" w:sz="8" w:space="0" w:color="auto"/>
            </w:tcBorders>
            <w:shd w:val="clear" w:color="auto" w:fill="auto"/>
            <w:vAlign w:val="bottom"/>
          </w:tcPr>
          <w:p w:rsidR="00AB3260" w:rsidRPr="003C599E" w:rsidRDefault="00341DA6" w:rsidP="00AB3260">
            <w:pPr>
              <w:jc w:val="right"/>
              <w:rPr>
                <w:b/>
                <w:bCs/>
                <w:sz w:val="20"/>
                <w:szCs w:val="20"/>
              </w:rPr>
            </w:pPr>
            <w:r>
              <w:rPr>
                <w:b/>
                <w:bCs/>
                <w:sz w:val="20"/>
                <w:szCs w:val="20"/>
              </w:rPr>
              <w:t>156,</w:t>
            </w:r>
            <w:r w:rsidR="00387568">
              <w:rPr>
                <w:b/>
                <w:bCs/>
                <w:sz w:val="20"/>
                <w:szCs w:val="20"/>
              </w:rPr>
              <w:t>2</w:t>
            </w:r>
          </w:p>
        </w:tc>
        <w:tc>
          <w:tcPr>
            <w:tcW w:w="904" w:type="dxa"/>
            <w:tcBorders>
              <w:top w:val="nil"/>
              <w:left w:val="nil"/>
              <w:bottom w:val="single" w:sz="8" w:space="0" w:color="auto"/>
              <w:right w:val="single" w:sz="8" w:space="0" w:color="auto"/>
            </w:tcBorders>
            <w:shd w:val="clear" w:color="auto" w:fill="auto"/>
            <w:vAlign w:val="bottom"/>
          </w:tcPr>
          <w:p w:rsidR="00AB3260" w:rsidRPr="003C599E" w:rsidRDefault="00387568" w:rsidP="00AB3260">
            <w:pPr>
              <w:jc w:val="right"/>
              <w:rPr>
                <w:b/>
                <w:bCs/>
                <w:sz w:val="20"/>
                <w:szCs w:val="20"/>
              </w:rPr>
            </w:pPr>
            <w:r>
              <w:rPr>
                <w:b/>
                <w:bCs/>
                <w:sz w:val="20"/>
                <w:szCs w:val="20"/>
              </w:rPr>
              <w:t>99,3</w:t>
            </w:r>
          </w:p>
        </w:tc>
        <w:tc>
          <w:tcPr>
            <w:tcW w:w="943" w:type="dxa"/>
            <w:tcBorders>
              <w:top w:val="nil"/>
              <w:left w:val="nil"/>
              <w:bottom w:val="single" w:sz="8" w:space="0" w:color="auto"/>
              <w:right w:val="single" w:sz="8" w:space="0" w:color="auto"/>
            </w:tcBorders>
            <w:shd w:val="clear" w:color="auto" w:fill="auto"/>
            <w:vAlign w:val="bottom"/>
          </w:tcPr>
          <w:p w:rsidR="00AB3260" w:rsidRPr="003C599E" w:rsidRDefault="004505D2" w:rsidP="004505D2">
            <w:pPr>
              <w:jc w:val="center"/>
              <w:rPr>
                <w:b/>
                <w:bCs/>
                <w:sz w:val="20"/>
                <w:szCs w:val="20"/>
              </w:rPr>
            </w:pPr>
            <w:r>
              <w:rPr>
                <w:b/>
                <w:bCs/>
                <w:sz w:val="20"/>
                <w:szCs w:val="20"/>
              </w:rPr>
              <w:t>1</w:t>
            </w:r>
            <w:r w:rsidR="00387568">
              <w:rPr>
                <w:b/>
                <w:bCs/>
                <w:sz w:val="20"/>
                <w:szCs w:val="20"/>
              </w:rPr>
              <w:t>49,0</w:t>
            </w:r>
          </w:p>
        </w:tc>
        <w:tc>
          <w:tcPr>
            <w:tcW w:w="813" w:type="dxa"/>
            <w:tcBorders>
              <w:top w:val="nil"/>
              <w:left w:val="nil"/>
              <w:bottom w:val="single" w:sz="8" w:space="0" w:color="auto"/>
              <w:right w:val="single" w:sz="8" w:space="0" w:color="auto"/>
            </w:tcBorders>
            <w:shd w:val="clear" w:color="auto" w:fill="auto"/>
            <w:vAlign w:val="bottom"/>
          </w:tcPr>
          <w:p w:rsidR="00AB3260" w:rsidRPr="003C599E" w:rsidRDefault="005D5054" w:rsidP="006F3CBC">
            <w:pPr>
              <w:jc w:val="right"/>
              <w:rPr>
                <w:b/>
                <w:bCs/>
                <w:sz w:val="20"/>
                <w:szCs w:val="20"/>
              </w:rPr>
            </w:pPr>
            <w:r>
              <w:rPr>
                <w:b/>
                <w:bCs/>
                <w:sz w:val="20"/>
                <w:szCs w:val="20"/>
              </w:rPr>
              <w:t>3,2</w:t>
            </w:r>
          </w:p>
        </w:tc>
        <w:tc>
          <w:tcPr>
            <w:tcW w:w="1160" w:type="dxa"/>
            <w:tcBorders>
              <w:top w:val="nil"/>
              <w:left w:val="nil"/>
              <w:bottom w:val="single" w:sz="8" w:space="0" w:color="auto"/>
              <w:right w:val="single" w:sz="8" w:space="0" w:color="auto"/>
            </w:tcBorders>
            <w:shd w:val="clear" w:color="auto" w:fill="auto"/>
            <w:vAlign w:val="bottom"/>
          </w:tcPr>
          <w:p w:rsidR="00AB3260" w:rsidRPr="003C599E" w:rsidRDefault="00D045E5" w:rsidP="00AB3260">
            <w:pPr>
              <w:jc w:val="right"/>
              <w:rPr>
                <w:b/>
                <w:bCs/>
                <w:sz w:val="20"/>
                <w:szCs w:val="20"/>
              </w:rPr>
            </w:pPr>
            <w:r>
              <w:rPr>
                <w:b/>
                <w:bCs/>
                <w:sz w:val="20"/>
                <w:szCs w:val="20"/>
              </w:rPr>
              <w:t>5,9</w:t>
            </w:r>
          </w:p>
        </w:tc>
      </w:tr>
      <w:tr w:rsidR="00AB3260" w:rsidRPr="00AB3260" w:rsidTr="00420C5B">
        <w:trPr>
          <w:trHeight w:val="1155"/>
        </w:trPr>
        <w:tc>
          <w:tcPr>
            <w:tcW w:w="3279" w:type="dxa"/>
            <w:tcBorders>
              <w:top w:val="nil"/>
              <w:left w:val="single" w:sz="8" w:space="0" w:color="auto"/>
              <w:bottom w:val="single" w:sz="8" w:space="0" w:color="auto"/>
              <w:right w:val="single" w:sz="8" w:space="0" w:color="auto"/>
            </w:tcBorders>
            <w:shd w:val="clear" w:color="auto" w:fill="auto"/>
            <w:vAlign w:val="bottom"/>
          </w:tcPr>
          <w:p w:rsidR="00AB3260" w:rsidRPr="00CE6007" w:rsidRDefault="00AB3260" w:rsidP="00AB3260">
            <w:pPr>
              <w:rPr>
                <w:bCs/>
                <w:sz w:val="20"/>
                <w:szCs w:val="20"/>
              </w:rPr>
            </w:pPr>
            <w:r w:rsidRPr="00CE6007">
              <w:rPr>
                <w:bCs/>
                <w:sz w:val="20"/>
                <w:szCs w:val="2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8" w:space="0" w:color="auto"/>
              <w:right w:val="single" w:sz="8" w:space="0" w:color="auto"/>
            </w:tcBorders>
            <w:shd w:val="clear" w:color="auto" w:fill="auto"/>
            <w:noWrap/>
            <w:vAlign w:val="bottom"/>
          </w:tcPr>
          <w:p w:rsidR="00AB3260" w:rsidRPr="00CE6007" w:rsidRDefault="00723F39" w:rsidP="00AB3260">
            <w:pPr>
              <w:jc w:val="right"/>
              <w:rPr>
                <w:bCs/>
                <w:sz w:val="20"/>
                <w:szCs w:val="20"/>
              </w:rPr>
            </w:pPr>
            <w:r>
              <w:rPr>
                <w:bCs/>
                <w:sz w:val="20"/>
                <w:szCs w:val="20"/>
              </w:rPr>
              <w:t>97,8</w:t>
            </w:r>
          </w:p>
        </w:tc>
        <w:tc>
          <w:tcPr>
            <w:tcW w:w="807" w:type="dxa"/>
            <w:tcBorders>
              <w:top w:val="nil"/>
              <w:left w:val="nil"/>
              <w:bottom w:val="single" w:sz="8" w:space="0" w:color="auto"/>
              <w:right w:val="single" w:sz="8" w:space="0" w:color="auto"/>
            </w:tcBorders>
            <w:shd w:val="clear" w:color="auto" w:fill="auto"/>
            <w:noWrap/>
            <w:vAlign w:val="bottom"/>
          </w:tcPr>
          <w:p w:rsidR="00AB3260" w:rsidRPr="00CE6007" w:rsidRDefault="00387568" w:rsidP="00AB3260">
            <w:pPr>
              <w:jc w:val="right"/>
              <w:rPr>
                <w:bCs/>
                <w:sz w:val="20"/>
                <w:szCs w:val="20"/>
              </w:rPr>
            </w:pPr>
            <w:r>
              <w:rPr>
                <w:bCs/>
                <w:sz w:val="20"/>
                <w:szCs w:val="20"/>
              </w:rPr>
              <w:t>128,0</w:t>
            </w:r>
          </w:p>
        </w:tc>
        <w:tc>
          <w:tcPr>
            <w:tcW w:w="960" w:type="dxa"/>
            <w:tcBorders>
              <w:top w:val="nil"/>
              <w:left w:val="nil"/>
              <w:bottom w:val="single" w:sz="8" w:space="0" w:color="auto"/>
              <w:right w:val="single" w:sz="8" w:space="0" w:color="auto"/>
            </w:tcBorders>
            <w:shd w:val="clear" w:color="auto" w:fill="auto"/>
            <w:noWrap/>
            <w:vAlign w:val="bottom"/>
          </w:tcPr>
          <w:p w:rsidR="00AB3260" w:rsidRPr="00CE6007" w:rsidRDefault="00B94FD4" w:rsidP="00387568">
            <w:pPr>
              <w:jc w:val="right"/>
              <w:rPr>
                <w:bCs/>
                <w:sz w:val="20"/>
                <w:szCs w:val="20"/>
              </w:rPr>
            </w:pPr>
            <w:r>
              <w:rPr>
                <w:bCs/>
                <w:sz w:val="20"/>
                <w:szCs w:val="20"/>
              </w:rPr>
              <w:t>12</w:t>
            </w:r>
            <w:r w:rsidR="00387568">
              <w:rPr>
                <w:bCs/>
                <w:sz w:val="20"/>
                <w:szCs w:val="20"/>
              </w:rPr>
              <w:t>8,0</w:t>
            </w:r>
          </w:p>
        </w:tc>
        <w:tc>
          <w:tcPr>
            <w:tcW w:w="904" w:type="dxa"/>
            <w:tcBorders>
              <w:top w:val="nil"/>
              <w:left w:val="nil"/>
              <w:bottom w:val="single" w:sz="8" w:space="0" w:color="auto"/>
              <w:right w:val="single" w:sz="8" w:space="0" w:color="auto"/>
            </w:tcBorders>
            <w:shd w:val="clear" w:color="auto" w:fill="auto"/>
            <w:vAlign w:val="bottom"/>
          </w:tcPr>
          <w:p w:rsidR="00AB3260" w:rsidRPr="00CE6007" w:rsidRDefault="00B94FD4" w:rsidP="00AB3260">
            <w:pPr>
              <w:jc w:val="right"/>
              <w:rPr>
                <w:bCs/>
                <w:sz w:val="20"/>
                <w:szCs w:val="20"/>
              </w:rPr>
            </w:pPr>
            <w:r>
              <w:rPr>
                <w:bCs/>
                <w:sz w:val="20"/>
                <w:szCs w:val="20"/>
              </w:rPr>
              <w:t>100</w:t>
            </w:r>
          </w:p>
        </w:tc>
        <w:tc>
          <w:tcPr>
            <w:tcW w:w="943" w:type="dxa"/>
            <w:tcBorders>
              <w:top w:val="nil"/>
              <w:left w:val="nil"/>
              <w:bottom w:val="single" w:sz="8" w:space="0" w:color="auto"/>
              <w:right w:val="single" w:sz="8" w:space="0" w:color="auto"/>
            </w:tcBorders>
            <w:shd w:val="clear" w:color="auto" w:fill="auto"/>
            <w:vAlign w:val="bottom"/>
          </w:tcPr>
          <w:p w:rsidR="00AB3260" w:rsidRPr="00CE6007" w:rsidRDefault="004505D2" w:rsidP="004505D2">
            <w:pPr>
              <w:jc w:val="center"/>
              <w:rPr>
                <w:bCs/>
                <w:sz w:val="20"/>
                <w:szCs w:val="20"/>
              </w:rPr>
            </w:pPr>
            <w:r>
              <w:rPr>
                <w:bCs/>
                <w:sz w:val="20"/>
                <w:szCs w:val="20"/>
              </w:rPr>
              <w:t>130,8</w:t>
            </w:r>
          </w:p>
        </w:tc>
        <w:tc>
          <w:tcPr>
            <w:tcW w:w="813" w:type="dxa"/>
            <w:tcBorders>
              <w:top w:val="nil"/>
              <w:left w:val="nil"/>
              <w:bottom w:val="single" w:sz="8" w:space="0" w:color="auto"/>
              <w:right w:val="single" w:sz="8" w:space="0" w:color="auto"/>
            </w:tcBorders>
            <w:shd w:val="clear" w:color="auto" w:fill="auto"/>
            <w:vAlign w:val="bottom"/>
          </w:tcPr>
          <w:p w:rsidR="00AB3260" w:rsidRPr="00CE6007" w:rsidRDefault="005D5054" w:rsidP="00AB3260">
            <w:pPr>
              <w:jc w:val="right"/>
              <w:rPr>
                <w:bCs/>
                <w:sz w:val="20"/>
                <w:szCs w:val="20"/>
              </w:rPr>
            </w:pPr>
            <w:r>
              <w:rPr>
                <w:bCs/>
                <w:sz w:val="20"/>
                <w:szCs w:val="20"/>
              </w:rPr>
              <w:t>3,0</w:t>
            </w:r>
          </w:p>
        </w:tc>
        <w:tc>
          <w:tcPr>
            <w:tcW w:w="1160" w:type="dxa"/>
            <w:tcBorders>
              <w:top w:val="nil"/>
              <w:left w:val="nil"/>
              <w:bottom w:val="single" w:sz="8" w:space="0" w:color="auto"/>
              <w:right w:val="single" w:sz="8" w:space="0" w:color="auto"/>
            </w:tcBorders>
            <w:shd w:val="clear" w:color="auto" w:fill="auto"/>
            <w:vAlign w:val="bottom"/>
          </w:tcPr>
          <w:p w:rsidR="00AB3260" w:rsidRPr="00CE6007" w:rsidRDefault="00D045E5" w:rsidP="00AB3260">
            <w:pPr>
              <w:jc w:val="right"/>
              <w:rPr>
                <w:bCs/>
                <w:sz w:val="20"/>
                <w:szCs w:val="20"/>
              </w:rPr>
            </w:pPr>
            <w:r>
              <w:rPr>
                <w:bCs/>
                <w:sz w:val="20"/>
                <w:szCs w:val="20"/>
              </w:rPr>
              <w:t>4,8</w:t>
            </w:r>
          </w:p>
        </w:tc>
      </w:tr>
      <w:tr w:rsidR="00341DA6" w:rsidRPr="00AB3260" w:rsidTr="00420C5B">
        <w:trPr>
          <w:trHeight w:val="1155"/>
        </w:trPr>
        <w:tc>
          <w:tcPr>
            <w:tcW w:w="3279" w:type="dxa"/>
            <w:tcBorders>
              <w:top w:val="nil"/>
              <w:left w:val="single" w:sz="8" w:space="0" w:color="auto"/>
              <w:bottom w:val="single" w:sz="8" w:space="0" w:color="auto"/>
              <w:right w:val="single" w:sz="8" w:space="0" w:color="auto"/>
            </w:tcBorders>
            <w:shd w:val="clear" w:color="auto" w:fill="auto"/>
            <w:vAlign w:val="bottom"/>
          </w:tcPr>
          <w:p w:rsidR="00341DA6" w:rsidRPr="00CE6007" w:rsidRDefault="00341DA6" w:rsidP="00AB3260">
            <w:pPr>
              <w:rPr>
                <w:bCs/>
                <w:sz w:val="20"/>
                <w:szCs w:val="20"/>
              </w:rPr>
            </w:pPr>
            <w:r>
              <w:rPr>
                <w:sz w:val="22"/>
                <w:szCs w:val="22"/>
              </w:rPr>
              <w:t>Доходы, получаемые в виде арендной платы за земельные участки, государственная собственность на которые не разграничена</w:t>
            </w:r>
          </w:p>
        </w:tc>
        <w:tc>
          <w:tcPr>
            <w:tcW w:w="1134" w:type="dxa"/>
            <w:tcBorders>
              <w:top w:val="nil"/>
              <w:left w:val="nil"/>
              <w:bottom w:val="single" w:sz="8" w:space="0" w:color="auto"/>
              <w:right w:val="single" w:sz="8" w:space="0" w:color="auto"/>
            </w:tcBorders>
            <w:shd w:val="clear" w:color="auto" w:fill="auto"/>
            <w:noWrap/>
            <w:vAlign w:val="bottom"/>
          </w:tcPr>
          <w:p w:rsidR="00341DA6" w:rsidRDefault="00341DA6" w:rsidP="00AB3260">
            <w:pPr>
              <w:jc w:val="right"/>
              <w:rPr>
                <w:bCs/>
                <w:sz w:val="20"/>
                <w:szCs w:val="20"/>
              </w:rPr>
            </w:pPr>
            <w:r>
              <w:rPr>
                <w:bCs/>
                <w:sz w:val="20"/>
                <w:szCs w:val="20"/>
              </w:rPr>
              <w:t>5,3</w:t>
            </w:r>
          </w:p>
        </w:tc>
        <w:tc>
          <w:tcPr>
            <w:tcW w:w="807" w:type="dxa"/>
            <w:tcBorders>
              <w:top w:val="nil"/>
              <w:left w:val="nil"/>
              <w:bottom w:val="single" w:sz="8" w:space="0" w:color="auto"/>
              <w:right w:val="single" w:sz="8" w:space="0" w:color="auto"/>
            </w:tcBorders>
            <w:shd w:val="clear" w:color="auto" w:fill="auto"/>
            <w:noWrap/>
            <w:vAlign w:val="bottom"/>
          </w:tcPr>
          <w:p w:rsidR="00341DA6" w:rsidRDefault="00387568" w:rsidP="00AB3260">
            <w:pPr>
              <w:jc w:val="right"/>
              <w:rPr>
                <w:bCs/>
                <w:sz w:val="20"/>
                <w:szCs w:val="20"/>
              </w:rPr>
            </w:pPr>
            <w:r>
              <w:rPr>
                <w:bCs/>
                <w:sz w:val="20"/>
                <w:szCs w:val="20"/>
              </w:rPr>
              <w:t>3,9</w:t>
            </w:r>
          </w:p>
        </w:tc>
        <w:tc>
          <w:tcPr>
            <w:tcW w:w="960" w:type="dxa"/>
            <w:tcBorders>
              <w:top w:val="nil"/>
              <w:left w:val="nil"/>
              <w:bottom w:val="single" w:sz="8" w:space="0" w:color="auto"/>
              <w:right w:val="single" w:sz="8" w:space="0" w:color="auto"/>
            </w:tcBorders>
            <w:shd w:val="clear" w:color="auto" w:fill="auto"/>
            <w:noWrap/>
            <w:vAlign w:val="bottom"/>
          </w:tcPr>
          <w:p w:rsidR="00341DA6" w:rsidRDefault="00341DA6" w:rsidP="00387568">
            <w:pPr>
              <w:jc w:val="right"/>
              <w:rPr>
                <w:bCs/>
                <w:sz w:val="20"/>
                <w:szCs w:val="20"/>
              </w:rPr>
            </w:pPr>
            <w:r>
              <w:rPr>
                <w:bCs/>
                <w:sz w:val="20"/>
                <w:szCs w:val="20"/>
              </w:rPr>
              <w:t>3,</w:t>
            </w:r>
            <w:r w:rsidR="00387568">
              <w:rPr>
                <w:bCs/>
                <w:sz w:val="20"/>
                <w:szCs w:val="20"/>
              </w:rPr>
              <w:t>9</w:t>
            </w:r>
          </w:p>
        </w:tc>
        <w:tc>
          <w:tcPr>
            <w:tcW w:w="904" w:type="dxa"/>
            <w:tcBorders>
              <w:top w:val="nil"/>
              <w:left w:val="nil"/>
              <w:bottom w:val="single" w:sz="8" w:space="0" w:color="auto"/>
              <w:right w:val="single" w:sz="8" w:space="0" w:color="auto"/>
            </w:tcBorders>
            <w:shd w:val="clear" w:color="auto" w:fill="auto"/>
            <w:vAlign w:val="bottom"/>
          </w:tcPr>
          <w:p w:rsidR="00341DA6" w:rsidRDefault="00387568" w:rsidP="00AB3260">
            <w:pPr>
              <w:jc w:val="right"/>
              <w:rPr>
                <w:bCs/>
                <w:sz w:val="20"/>
                <w:szCs w:val="20"/>
              </w:rPr>
            </w:pPr>
            <w:r>
              <w:rPr>
                <w:bCs/>
                <w:sz w:val="20"/>
                <w:szCs w:val="20"/>
              </w:rPr>
              <w:t>100,0</w:t>
            </w:r>
          </w:p>
        </w:tc>
        <w:tc>
          <w:tcPr>
            <w:tcW w:w="943" w:type="dxa"/>
            <w:tcBorders>
              <w:top w:val="nil"/>
              <w:left w:val="nil"/>
              <w:bottom w:val="single" w:sz="8" w:space="0" w:color="auto"/>
              <w:right w:val="single" w:sz="8" w:space="0" w:color="auto"/>
            </w:tcBorders>
            <w:shd w:val="clear" w:color="auto" w:fill="auto"/>
            <w:vAlign w:val="bottom"/>
          </w:tcPr>
          <w:p w:rsidR="00341DA6" w:rsidRDefault="00387568" w:rsidP="004505D2">
            <w:pPr>
              <w:jc w:val="center"/>
              <w:rPr>
                <w:bCs/>
                <w:sz w:val="20"/>
                <w:szCs w:val="20"/>
              </w:rPr>
            </w:pPr>
            <w:r>
              <w:rPr>
                <w:bCs/>
                <w:sz w:val="20"/>
                <w:szCs w:val="20"/>
              </w:rPr>
              <w:t>54,7</w:t>
            </w:r>
          </w:p>
        </w:tc>
        <w:tc>
          <w:tcPr>
            <w:tcW w:w="813" w:type="dxa"/>
            <w:tcBorders>
              <w:top w:val="nil"/>
              <w:left w:val="nil"/>
              <w:bottom w:val="single" w:sz="8" w:space="0" w:color="auto"/>
              <w:right w:val="single" w:sz="8" w:space="0" w:color="auto"/>
            </w:tcBorders>
            <w:shd w:val="clear" w:color="auto" w:fill="auto"/>
            <w:vAlign w:val="bottom"/>
          </w:tcPr>
          <w:p w:rsidR="00341DA6" w:rsidRDefault="006D665C" w:rsidP="00AB3260">
            <w:pPr>
              <w:jc w:val="right"/>
              <w:rPr>
                <w:bCs/>
                <w:sz w:val="20"/>
                <w:szCs w:val="20"/>
              </w:rPr>
            </w:pPr>
            <w:r>
              <w:rPr>
                <w:bCs/>
                <w:sz w:val="20"/>
                <w:szCs w:val="20"/>
              </w:rPr>
              <w:t>0,2</w:t>
            </w:r>
          </w:p>
        </w:tc>
        <w:tc>
          <w:tcPr>
            <w:tcW w:w="1160" w:type="dxa"/>
            <w:tcBorders>
              <w:top w:val="nil"/>
              <w:left w:val="nil"/>
              <w:bottom w:val="single" w:sz="8" w:space="0" w:color="auto"/>
              <w:right w:val="single" w:sz="8" w:space="0" w:color="auto"/>
            </w:tcBorders>
            <w:shd w:val="clear" w:color="auto" w:fill="auto"/>
            <w:vAlign w:val="bottom"/>
          </w:tcPr>
          <w:p w:rsidR="00341DA6" w:rsidRDefault="00066EC7" w:rsidP="00066EC7">
            <w:pPr>
              <w:jc w:val="right"/>
              <w:rPr>
                <w:bCs/>
                <w:sz w:val="20"/>
                <w:szCs w:val="20"/>
              </w:rPr>
            </w:pPr>
            <w:r>
              <w:rPr>
                <w:bCs/>
                <w:sz w:val="20"/>
                <w:szCs w:val="20"/>
              </w:rPr>
              <w:t>0,2</w:t>
            </w:r>
          </w:p>
        </w:tc>
      </w:tr>
      <w:tr w:rsidR="00341DA6" w:rsidRPr="00AB3260" w:rsidTr="00341DA6">
        <w:trPr>
          <w:trHeight w:val="495"/>
        </w:trPr>
        <w:tc>
          <w:tcPr>
            <w:tcW w:w="3279" w:type="dxa"/>
            <w:tcBorders>
              <w:top w:val="nil"/>
              <w:left w:val="single" w:sz="8" w:space="0" w:color="auto"/>
              <w:bottom w:val="single" w:sz="8" w:space="0" w:color="auto"/>
              <w:right w:val="single" w:sz="8" w:space="0" w:color="auto"/>
            </w:tcBorders>
            <w:shd w:val="clear" w:color="auto" w:fill="auto"/>
            <w:vAlign w:val="bottom"/>
          </w:tcPr>
          <w:p w:rsidR="00341DA6" w:rsidRDefault="00341DA6" w:rsidP="00AB3260">
            <w:pPr>
              <w:rPr>
                <w:sz w:val="22"/>
                <w:szCs w:val="22"/>
              </w:rPr>
            </w:pPr>
            <w:r>
              <w:rPr>
                <w:sz w:val="22"/>
                <w:szCs w:val="22"/>
              </w:rPr>
              <w:t>Доходы от сдачи в аренду имущества</w:t>
            </w:r>
          </w:p>
        </w:tc>
        <w:tc>
          <w:tcPr>
            <w:tcW w:w="1134" w:type="dxa"/>
            <w:tcBorders>
              <w:top w:val="nil"/>
              <w:left w:val="nil"/>
              <w:bottom w:val="single" w:sz="8" w:space="0" w:color="auto"/>
              <w:right w:val="single" w:sz="8" w:space="0" w:color="auto"/>
            </w:tcBorders>
            <w:shd w:val="clear" w:color="auto" w:fill="auto"/>
            <w:noWrap/>
            <w:vAlign w:val="bottom"/>
          </w:tcPr>
          <w:p w:rsidR="00341DA6" w:rsidRDefault="00341DA6" w:rsidP="00AB3260">
            <w:pPr>
              <w:jc w:val="right"/>
              <w:rPr>
                <w:bCs/>
                <w:sz w:val="20"/>
                <w:szCs w:val="20"/>
              </w:rPr>
            </w:pPr>
            <w:r>
              <w:rPr>
                <w:bCs/>
                <w:sz w:val="20"/>
                <w:szCs w:val="20"/>
              </w:rPr>
              <w:t>27,2</w:t>
            </w:r>
          </w:p>
        </w:tc>
        <w:tc>
          <w:tcPr>
            <w:tcW w:w="807" w:type="dxa"/>
            <w:tcBorders>
              <w:top w:val="nil"/>
              <w:left w:val="nil"/>
              <w:bottom w:val="single" w:sz="8" w:space="0" w:color="auto"/>
              <w:right w:val="single" w:sz="8" w:space="0" w:color="auto"/>
            </w:tcBorders>
            <w:shd w:val="clear" w:color="auto" w:fill="auto"/>
            <w:noWrap/>
            <w:vAlign w:val="bottom"/>
          </w:tcPr>
          <w:p w:rsidR="00341DA6" w:rsidRDefault="00341DA6" w:rsidP="00AB3260">
            <w:pPr>
              <w:jc w:val="right"/>
              <w:rPr>
                <w:bCs/>
                <w:sz w:val="20"/>
                <w:szCs w:val="20"/>
              </w:rPr>
            </w:pPr>
            <w:r>
              <w:rPr>
                <w:bCs/>
                <w:sz w:val="20"/>
                <w:szCs w:val="20"/>
              </w:rPr>
              <w:t>29,7</w:t>
            </w:r>
          </w:p>
        </w:tc>
        <w:tc>
          <w:tcPr>
            <w:tcW w:w="960" w:type="dxa"/>
            <w:tcBorders>
              <w:top w:val="nil"/>
              <w:left w:val="nil"/>
              <w:bottom w:val="single" w:sz="8" w:space="0" w:color="auto"/>
              <w:right w:val="single" w:sz="8" w:space="0" w:color="auto"/>
            </w:tcBorders>
            <w:shd w:val="clear" w:color="auto" w:fill="auto"/>
            <w:noWrap/>
            <w:vAlign w:val="bottom"/>
          </w:tcPr>
          <w:p w:rsidR="00341DA6" w:rsidRDefault="00341DA6" w:rsidP="00AB3260">
            <w:pPr>
              <w:jc w:val="right"/>
              <w:rPr>
                <w:bCs/>
                <w:sz w:val="20"/>
                <w:szCs w:val="20"/>
              </w:rPr>
            </w:pPr>
            <w:r>
              <w:rPr>
                <w:bCs/>
                <w:sz w:val="20"/>
                <w:szCs w:val="20"/>
              </w:rPr>
              <w:t>29,7</w:t>
            </w:r>
          </w:p>
        </w:tc>
        <w:tc>
          <w:tcPr>
            <w:tcW w:w="904" w:type="dxa"/>
            <w:tcBorders>
              <w:top w:val="nil"/>
              <w:left w:val="nil"/>
              <w:bottom w:val="single" w:sz="8" w:space="0" w:color="auto"/>
              <w:right w:val="single" w:sz="8" w:space="0" w:color="auto"/>
            </w:tcBorders>
            <w:shd w:val="clear" w:color="auto" w:fill="auto"/>
            <w:vAlign w:val="bottom"/>
          </w:tcPr>
          <w:p w:rsidR="00341DA6" w:rsidRDefault="00387568" w:rsidP="00AB3260">
            <w:pPr>
              <w:jc w:val="right"/>
              <w:rPr>
                <w:bCs/>
                <w:sz w:val="20"/>
                <w:szCs w:val="20"/>
              </w:rPr>
            </w:pPr>
            <w:r>
              <w:rPr>
                <w:bCs/>
                <w:sz w:val="20"/>
                <w:szCs w:val="20"/>
              </w:rPr>
              <w:t>100,0</w:t>
            </w:r>
          </w:p>
        </w:tc>
        <w:tc>
          <w:tcPr>
            <w:tcW w:w="943" w:type="dxa"/>
            <w:tcBorders>
              <w:top w:val="nil"/>
              <w:left w:val="nil"/>
              <w:bottom w:val="single" w:sz="8" w:space="0" w:color="auto"/>
              <w:right w:val="single" w:sz="8" w:space="0" w:color="auto"/>
            </w:tcBorders>
            <w:shd w:val="clear" w:color="auto" w:fill="auto"/>
            <w:vAlign w:val="bottom"/>
          </w:tcPr>
          <w:p w:rsidR="00341DA6" w:rsidRDefault="00387568" w:rsidP="004505D2">
            <w:pPr>
              <w:jc w:val="center"/>
              <w:rPr>
                <w:bCs/>
                <w:sz w:val="20"/>
                <w:szCs w:val="20"/>
              </w:rPr>
            </w:pPr>
            <w:r>
              <w:rPr>
                <w:bCs/>
                <w:sz w:val="20"/>
                <w:szCs w:val="20"/>
              </w:rPr>
              <w:t>109,2</w:t>
            </w:r>
          </w:p>
        </w:tc>
        <w:tc>
          <w:tcPr>
            <w:tcW w:w="813" w:type="dxa"/>
            <w:tcBorders>
              <w:top w:val="nil"/>
              <w:left w:val="nil"/>
              <w:bottom w:val="single" w:sz="8" w:space="0" w:color="auto"/>
              <w:right w:val="single" w:sz="8" w:space="0" w:color="auto"/>
            </w:tcBorders>
            <w:shd w:val="clear" w:color="auto" w:fill="auto"/>
            <w:vAlign w:val="bottom"/>
          </w:tcPr>
          <w:p w:rsidR="00341DA6" w:rsidRDefault="006D665C" w:rsidP="00AB3260">
            <w:pPr>
              <w:jc w:val="right"/>
              <w:rPr>
                <w:bCs/>
                <w:sz w:val="20"/>
                <w:szCs w:val="20"/>
              </w:rPr>
            </w:pPr>
            <w:r>
              <w:rPr>
                <w:bCs/>
                <w:sz w:val="20"/>
                <w:szCs w:val="20"/>
              </w:rPr>
              <w:t>0,8</w:t>
            </w:r>
          </w:p>
        </w:tc>
        <w:tc>
          <w:tcPr>
            <w:tcW w:w="1160" w:type="dxa"/>
            <w:tcBorders>
              <w:top w:val="nil"/>
              <w:left w:val="nil"/>
              <w:bottom w:val="single" w:sz="8" w:space="0" w:color="auto"/>
              <w:right w:val="single" w:sz="8" w:space="0" w:color="auto"/>
            </w:tcBorders>
            <w:shd w:val="clear" w:color="auto" w:fill="auto"/>
            <w:vAlign w:val="bottom"/>
          </w:tcPr>
          <w:p w:rsidR="00341DA6" w:rsidRDefault="00066EC7" w:rsidP="00AB3260">
            <w:pPr>
              <w:jc w:val="right"/>
              <w:rPr>
                <w:bCs/>
                <w:sz w:val="20"/>
                <w:szCs w:val="20"/>
              </w:rPr>
            </w:pPr>
            <w:r>
              <w:rPr>
                <w:bCs/>
                <w:sz w:val="20"/>
                <w:szCs w:val="20"/>
              </w:rPr>
              <w:t>1,1</w:t>
            </w:r>
          </w:p>
        </w:tc>
      </w:tr>
      <w:tr w:rsidR="00341DA6" w:rsidRPr="00AB3260" w:rsidTr="00341DA6">
        <w:trPr>
          <w:trHeight w:val="495"/>
        </w:trPr>
        <w:tc>
          <w:tcPr>
            <w:tcW w:w="3279" w:type="dxa"/>
            <w:tcBorders>
              <w:top w:val="nil"/>
              <w:left w:val="single" w:sz="8" w:space="0" w:color="auto"/>
              <w:bottom w:val="single" w:sz="8" w:space="0" w:color="auto"/>
              <w:right w:val="single" w:sz="8" w:space="0" w:color="auto"/>
            </w:tcBorders>
            <w:shd w:val="clear" w:color="auto" w:fill="auto"/>
            <w:vAlign w:val="bottom"/>
          </w:tcPr>
          <w:p w:rsidR="00341DA6" w:rsidRDefault="00341DA6" w:rsidP="00AB3260">
            <w:pPr>
              <w:rPr>
                <w:sz w:val="22"/>
                <w:szCs w:val="22"/>
              </w:rPr>
            </w:pPr>
            <w:r>
              <w:rPr>
                <w:sz w:val="22"/>
                <w:szCs w:val="22"/>
              </w:rPr>
              <w:t>Прочие поступления от использования имущества находящегося в собственности поселений</w:t>
            </w:r>
          </w:p>
        </w:tc>
        <w:tc>
          <w:tcPr>
            <w:tcW w:w="1134" w:type="dxa"/>
            <w:tcBorders>
              <w:top w:val="nil"/>
              <w:left w:val="nil"/>
              <w:bottom w:val="single" w:sz="8" w:space="0" w:color="auto"/>
              <w:right w:val="single" w:sz="8" w:space="0" w:color="auto"/>
            </w:tcBorders>
            <w:shd w:val="clear" w:color="auto" w:fill="auto"/>
            <w:noWrap/>
            <w:vAlign w:val="bottom"/>
          </w:tcPr>
          <w:p w:rsidR="00341DA6" w:rsidRDefault="00341DA6" w:rsidP="00AB3260">
            <w:pPr>
              <w:jc w:val="right"/>
              <w:rPr>
                <w:bCs/>
                <w:sz w:val="20"/>
                <w:szCs w:val="20"/>
              </w:rPr>
            </w:pPr>
            <w:r>
              <w:rPr>
                <w:bCs/>
                <w:sz w:val="20"/>
                <w:szCs w:val="20"/>
              </w:rPr>
              <w:t>65,3</w:t>
            </w:r>
          </w:p>
        </w:tc>
        <w:tc>
          <w:tcPr>
            <w:tcW w:w="807" w:type="dxa"/>
            <w:tcBorders>
              <w:top w:val="nil"/>
              <w:left w:val="nil"/>
              <w:bottom w:val="single" w:sz="8" w:space="0" w:color="auto"/>
              <w:right w:val="single" w:sz="8" w:space="0" w:color="auto"/>
            </w:tcBorders>
            <w:shd w:val="clear" w:color="auto" w:fill="auto"/>
            <w:noWrap/>
            <w:vAlign w:val="bottom"/>
          </w:tcPr>
          <w:p w:rsidR="00341DA6" w:rsidRDefault="00341DA6" w:rsidP="00AB3260">
            <w:pPr>
              <w:jc w:val="right"/>
              <w:rPr>
                <w:bCs/>
                <w:sz w:val="20"/>
                <w:szCs w:val="20"/>
              </w:rPr>
            </w:pPr>
            <w:r>
              <w:rPr>
                <w:bCs/>
                <w:sz w:val="20"/>
                <w:szCs w:val="20"/>
              </w:rPr>
              <w:t>94,4</w:t>
            </w:r>
          </w:p>
        </w:tc>
        <w:tc>
          <w:tcPr>
            <w:tcW w:w="960" w:type="dxa"/>
            <w:tcBorders>
              <w:top w:val="nil"/>
              <w:left w:val="nil"/>
              <w:bottom w:val="single" w:sz="8" w:space="0" w:color="auto"/>
              <w:right w:val="single" w:sz="8" w:space="0" w:color="auto"/>
            </w:tcBorders>
            <w:shd w:val="clear" w:color="auto" w:fill="auto"/>
            <w:noWrap/>
            <w:vAlign w:val="bottom"/>
          </w:tcPr>
          <w:p w:rsidR="00341DA6" w:rsidRDefault="00341DA6" w:rsidP="00AB3260">
            <w:pPr>
              <w:jc w:val="right"/>
              <w:rPr>
                <w:bCs/>
                <w:sz w:val="20"/>
                <w:szCs w:val="20"/>
              </w:rPr>
            </w:pPr>
            <w:r>
              <w:rPr>
                <w:bCs/>
                <w:sz w:val="20"/>
                <w:szCs w:val="20"/>
              </w:rPr>
              <w:t>94,4</w:t>
            </w:r>
          </w:p>
        </w:tc>
        <w:tc>
          <w:tcPr>
            <w:tcW w:w="904" w:type="dxa"/>
            <w:tcBorders>
              <w:top w:val="nil"/>
              <w:left w:val="nil"/>
              <w:bottom w:val="single" w:sz="8" w:space="0" w:color="auto"/>
              <w:right w:val="single" w:sz="8" w:space="0" w:color="auto"/>
            </w:tcBorders>
            <w:shd w:val="clear" w:color="auto" w:fill="auto"/>
            <w:vAlign w:val="bottom"/>
          </w:tcPr>
          <w:p w:rsidR="00341DA6" w:rsidRDefault="00387568" w:rsidP="00AB3260">
            <w:pPr>
              <w:jc w:val="right"/>
              <w:rPr>
                <w:bCs/>
                <w:sz w:val="20"/>
                <w:szCs w:val="20"/>
              </w:rPr>
            </w:pPr>
            <w:r>
              <w:rPr>
                <w:bCs/>
                <w:sz w:val="20"/>
                <w:szCs w:val="20"/>
              </w:rPr>
              <w:t>100,0</w:t>
            </w:r>
          </w:p>
        </w:tc>
        <w:tc>
          <w:tcPr>
            <w:tcW w:w="943" w:type="dxa"/>
            <w:tcBorders>
              <w:top w:val="nil"/>
              <w:left w:val="nil"/>
              <w:bottom w:val="single" w:sz="8" w:space="0" w:color="auto"/>
              <w:right w:val="single" w:sz="8" w:space="0" w:color="auto"/>
            </w:tcBorders>
            <w:shd w:val="clear" w:color="auto" w:fill="auto"/>
            <w:vAlign w:val="bottom"/>
          </w:tcPr>
          <w:p w:rsidR="00341DA6" w:rsidRDefault="00387568" w:rsidP="004505D2">
            <w:pPr>
              <w:jc w:val="center"/>
              <w:rPr>
                <w:bCs/>
                <w:sz w:val="20"/>
                <w:szCs w:val="20"/>
              </w:rPr>
            </w:pPr>
            <w:r>
              <w:rPr>
                <w:bCs/>
                <w:sz w:val="20"/>
                <w:szCs w:val="20"/>
              </w:rPr>
              <w:t>144,6</w:t>
            </w:r>
          </w:p>
        </w:tc>
        <w:tc>
          <w:tcPr>
            <w:tcW w:w="813" w:type="dxa"/>
            <w:tcBorders>
              <w:top w:val="nil"/>
              <w:left w:val="nil"/>
              <w:bottom w:val="single" w:sz="8" w:space="0" w:color="auto"/>
              <w:right w:val="single" w:sz="8" w:space="0" w:color="auto"/>
            </w:tcBorders>
            <w:shd w:val="clear" w:color="auto" w:fill="auto"/>
            <w:vAlign w:val="bottom"/>
          </w:tcPr>
          <w:p w:rsidR="00341DA6" w:rsidRDefault="006D665C" w:rsidP="00AB3260">
            <w:pPr>
              <w:jc w:val="right"/>
              <w:rPr>
                <w:bCs/>
                <w:sz w:val="20"/>
                <w:szCs w:val="20"/>
              </w:rPr>
            </w:pPr>
            <w:r>
              <w:rPr>
                <w:bCs/>
                <w:sz w:val="20"/>
                <w:szCs w:val="20"/>
              </w:rPr>
              <w:t>2,0</w:t>
            </w:r>
          </w:p>
        </w:tc>
        <w:tc>
          <w:tcPr>
            <w:tcW w:w="1160" w:type="dxa"/>
            <w:tcBorders>
              <w:top w:val="nil"/>
              <w:left w:val="nil"/>
              <w:bottom w:val="single" w:sz="8" w:space="0" w:color="auto"/>
              <w:right w:val="single" w:sz="8" w:space="0" w:color="auto"/>
            </w:tcBorders>
            <w:shd w:val="clear" w:color="auto" w:fill="auto"/>
            <w:vAlign w:val="bottom"/>
          </w:tcPr>
          <w:p w:rsidR="00341DA6" w:rsidRDefault="00066EC7" w:rsidP="00AB3260">
            <w:pPr>
              <w:jc w:val="right"/>
              <w:rPr>
                <w:bCs/>
                <w:sz w:val="20"/>
                <w:szCs w:val="20"/>
              </w:rPr>
            </w:pPr>
            <w:r>
              <w:rPr>
                <w:bCs/>
                <w:sz w:val="20"/>
                <w:szCs w:val="20"/>
              </w:rPr>
              <w:t>3,5</w:t>
            </w:r>
          </w:p>
        </w:tc>
      </w:tr>
      <w:tr w:rsidR="006D665C" w:rsidRPr="00AB3260" w:rsidTr="00341DA6">
        <w:trPr>
          <w:trHeight w:val="495"/>
        </w:trPr>
        <w:tc>
          <w:tcPr>
            <w:tcW w:w="3279" w:type="dxa"/>
            <w:tcBorders>
              <w:top w:val="nil"/>
              <w:left w:val="single" w:sz="8" w:space="0" w:color="auto"/>
              <w:bottom w:val="single" w:sz="8" w:space="0" w:color="auto"/>
              <w:right w:val="single" w:sz="8" w:space="0" w:color="auto"/>
            </w:tcBorders>
            <w:shd w:val="clear" w:color="auto" w:fill="auto"/>
            <w:vAlign w:val="bottom"/>
          </w:tcPr>
          <w:p w:rsidR="006D665C" w:rsidRDefault="006D665C" w:rsidP="00AB3260">
            <w:pPr>
              <w:rPr>
                <w:sz w:val="22"/>
                <w:szCs w:val="22"/>
              </w:rPr>
            </w:pPr>
            <w:r>
              <w:rPr>
                <w:sz w:val="22"/>
                <w:szCs w:val="22"/>
              </w:rPr>
              <w:t>ДОХОДЫ ОТ ОКАЗАНИЯ ПЛАТНЫХ УСЛУГ</w:t>
            </w:r>
          </w:p>
        </w:tc>
        <w:tc>
          <w:tcPr>
            <w:tcW w:w="1134" w:type="dxa"/>
            <w:tcBorders>
              <w:top w:val="nil"/>
              <w:left w:val="nil"/>
              <w:bottom w:val="single" w:sz="8" w:space="0" w:color="auto"/>
              <w:right w:val="single" w:sz="8" w:space="0" w:color="auto"/>
            </w:tcBorders>
            <w:shd w:val="clear" w:color="auto" w:fill="auto"/>
            <w:noWrap/>
            <w:vAlign w:val="bottom"/>
          </w:tcPr>
          <w:p w:rsidR="006D665C" w:rsidRDefault="006D665C" w:rsidP="00AB3260">
            <w:pPr>
              <w:jc w:val="right"/>
              <w:rPr>
                <w:bCs/>
                <w:sz w:val="20"/>
                <w:szCs w:val="20"/>
              </w:rPr>
            </w:pPr>
            <w:r>
              <w:rPr>
                <w:bCs/>
                <w:sz w:val="20"/>
                <w:szCs w:val="20"/>
              </w:rPr>
              <w:t>0,5</w:t>
            </w:r>
          </w:p>
        </w:tc>
        <w:tc>
          <w:tcPr>
            <w:tcW w:w="807" w:type="dxa"/>
            <w:tcBorders>
              <w:top w:val="nil"/>
              <w:left w:val="nil"/>
              <w:bottom w:val="single" w:sz="8" w:space="0" w:color="auto"/>
              <w:right w:val="single" w:sz="8" w:space="0" w:color="auto"/>
            </w:tcBorders>
            <w:shd w:val="clear" w:color="auto" w:fill="auto"/>
            <w:noWrap/>
            <w:vAlign w:val="bottom"/>
          </w:tcPr>
          <w:p w:rsidR="006D665C" w:rsidRDefault="006D665C" w:rsidP="00AB3260">
            <w:pPr>
              <w:jc w:val="right"/>
              <w:rPr>
                <w:bCs/>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6D665C" w:rsidRDefault="006D665C" w:rsidP="00AB3260">
            <w:pPr>
              <w:jc w:val="right"/>
              <w:rPr>
                <w:bCs/>
                <w:sz w:val="20"/>
                <w:szCs w:val="20"/>
              </w:rPr>
            </w:pPr>
          </w:p>
        </w:tc>
        <w:tc>
          <w:tcPr>
            <w:tcW w:w="904" w:type="dxa"/>
            <w:tcBorders>
              <w:top w:val="nil"/>
              <w:left w:val="nil"/>
              <w:bottom w:val="single" w:sz="8" w:space="0" w:color="auto"/>
              <w:right w:val="single" w:sz="8" w:space="0" w:color="auto"/>
            </w:tcBorders>
            <w:shd w:val="clear" w:color="auto" w:fill="auto"/>
            <w:vAlign w:val="bottom"/>
          </w:tcPr>
          <w:p w:rsidR="006D665C" w:rsidRDefault="006D665C" w:rsidP="00AB3260">
            <w:pPr>
              <w:jc w:val="right"/>
              <w:rPr>
                <w:bCs/>
                <w:sz w:val="20"/>
                <w:szCs w:val="20"/>
              </w:rPr>
            </w:pPr>
          </w:p>
        </w:tc>
        <w:tc>
          <w:tcPr>
            <w:tcW w:w="943" w:type="dxa"/>
            <w:tcBorders>
              <w:top w:val="nil"/>
              <w:left w:val="nil"/>
              <w:bottom w:val="single" w:sz="8" w:space="0" w:color="auto"/>
              <w:right w:val="single" w:sz="8" w:space="0" w:color="auto"/>
            </w:tcBorders>
            <w:shd w:val="clear" w:color="auto" w:fill="auto"/>
            <w:vAlign w:val="bottom"/>
          </w:tcPr>
          <w:p w:rsidR="006D665C" w:rsidRDefault="006D665C" w:rsidP="004505D2">
            <w:pPr>
              <w:jc w:val="center"/>
              <w:rPr>
                <w:bCs/>
                <w:sz w:val="20"/>
                <w:szCs w:val="20"/>
              </w:rPr>
            </w:pPr>
          </w:p>
        </w:tc>
        <w:tc>
          <w:tcPr>
            <w:tcW w:w="813" w:type="dxa"/>
            <w:tcBorders>
              <w:top w:val="nil"/>
              <w:left w:val="nil"/>
              <w:bottom w:val="single" w:sz="8" w:space="0" w:color="auto"/>
              <w:right w:val="single" w:sz="8" w:space="0" w:color="auto"/>
            </w:tcBorders>
            <w:shd w:val="clear" w:color="auto" w:fill="auto"/>
            <w:vAlign w:val="bottom"/>
          </w:tcPr>
          <w:p w:rsidR="006D665C" w:rsidRDefault="00066EC7" w:rsidP="00AB3260">
            <w:pPr>
              <w:jc w:val="right"/>
              <w:rPr>
                <w:bCs/>
                <w:sz w:val="20"/>
                <w:szCs w:val="20"/>
              </w:rPr>
            </w:pPr>
            <w:r>
              <w:rPr>
                <w:bCs/>
                <w:sz w:val="20"/>
                <w:szCs w:val="20"/>
              </w:rPr>
              <w:t>0</w:t>
            </w:r>
          </w:p>
        </w:tc>
        <w:tc>
          <w:tcPr>
            <w:tcW w:w="1160" w:type="dxa"/>
            <w:tcBorders>
              <w:top w:val="nil"/>
              <w:left w:val="nil"/>
              <w:bottom w:val="single" w:sz="8" w:space="0" w:color="auto"/>
              <w:right w:val="single" w:sz="8" w:space="0" w:color="auto"/>
            </w:tcBorders>
            <w:shd w:val="clear" w:color="auto" w:fill="auto"/>
            <w:vAlign w:val="bottom"/>
          </w:tcPr>
          <w:p w:rsidR="006D665C" w:rsidRDefault="006D665C" w:rsidP="00AB3260">
            <w:pPr>
              <w:jc w:val="right"/>
              <w:rPr>
                <w:bCs/>
                <w:sz w:val="20"/>
                <w:szCs w:val="20"/>
              </w:rPr>
            </w:pPr>
          </w:p>
        </w:tc>
      </w:tr>
      <w:tr w:rsidR="003717A8" w:rsidRPr="00AB3260" w:rsidTr="003717A8">
        <w:trPr>
          <w:trHeight w:val="255"/>
        </w:trPr>
        <w:tc>
          <w:tcPr>
            <w:tcW w:w="3279" w:type="dxa"/>
            <w:tcBorders>
              <w:top w:val="single" w:sz="4" w:space="0" w:color="auto"/>
              <w:left w:val="single" w:sz="8" w:space="0" w:color="auto"/>
              <w:bottom w:val="single" w:sz="4" w:space="0" w:color="auto"/>
              <w:right w:val="single" w:sz="8" w:space="0" w:color="auto"/>
            </w:tcBorders>
            <w:shd w:val="clear" w:color="auto" w:fill="auto"/>
          </w:tcPr>
          <w:p w:rsidR="003717A8" w:rsidRDefault="003717A8" w:rsidP="00497B05">
            <w:pPr>
              <w:rPr>
                <w:bCs/>
                <w:sz w:val="20"/>
                <w:szCs w:val="20"/>
              </w:rPr>
            </w:pPr>
            <w:r>
              <w:rPr>
                <w:bCs/>
                <w:sz w:val="20"/>
                <w:szCs w:val="20"/>
              </w:rPr>
              <w:t>ДОХОДЫ ОТ ПРОДАЖИ МАТЕРИАЛЬНЫХ И НЕМАТЕРИАЛЬНЫХ АКТИВОВ</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717A8" w:rsidRDefault="003717A8" w:rsidP="00AB3260">
            <w:pPr>
              <w:jc w:val="right"/>
              <w:rPr>
                <w:bCs/>
                <w:sz w:val="20"/>
                <w:szCs w:val="20"/>
              </w:rPr>
            </w:pPr>
            <w:r>
              <w:rPr>
                <w:bCs/>
                <w:sz w:val="20"/>
                <w:szCs w:val="20"/>
              </w:rPr>
              <w:t>0,03</w:t>
            </w:r>
          </w:p>
        </w:tc>
        <w:tc>
          <w:tcPr>
            <w:tcW w:w="807" w:type="dxa"/>
            <w:tcBorders>
              <w:top w:val="single" w:sz="4" w:space="0" w:color="auto"/>
              <w:left w:val="nil"/>
              <w:bottom w:val="single" w:sz="4" w:space="0" w:color="auto"/>
              <w:right w:val="single" w:sz="8" w:space="0" w:color="auto"/>
            </w:tcBorders>
            <w:shd w:val="clear" w:color="auto" w:fill="auto"/>
            <w:noWrap/>
            <w:vAlign w:val="bottom"/>
          </w:tcPr>
          <w:p w:rsidR="003717A8" w:rsidRDefault="003717A8" w:rsidP="00AB3260">
            <w:pPr>
              <w:jc w:val="right"/>
              <w:rPr>
                <w:bCs/>
                <w:sz w:val="20"/>
                <w:szCs w:val="20"/>
              </w:rPr>
            </w:pPr>
            <w:r>
              <w:rPr>
                <w:bCs/>
                <w:sz w:val="20"/>
                <w:szCs w:val="20"/>
              </w:rPr>
              <w:t>29,3</w:t>
            </w:r>
          </w:p>
        </w:tc>
        <w:tc>
          <w:tcPr>
            <w:tcW w:w="960" w:type="dxa"/>
            <w:tcBorders>
              <w:top w:val="single" w:sz="4" w:space="0" w:color="auto"/>
              <w:left w:val="nil"/>
              <w:bottom w:val="single" w:sz="4" w:space="0" w:color="auto"/>
              <w:right w:val="single" w:sz="8" w:space="0" w:color="auto"/>
            </w:tcBorders>
            <w:shd w:val="clear" w:color="auto" w:fill="auto"/>
            <w:noWrap/>
            <w:vAlign w:val="bottom"/>
          </w:tcPr>
          <w:p w:rsidR="003717A8" w:rsidRDefault="00B94FD4" w:rsidP="00AB3260">
            <w:pPr>
              <w:jc w:val="right"/>
              <w:rPr>
                <w:bCs/>
                <w:sz w:val="20"/>
                <w:szCs w:val="20"/>
              </w:rPr>
            </w:pPr>
            <w:r>
              <w:rPr>
                <w:bCs/>
                <w:sz w:val="20"/>
                <w:szCs w:val="20"/>
              </w:rPr>
              <w:t>29,3</w:t>
            </w:r>
          </w:p>
        </w:tc>
        <w:tc>
          <w:tcPr>
            <w:tcW w:w="904" w:type="dxa"/>
            <w:tcBorders>
              <w:top w:val="single" w:sz="4" w:space="0" w:color="auto"/>
              <w:left w:val="nil"/>
              <w:bottom w:val="single" w:sz="4" w:space="0" w:color="auto"/>
              <w:right w:val="single" w:sz="8" w:space="0" w:color="auto"/>
            </w:tcBorders>
            <w:shd w:val="clear" w:color="auto" w:fill="auto"/>
            <w:vAlign w:val="bottom"/>
          </w:tcPr>
          <w:p w:rsidR="003717A8" w:rsidRDefault="00B94FD4" w:rsidP="00AB3260">
            <w:pPr>
              <w:jc w:val="right"/>
              <w:rPr>
                <w:bCs/>
                <w:sz w:val="20"/>
                <w:szCs w:val="20"/>
              </w:rPr>
            </w:pPr>
            <w:r>
              <w:rPr>
                <w:bCs/>
                <w:sz w:val="20"/>
                <w:szCs w:val="20"/>
              </w:rPr>
              <w:t>100</w:t>
            </w:r>
            <w:r w:rsidR="00387568">
              <w:rPr>
                <w:bCs/>
                <w:sz w:val="20"/>
                <w:szCs w:val="20"/>
              </w:rPr>
              <w:t>,0</w:t>
            </w:r>
          </w:p>
        </w:tc>
        <w:tc>
          <w:tcPr>
            <w:tcW w:w="943" w:type="dxa"/>
            <w:tcBorders>
              <w:top w:val="single" w:sz="4" w:space="0" w:color="auto"/>
              <w:left w:val="nil"/>
              <w:bottom w:val="single" w:sz="4" w:space="0" w:color="auto"/>
              <w:right w:val="single" w:sz="8" w:space="0" w:color="auto"/>
            </w:tcBorders>
            <w:shd w:val="clear" w:color="auto" w:fill="auto"/>
            <w:vAlign w:val="bottom"/>
          </w:tcPr>
          <w:p w:rsidR="003717A8" w:rsidRDefault="004505D2" w:rsidP="004505D2">
            <w:pPr>
              <w:jc w:val="center"/>
              <w:rPr>
                <w:bCs/>
                <w:sz w:val="20"/>
                <w:szCs w:val="20"/>
              </w:rPr>
            </w:pPr>
            <w:r>
              <w:rPr>
                <w:bCs/>
                <w:sz w:val="20"/>
                <w:szCs w:val="20"/>
              </w:rPr>
              <w:t>97666,7</w:t>
            </w:r>
          </w:p>
        </w:tc>
        <w:tc>
          <w:tcPr>
            <w:tcW w:w="813" w:type="dxa"/>
            <w:tcBorders>
              <w:top w:val="single" w:sz="4" w:space="0" w:color="auto"/>
              <w:left w:val="nil"/>
              <w:bottom w:val="single" w:sz="4" w:space="0" w:color="auto"/>
              <w:right w:val="single" w:sz="8" w:space="0" w:color="auto"/>
            </w:tcBorders>
            <w:shd w:val="clear" w:color="auto" w:fill="auto"/>
            <w:vAlign w:val="bottom"/>
          </w:tcPr>
          <w:p w:rsidR="003717A8" w:rsidRDefault="005D5054" w:rsidP="00AB3260">
            <w:pPr>
              <w:jc w:val="right"/>
              <w:rPr>
                <w:bCs/>
                <w:sz w:val="20"/>
                <w:szCs w:val="20"/>
              </w:rPr>
            </w:pPr>
            <w:r>
              <w:rPr>
                <w:bCs/>
                <w:sz w:val="20"/>
                <w:szCs w:val="20"/>
              </w:rPr>
              <w:t>0</w:t>
            </w:r>
          </w:p>
        </w:tc>
        <w:tc>
          <w:tcPr>
            <w:tcW w:w="1160" w:type="dxa"/>
            <w:tcBorders>
              <w:top w:val="single" w:sz="4" w:space="0" w:color="auto"/>
              <w:left w:val="nil"/>
              <w:bottom w:val="single" w:sz="4" w:space="0" w:color="auto"/>
              <w:right w:val="single" w:sz="8" w:space="0" w:color="auto"/>
            </w:tcBorders>
            <w:shd w:val="clear" w:color="auto" w:fill="auto"/>
            <w:vAlign w:val="bottom"/>
          </w:tcPr>
          <w:p w:rsidR="003717A8" w:rsidRDefault="00D045E5" w:rsidP="00AB3260">
            <w:pPr>
              <w:jc w:val="right"/>
              <w:rPr>
                <w:bCs/>
                <w:sz w:val="20"/>
                <w:szCs w:val="20"/>
              </w:rPr>
            </w:pPr>
            <w:r>
              <w:rPr>
                <w:bCs/>
                <w:sz w:val="20"/>
                <w:szCs w:val="20"/>
              </w:rPr>
              <w:t>1,1</w:t>
            </w:r>
          </w:p>
        </w:tc>
      </w:tr>
      <w:tr w:rsidR="006D665C" w:rsidRPr="00AB3260" w:rsidTr="003717A8">
        <w:trPr>
          <w:trHeight w:val="255"/>
        </w:trPr>
        <w:tc>
          <w:tcPr>
            <w:tcW w:w="3279" w:type="dxa"/>
            <w:tcBorders>
              <w:top w:val="single" w:sz="4" w:space="0" w:color="auto"/>
              <w:left w:val="single" w:sz="8" w:space="0" w:color="auto"/>
              <w:bottom w:val="single" w:sz="4" w:space="0" w:color="auto"/>
              <w:right w:val="single" w:sz="8" w:space="0" w:color="auto"/>
            </w:tcBorders>
            <w:shd w:val="clear" w:color="auto" w:fill="auto"/>
          </w:tcPr>
          <w:p w:rsidR="006D665C" w:rsidRDefault="006D665C" w:rsidP="006D665C">
            <w:pPr>
              <w:rPr>
                <w:bCs/>
                <w:sz w:val="20"/>
                <w:szCs w:val="20"/>
              </w:rPr>
            </w:pPr>
            <w:r>
              <w:rPr>
                <w:bCs/>
                <w:sz w:val="20"/>
                <w:szCs w:val="20"/>
              </w:rPr>
              <w:t>ШТРАФЫ, САНКЦИИ, ВОЗМЕЩЕНИЕ УЩЕРБА</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6D665C" w:rsidRDefault="006D665C" w:rsidP="00AB3260">
            <w:pPr>
              <w:jc w:val="right"/>
              <w:rPr>
                <w:bCs/>
                <w:sz w:val="20"/>
                <w:szCs w:val="20"/>
              </w:rPr>
            </w:pPr>
            <w:r>
              <w:rPr>
                <w:bCs/>
                <w:sz w:val="20"/>
                <w:szCs w:val="20"/>
              </w:rPr>
              <w:t>3,5</w:t>
            </w:r>
          </w:p>
        </w:tc>
        <w:tc>
          <w:tcPr>
            <w:tcW w:w="807" w:type="dxa"/>
            <w:tcBorders>
              <w:top w:val="single" w:sz="4" w:space="0" w:color="auto"/>
              <w:left w:val="nil"/>
              <w:bottom w:val="single" w:sz="4" w:space="0" w:color="auto"/>
              <w:right w:val="single" w:sz="8" w:space="0" w:color="auto"/>
            </w:tcBorders>
            <w:shd w:val="clear" w:color="auto" w:fill="auto"/>
            <w:noWrap/>
            <w:vAlign w:val="bottom"/>
          </w:tcPr>
          <w:p w:rsidR="006D665C" w:rsidRDefault="006D665C" w:rsidP="00AB3260">
            <w:pPr>
              <w:jc w:val="right"/>
              <w:rPr>
                <w:bCs/>
                <w:sz w:val="20"/>
                <w:szCs w:val="20"/>
              </w:rPr>
            </w:pPr>
          </w:p>
        </w:tc>
        <w:tc>
          <w:tcPr>
            <w:tcW w:w="960" w:type="dxa"/>
            <w:tcBorders>
              <w:top w:val="single" w:sz="4" w:space="0" w:color="auto"/>
              <w:left w:val="nil"/>
              <w:bottom w:val="single" w:sz="4" w:space="0" w:color="auto"/>
              <w:right w:val="single" w:sz="8" w:space="0" w:color="auto"/>
            </w:tcBorders>
            <w:shd w:val="clear" w:color="auto" w:fill="auto"/>
            <w:noWrap/>
            <w:vAlign w:val="bottom"/>
          </w:tcPr>
          <w:p w:rsidR="006D665C" w:rsidRDefault="006D665C" w:rsidP="00AB3260">
            <w:pPr>
              <w:jc w:val="right"/>
              <w:rPr>
                <w:bCs/>
                <w:sz w:val="20"/>
                <w:szCs w:val="20"/>
              </w:rPr>
            </w:pPr>
          </w:p>
        </w:tc>
        <w:tc>
          <w:tcPr>
            <w:tcW w:w="904" w:type="dxa"/>
            <w:tcBorders>
              <w:top w:val="single" w:sz="4" w:space="0" w:color="auto"/>
              <w:left w:val="nil"/>
              <w:bottom w:val="single" w:sz="4" w:space="0" w:color="auto"/>
              <w:right w:val="single" w:sz="8" w:space="0" w:color="auto"/>
            </w:tcBorders>
            <w:shd w:val="clear" w:color="auto" w:fill="auto"/>
            <w:vAlign w:val="bottom"/>
          </w:tcPr>
          <w:p w:rsidR="006D665C" w:rsidRDefault="006D665C" w:rsidP="00AB3260">
            <w:pPr>
              <w:jc w:val="right"/>
              <w:rPr>
                <w:bCs/>
                <w:sz w:val="20"/>
                <w:szCs w:val="20"/>
              </w:rPr>
            </w:pPr>
          </w:p>
        </w:tc>
        <w:tc>
          <w:tcPr>
            <w:tcW w:w="943" w:type="dxa"/>
            <w:tcBorders>
              <w:top w:val="single" w:sz="4" w:space="0" w:color="auto"/>
              <w:left w:val="nil"/>
              <w:bottom w:val="single" w:sz="4" w:space="0" w:color="auto"/>
              <w:right w:val="single" w:sz="8" w:space="0" w:color="auto"/>
            </w:tcBorders>
            <w:shd w:val="clear" w:color="auto" w:fill="auto"/>
            <w:vAlign w:val="bottom"/>
          </w:tcPr>
          <w:p w:rsidR="006D665C" w:rsidRDefault="006D665C" w:rsidP="004505D2">
            <w:pPr>
              <w:jc w:val="center"/>
              <w:rPr>
                <w:bCs/>
                <w:sz w:val="20"/>
                <w:szCs w:val="20"/>
              </w:rPr>
            </w:pPr>
          </w:p>
        </w:tc>
        <w:tc>
          <w:tcPr>
            <w:tcW w:w="813" w:type="dxa"/>
            <w:tcBorders>
              <w:top w:val="single" w:sz="4" w:space="0" w:color="auto"/>
              <w:left w:val="nil"/>
              <w:bottom w:val="single" w:sz="4" w:space="0" w:color="auto"/>
              <w:right w:val="single" w:sz="8" w:space="0" w:color="auto"/>
            </w:tcBorders>
            <w:shd w:val="clear" w:color="auto" w:fill="auto"/>
            <w:vAlign w:val="bottom"/>
          </w:tcPr>
          <w:p w:rsidR="006D665C" w:rsidRDefault="00066EC7" w:rsidP="00AB3260">
            <w:pPr>
              <w:jc w:val="right"/>
              <w:rPr>
                <w:bCs/>
                <w:sz w:val="20"/>
                <w:szCs w:val="20"/>
              </w:rPr>
            </w:pPr>
            <w:r>
              <w:rPr>
                <w:bCs/>
                <w:sz w:val="20"/>
                <w:szCs w:val="20"/>
              </w:rPr>
              <w:t>0,1</w:t>
            </w:r>
          </w:p>
        </w:tc>
        <w:tc>
          <w:tcPr>
            <w:tcW w:w="1160" w:type="dxa"/>
            <w:tcBorders>
              <w:top w:val="single" w:sz="4" w:space="0" w:color="auto"/>
              <w:left w:val="nil"/>
              <w:bottom w:val="single" w:sz="4" w:space="0" w:color="auto"/>
              <w:right w:val="single" w:sz="8" w:space="0" w:color="auto"/>
            </w:tcBorders>
            <w:shd w:val="clear" w:color="auto" w:fill="auto"/>
            <w:vAlign w:val="bottom"/>
          </w:tcPr>
          <w:p w:rsidR="006D665C" w:rsidRDefault="006D665C" w:rsidP="00AB3260">
            <w:pPr>
              <w:jc w:val="right"/>
              <w:rPr>
                <w:bCs/>
                <w:sz w:val="20"/>
                <w:szCs w:val="20"/>
              </w:rPr>
            </w:pPr>
          </w:p>
        </w:tc>
      </w:tr>
      <w:tr w:rsidR="003717A8" w:rsidRPr="00AB3260" w:rsidTr="00723F39">
        <w:trPr>
          <w:trHeight w:val="240"/>
        </w:trPr>
        <w:tc>
          <w:tcPr>
            <w:tcW w:w="3279" w:type="dxa"/>
            <w:tcBorders>
              <w:top w:val="single" w:sz="4" w:space="0" w:color="auto"/>
              <w:left w:val="single" w:sz="8" w:space="0" w:color="auto"/>
              <w:bottom w:val="single" w:sz="8" w:space="0" w:color="auto"/>
              <w:right w:val="single" w:sz="8" w:space="0" w:color="auto"/>
            </w:tcBorders>
            <w:shd w:val="clear" w:color="auto" w:fill="auto"/>
          </w:tcPr>
          <w:p w:rsidR="003717A8" w:rsidRDefault="00341DA6" w:rsidP="00497B05">
            <w:pPr>
              <w:rPr>
                <w:bCs/>
                <w:sz w:val="20"/>
                <w:szCs w:val="20"/>
              </w:rPr>
            </w:pPr>
            <w:r>
              <w:rPr>
                <w:bCs/>
                <w:sz w:val="20"/>
                <w:szCs w:val="20"/>
              </w:rPr>
              <w:t>ПРОЧИЕ НЕНАЛОГОВЫЕ ДОХОДЫ</w:t>
            </w:r>
          </w:p>
        </w:tc>
        <w:tc>
          <w:tcPr>
            <w:tcW w:w="1134" w:type="dxa"/>
            <w:tcBorders>
              <w:top w:val="single" w:sz="4" w:space="0" w:color="auto"/>
              <w:left w:val="nil"/>
              <w:bottom w:val="single" w:sz="8" w:space="0" w:color="auto"/>
              <w:right w:val="single" w:sz="8" w:space="0" w:color="auto"/>
            </w:tcBorders>
            <w:shd w:val="clear" w:color="auto" w:fill="auto"/>
            <w:noWrap/>
            <w:vAlign w:val="bottom"/>
          </w:tcPr>
          <w:p w:rsidR="003717A8" w:rsidRDefault="006D665C" w:rsidP="00AB3260">
            <w:pPr>
              <w:jc w:val="right"/>
              <w:rPr>
                <w:bCs/>
                <w:sz w:val="20"/>
                <w:szCs w:val="20"/>
              </w:rPr>
            </w:pPr>
            <w:r>
              <w:rPr>
                <w:bCs/>
                <w:sz w:val="20"/>
                <w:szCs w:val="20"/>
              </w:rPr>
              <w:t>3,0</w:t>
            </w:r>
          </w:p>
        </w:tc>
        <w:tc>
          <w:tcPr>
            <w:tcW w:w="807" w:type="dxa"/>
            <w:tcBorders>
              <w:top w:val="single" w:sz="4" w:space="0" w:color="auto"/>
              <w:left w:val="nil"/>
              <w:bottom w:val="single" w:sz="8" w:space="0" w:color="auto"/>
              <w:right w:val="single" w:sz="8" w:space="0" w:color="auto"/>
            </w:tcBorders>
            <w:shd w:val="clear" w:color="auto" w:fill="auto"/>
            <w:noWrap/>
            <w:vAlign w:val="bottom"/>
          </w:tcPr>
          <w:p w:rsidR="003717A8" w:rsidRDefault="00341DA6" w:rsidP="00AB3260">
            <w:pPr>
              <w:jc w:val="right"/>
              <w:rPr>
                <w:bCs/>
                <w:sz w:val="20"/>
                <w:szCs w:val="20"/>
              </w:rPr>
            </w:pPr>
            <w:r>
              <w:rPr>
                <w:bCs/>
                <w:sz w:val="20"/>
                <w:szCs w:val="20"/>
              </w:rPr>
              <w:t>0</w:t>
            </w:r>
          </w:p>
        </w:tc>
        <w:tc>
          <w:tcPr>
            <w:tcW w:w="960" w:type="dxa"/>
            <w:tcBorders>
              <w:top w:val="single" w:sz="4" w:space="0" w:color="auto"/>
              <w:left w:val="nil"/>
              <w:bottom w:val="single" w:sz="8" w:space="0" w:color="auto"/>
              <w:right w:val="single" w:sz="8" w:space="0" w:color="auto"/>
            </w:tcBorders>
            <w:shd w:val="clear" w:color="auto" w:fill="auto"/>
            <w:noWrap/>
            <w:vAlign w:val="bottom"/>
          </w:tcPr>
          <w:p w:rsidR="003717A8" w:rsidRDefault="00341DA6" w:rsidP="00AB3260">
            <w:pPr>
              <w:jc w:val="right"/>
              <w:rPr>
                <w:bCs/>
                <w:sz w:val="20"/>
                <w:szCs w:val="20"/>
              </w:rPr>
            </w:pPr>
            <w:r>
              <w:rPr>
                <w:bCs/>
                <w:sz w:val="20"/>
                <w:szCs w:val="20"/>
              </w:rPr>
              <w:t>-1,1</w:t>
            </w:r>
          </w:p>
        </w:tc>
        <w:tc>
          <w:tcPr>
            <w:tcW w:w="904" w:type="dxa"/>
            <w:tcBorders>
              <w:top w:val="single" w:sz="4" w:space="0" w:color="auto"/>
              <w:left w:val="nil"/>
              <w:bottom w:val="single" w:sz="8" w:space="0" w:color="auto"/>
              <w:right w:val="single" w:sz="8" w:space="0" w:color="auto"/>
            </w:tcBorders>
            <w:shd w:val="clear" w:color="auto" w:fill="auto"/>
            <w:vAlign w:val="bottom"/>
          </w:tcPr>
          <w:p w:rsidR="003717A8" w:rsidRDefault="003717A8" w:rsidP="00AB3260">
            <w:pPr>
              <w:jc w:val="right"/>
              <w:rPr>
                <w:bCs/>
                <w:sz w:val="20"/>
                <w:szCs w:val="20"/>
              </w:rPr>
            </w:pPr>
          </w:p>
        </w:tc>
        <w:tc>
          <w:tcPr>
            <w:tcW w:w="943" w:type="dxa"/>
            <w:tcBorders>
              <w:top w:val="single" w:sz="4" w:space="0" w:color="auto"/>
              <w:left w:val="nil"/>
              <w:bottom w:val="single" w:sz="8" w:space="0" w:color="auto"/>
              <w:right w:val="single" w:sz="8" w:space="0" w:color="auto"/>
            </w:tcBorders>
            <w:shd w:val="clear" w:color="auto" w:fill="auto"/>
            <w:vAlign w:val="bottom"/>
          </w:tcPr>
          <w:p w:rsidR="003717A8" w:rsidRDefault="003717A8" w:rsidP="004505D2">
            <w:pPr>
              <w:jc w:val="center"/>
              <w:rPr>
                <w:bCs/>
                <w:sz w:val="20"/>
                <w:szCs w:val="20"/>
              </w:rPr>
            </w:pPr>
          </w:p>
        </w:tc>
        <w:tc>
          <w:tcPr>
            <w:tcW w:w="813" w:type="dxa"/>
            <w:tcBorders>
              <w:top w:val="single" w:sz="4" w:space="0" w:color="auto"/>
              <w:left w:val="nil"/>
              <w:bottom w:val="single" w:sz="8" w:space="0" w:color="auto"/>
              <w:right w:val="single" w:sz="8" w:space="0" w:color="auto"/>
            </w:tcBorders>
            <w:shd w:val="clear" w:color="auto" w:fill="auto"/>
            <w:vAlign w:val="bottom"/>
          </w:tcPr>
          <w:p w:rsidR="003717A8" w:rsidRDefault="005D5054" w:rsidP="00AB3260">
            <w:pPr>
              <w:jc w:val="right"/>
              <w:rPr>
                <w:bCs/>
                <w:sz w:val="20"/>
                <w:szCs w:val="20"/>
              </w:rPr>
            </w:pPr>
            <w:r>
              <w:rPr>
                <w:bCs/>
                <w:sz w:val="20"/>
                <w:szCs w:val="20"/>
              </w:rPr>
              <w:t>0</w:t>
            </w:r>
            <w:r w:rsidR="00066EC7">
              <w:rPr>
                <w:bCs/>
                <w:sz w:val="20"/>
                <w:szCs w:val="20"/>
              </w:rPr>
              <w:t>,1</w:t>
            </w:r>
          </w:p>
        </w:tc>
        <w:tc>
          <w:tcPr>
            <w:tcW w:w="1160" w:type="dxa"/>
            <w:tcBorders>
              <w:top w:val="single" w:sz="4" w:space="0" w:color="auto"/>
              <w:left w:val="nil"/>
              <w:bottom w:val="single" w:sz="8" w:space="0" w:color="auto"/>
              <w:right w:val="single" w:sz="8" w:space="0" w:color="auto"/>
            </w:tcBorders>
            <w:shd w:val="clear" w:color="auto" w:fill="auto"/>
            <w:vAlign w:val="bottom"/>
          </w:tcPr>
          <w:p w:rsidR="003717A8" w:rsidRDefault="003717A8" w:rsidP="00AB3260">
            <w:pPr>
              <w:jc w:val="right"/>
              <w:rPr>
                <w:bCs/>
                <w:sz w:val="20"/>
                <w:szCs w:val="20"/>
              </w:rPr>
            </w:pPr>
          </w:p>
        </w:tc>
      </w:tr>
      <w:tr w:rsidR="00AB3260" w:rsidRPr="00AB3260" w:rsidTr="00420C5B">
        <w:trPr>
          <w:trHeight w:val="270"/>
        </w:trPr>
        <w:tc>
          <w:tcPr>
            <w:tcW w:w="3279" w:type="dxa"/>
            <w:tcBorders>
              <w:top w:val="nil"/>
              <w:left w:val="single" w:sz="8" w:space="0" w:color="auto"/>
              <w:bottom w:val="single" w:sz="8" w:space="0" w:color="auto"/>
              <w:right w:val="single" w:sz="8" w:space="0" w:color="auto"/>
            </w:tcBorders>
            <w:shd w:val="clear" w:color="auto" w:fill="auto"/>
            <w:vAlign w:val="bottom"/>
          </w:tcPr>
          <w:p w:rsidR="00AB3260" w:rsidRPr="003C599E" w:rsidRDefault="00AB3260" w:rsidP="00AB3260">
            <w:pPr>
              <w:rPr>
                <w:b/>
                <w:bCs/>
                <w:sz w:val="20"/>
                <w:szCs w:val="20"/>
              </w:rPr>
            </w:pPr>
            <w:r w:rsidRPr="003C599E">
              <w:rPr>
                <w:b/>
                <w:bCs/>
                <w:sz w:val="20"/>
                <w:szCs w:val="20"/>
              </w:rPr>
              <w:t>БЕЗВОЗМЕЗДНЫЕ ПОСТУПЛЕНИЯ</w:t>
            </w:r>
          </w:p>
        </w:tc>
        <w:tc>
          <w:tcPr>
            <w:tcW w:w="1134" w:type="dxa"/>
            <w:tcBorders>
              <w:top w:val="nil"/>
              <w:left w:val="nil"/>
              <w:bottom w:val="single" w:sz="8" w:space="0" w:color="auto"/>
              <w:right w:val="single" w:sz="8" w:space="0" w:color="auto"/>
            </w:tcBorders>
            <w:shd w:val="clear" w:color="auto" w:fill="auto"/>
            <w:noWrap/>
            <w:vAlign w:val="bottom"/>
          </w:tcPr>
          <w:p w:rsidR="00AB3260" w:rsidRPr="003C599E" w:rsidRDefault="00497B05" w:rsidP="00AB3260">
            <w:pPr>
              <w:jc w:val="right"/>
              <w:rPr>
                <w:b/>
                <w:bCs/>
                <w:sz w:val="20"/>
                <w:szCs w:val="20"/>
              </w:rPr>
            </w:pPr>
            <w:r>
              <w:rPr>
                <w:b/>
                <w:bCs/>
                <w:sz w:val="20"/>
                <w:szCs w:val="20"/>
              </w:rPr>
              <w:t>26</w:t>
            </w:r>
            <w:r w:rsidR="003717A8">
              <w:rPr>
                <w:b/>
                <w:bCs/>
                <w:sz w:val="20"/>
                <w:szCs w:val="20"/>
              </w:rPr>
              <w:t>73,4</w:t>
            </w:r>
          </w:p>
        </w:tc>
        <w:tc>
          <w:tcPr>
            <w:tcW w:w="807" w:type="dxa"/>
            <w:tcBorders>
              <w:top w:val="nil"/>
              <w:left w:val="nil"/>
              <w:bottom w:val="single" w:sz="8" w:space="0" w:color="auto"/>
              <w:right w:val="single" w:sz="8" w:space="0" w:color="auto"/>
            </w:tcBorders>
            <w:shd w:val="clear" w:color="auto" w:fill="auto"/>
            <w:noWrap/>
            <w:vAlign w:val="bottom"/>
          </w:tcPr>
          <w:p w:rsidR="00AB3260" w:rsidRPr="003C599E" w:rsidRDefault="003717A8" w:rsidP="00AB3260">
            <w:pPr>
              <w:jc w:val="right"/>
              <w:rPr>
                <w:b/>
                <w:bCs/>
                <w:sz w:val="20"/>
                <w:szCs w:val="20"/>
              </w:rPr>
            </w:pPr>
            <w:r>
              <w:rPr>
                <w:b/>
                <w:bCs/>
                <w:sz w:val="20"/>
                <w:szCs w:val="20"/>
              </w:rPr>
              <w:t>2006,3</w:t>
            </w:r>
          </w:p>
        </w:tc>
        <w:tc>
          <w:tcPr>
            <w:tcW w:w="960" w:type="dxa"/>
            <w:tcBorders>
              <w:top w:val="nil"/>
              <w:left w:val="nil"/>
              <w:bottom w:val="single" w:sz="8" w:space="0" w:color="auto"/>
              <w:right w:val="single" w:sz="8" w:space="0" w:color="auto"/>
            </w:tcBorders>
            <w:shd w:val="clear" w:color="auto" w:fill="auto"/>
            <w:noWrap/>
            <w:vAlign w:val="bottom"/>
          </w:tcPr>
          <w:p w:rsidR="00AB3260" w:rsidRPr="003C599E" w:rsidRDefault="00B94FD4" w:rsidP="00AB3260">
            <w:pPr>
              <w:jc w:val="right"/>
              <w:rPr>
                <w:b/>
                <w:bCs/>
                <w:sz w:val="20"/>
                <w:szCs w:val="20"/>
              </w:rPr>
            </w:pPr>
            <w:r>
              <w:rPr>
                <w:b/>
                <w:bCs/>
                <w:sz w:val="20"/>
                <w:szCs w:val="20"/>
              </w:rPr>
              <w:t>2006,3</w:t>
            </w:r>
          </w:p>
        </w:tc>
        <w:tc>
          <w:tcPr>
            <w:tcW w:w="904" w:type="dxa"/>
            <w:tcBorders>
              <w:top w:val="nil"/>
              <w:left w:val="nil"/>
              <w:bottom w:val="single" w:sz="8" w:space="0" w:color="auto"/>
              <w:right w:val="single" w:sz="8" w:space="0" w:color="auto"/>
            </w:tcBorders>
            <w:shd w:val="clear" w:color="auto" w:fill="auto"/>
            <w:vAlign w:val="bottom"/>
          </w:tcPr>
          <w:p w:rsidR="00AB3260" w:rsidRPr="003C599E" w:rsidRDefault="00D138BE" w:rsidP="00AB3260">
            <w:pPr>
              <w:jc w:val="right"/>
              <w:rPr>
                <w:b/>
                <w:bCs/>
                <w:sz w:val="20"/>
                <w:szCs w:val="20"/>
              </w:rPr>
            </w:pPr>
            <w:r w:rsidRPr="003C599E">
              <w:rPr>
                <w:b/>
                <w:bCs/>
                <w:sz w:val="20"/>
                <w:szCs w:val="20"/>
              </w:rPr>
              <w:t>100</w:t>
            </w:r>
            <w:r w:rsidR="00497B05">
              <w:rPr>
                <w:b/>
                <w:bCs/>
                <w:sz w:val="20"/>
                <w:szCs w:val="20"/>
              </w:rPr>
              <w:t>,0</w:t>
            </w:r>
          </w:p>
        </w:tc>
        <w:tc>
          <w:tcPr>
            <w:tcW w:w="943" w:type="dxa"/>
            <w:tcBorders>
              <w:top w:val="nil"/>
              <w:left w:val="nil"/>
              <w:bottom w:val="single" w:sz="8" w:space="0" w:color="auto"/>
              <w:right w:val="single" w:sz="8" w:space="0" w:color="auto"/>
            </w:tcBorders>
            <w:shd w:val="clear" w:color="auto" w:fill="auto"/>
            <w:vAlign w:val="bottom"/>
          </w:tcPr>
          <w:p w:rsidR="00AB3260" w:rsidRPr="003C599E" w:rsidRDefault="004505D2" w:rsidP="004505D2">
            <w:pPr>
              <w:jc w:val="center"/>
              <w:rPr>
                <w:b/>
                <w:bCs/>
                <w:sz w:val="20"/>
                <w:szCs w:val="20"/>
              </w:rPr>
            </w:pPr>
            <w:r>
              <w:rPr>
                <w:b/>
                <w:bCs/>
                <w:sz w:val="20"/>
                <w:szCs w:val="20"/>
              </w:rPr>
              <w:t>75,0</w:t>
            </w:r>
          </w:p>
        </w:tc>
        <w:tc>
          <w:tcPr>
            <w:tcW w:w="813" w:type="dxa"/>
            <w:tcBorders>
              <w:top w:val="nil"/>
              <w:left w:val="nil"/>
              <w:bottom w:val="single" w:sz="8" w:space="0" w:color="auto"/>
              <w:right w:val="single" w:sz="8" w:space="0" w:color="auto"/>
            </w:tcBorders>
            <w:shd w:val="clear" w:color="auto" w:fill="auto"/>
            <w:vAlign w:val="bottom"/>
          </w:tcPr>
          <w:p w:rsidR="00AB3260" w:rsidRPr="003C599E" w:rsidRDefault="005D5054" w:rsidP="000C528E">
            <w:pPr>
              <w:jc w:val="right"/>
              <w:rPr>
                <w:b/>
                <w:bCs/>
                <w:sz w:val="20"/>
                <w:szCs w:val="20"/>
              </w:rPr>
            </w:pPr>
            <w:r>
              <w:rPr>
                <w:b/>
                <w:bCs/>
                <w:sz w:val="20"/>
                <w:szCs w:val="20"/>
              </w:rPr>
              <w:t>80,8</w:t>
            </w:r>
          </w:p>
        </w:tc>
        <w:tc>
          <w:tcPr>
            <w:tcW w:w="1160" w:type="dxa"/>
            <w:tcBorders>
              <w:top w:val="nil"/>
              <w:left w:val="nil"/>
              <w:bottom w:val="single" w:sz="8" w:space="0" w:color="auto"/>
              <w:right w:val="single" w:sz="8" w:space="0" w:color="auto"/>
            </w:tcBorders>
            <w:shd w:val="clear" w:color="auto" w:fill="auto"/>
            <w:vAlign w:val="bottom"/>
          </w:tcPr>
          <w:p w:rsidR="00AB3260" w:rsidRPr="003C599E" w:rsidRDefault="005D5054" w:rsidP="00066EC7">
            <w:pPr>
              <w:jc w:val="right"/>
              <w:rPr>
                <w:b/>
                <w:bCs/>
                <w:sz w:val="20"/>
                <w:szCs w:val="20"/>
              </w:rPr>
            </w:pPr>
            <w:r>
              <w:rPr>
                <w:b/>
                <w:bCs/>
                <w:sz w:val="20"/>
                <w:szCs w:val="20"/>
              </w:rPr>
              <w:t>75,</w:t>
            </w:r>
            <w:r w:rsidR="00066EC7">
              <w:rPr>
                <w:b/>
                <w:bCs/>
                <w:sz w:val="20"/>
                <w:szCs w:val="20"/>
              </w:rPr>
              <w:t>2</w:t>
            </w:r>
          </w:p>
        </w:tc>
      </w:tr>
      <w:tr w:rsidR="00AB3260" w:rsidRPr="00AB3260" w:rsidTr="00420C5B">
        <w:trPr>
          <w:trHeight w:val="465"/>
        </w:trPr>
        <w:tc>
          <w:tcPr>
            <w:tcW w:w="3279" w:type="dxa"/>
            <w:tcBorders>
              <w:top w:val="nil"/>
              <w:left w:val="single" w:sz="8" w:space="0" w:color="auto"/>
              <w:bottom w:val="single" w:sz="8" w:space="0" w:color="auto"/>
              <w:right w:val="single" w:sz="8" w:space="0" w:color="auto"/>
            </w:tcBorders>
            <w:shd w:val="clear" w:color="auto" w:fill="auto"/>
            <w:vAlign w:val="bottom"/>
          </w:tcPr>
          <w:p w:rsidR="00AB3260" w:rsidRPr="00CE6007" w:rsidRDefault="00AB3260" w:rsidP="00AB3260">
            <w:pPr>
              <w:rPr>
                <w:sz w:val="20"/>
                <w:szCs w:val="20"/>
              </w:rPr>
            </w:pPr>
            <w:r w:rsidRPr="00CE6007">
              <w:rPr>
                <w:sz w:val="20"/>
                <w:szCs w:val="20"/>
              </w:rPr>
              <w:t>Дотации от других бюджетов бюджетной системы Российской Федерации</w:t>
            </w:r>
          </w:p>
        </w:tc>
        <w:tc>
          <w:tcPr>
            <w:tcW w:w="1134" w:type="dxa"/>
            <w:tcBorders>
              <w:top w:val="nil"/>
              <w:left w:val="nil"/>
              <w:bottom w:val="single" w:sz="8" w:space="0" w:color="auto"/>
              <w:right w:val="single" w:sz="8" w:space="0" w:color="auto"/>
            </w:tcBorders>
            <w:shd w:val="clear" w:color="auto" w:fill="auto"/>
            <w:noWrap/>
            <w:vAlign w:val="bottom"/>
          </w:tcPr>
          <w:p w:rsidR="00AB3260" w:rsidRPr="00CE6007" w:rsidRDefault="003717A8" w:rsidP="00AB3260">
            <w:pPr>
              <w:jc w:val="right"/>
              <w:rPr>
                <w:sz w:val="20"/>
                <w:szCs w:val="20"/>
              </w:rPr>
            </w:pPr>
            <w:r>
              <w:rPr>
                <w:sz w:val="20"/>
                <w:szCs w:val="20"/>
              </w:rPr>
              <w:t>2011,5</w:t>
            </w:r>
          </w:p>
        </w:tc>
        <w:tc>
          <w:tcPr>
            <w:tcW w:w="807" w:type="dxa"/>
            <w:tcBorders>
              <w:top w:val="nil"/>
              <w:left w:val="nil"/>
              <w:bottom w:val="single" w:sz="8" w:space="0" w:color="auto"/>
              <w:right w:val="single" w:sz="8" w:space="0" w:color="auto"/>
            </w:tcBorders>
            <w:shd w:val="clear" w:color="auto" w:fill="auto"/>
            <w:noWrap/>
            <w:vAlign w:val="bottom"/>
          </w:tcPr>
          <w:p w:rsidR="00AB3260" w:rsidRPr="00CE6007" w:rsidRDefault="003717A8" w:rsidP="00AB3260">
            <w:pPr>
              <w:jc w:val="right"/>
              <w:rPr>
                <w:sz w:val="20"/>
                <w:szCs w:val="20"/>
              </w:rPr>
            </w:pPr>
            <w:r>
              <w:rPr>
                <w:sz w:val="20"/>
                <w:szCs w:val="20"/>
              </w:rPr>
              <w:t>1847,0</w:t>
            </w:r>
          </w:p>
        </w:tc>
        <w:tc>
          <w:tcPr>
            <w:tcW w:w="960" w:type="dxa"/>
            <w:tcBorders>
              <w:top w:val="nil"/>
              <w:left w:val="nil"/>
              <w:bottom w:val="single" w:sz="8" w:space="0" w:color="auto"/>
              <w:right w:val="single" w:sz="8" w:space="0" w:color="auto"/>
            </w:tcBorders>
            <w:shd w:val="clear" w:color="auto" w:fill="auto"/>
            <w:noWrap/>
            <w:vAlign w:val="bottom"/>
          </w:tcPr>
          <w:p w:rsidR="00AB3260" w:rsidRPr="00CE6007" w:rsidRDefault="00B94FD4" w:rsidP="00AB3260">
            <w:pPr>
              <w:jc w:val="right"/>
              <w:rPr>
                <w:sz w:val="20"/>
                <w:szCs w:val="20"/>
              </w:rPr>
            </w:pPr>
            <w:r>
              <w:rPr>
                <w:sz w:val="20"/>
                <w:szCs w:val="20"/>
              </w:rPr>
              <w:t>1847,0</w:t>
            </w:r>
          </w:p>
        </w:tc>
        <w:tc>
          <w:tcPr>
            <w:tcW w:w="904" w:type="dxa"/>
            <w:tcBorders>
              <w:top w:val="nil"/>
              <w:left w:val="nil"/>
              <w:bottom w:val="single" w:sz="8" w:space="0" w:color="auto"/>
              <w:right w:val="single" w:sz="8" w:space="0" w:color="auto"/>
            </w:tcBorders>
            <w:shd w:val="clear" w:color="auto" w:fill="auto"/>
            <w:vAlign w:val="bottom"/>
          </w:tcPr>
          <w:p w:rsidR="00AB3260" w:rsidRPr="00CE6007" w:rsidRDefault="00AB3260" w:rsidP="00497B05">
            <w:pPr>
              <w:jc w:val="right"/>
              <w:rPr>
                <w:sz w:val="20"/>
                <w:szCs w:val="20"/>
              </w:rPr>
            </w:pPr>
            <w:r w:rsidRPr="00CE6007">
              <w:rPr>
                <w:sz w:val="20"/>
                <w:szCs w:val="20"/>
              </w:rPr>
              <w:t>100,0</w:t>
            </w:r>
          </w:p>
        </w:tc>
        <w:tc>
          <w:tcPr>
            <w:tcW w:w="943" w:type="dxa"/>
            <w:tcBorders>
              <w:top w:val="nil"/>
              <w:left w:val="nil"/>
              <w:bottom w:val="single" w:sz="8" w:space="0" w:color="auto"/>
              <w:right w:val="single" w:sz="8" w:space="0" w:color="auto"/>
            </w:tcBorders>
            <w:shd w:val="clear" w:color="auto" w:fill="auto"/>
            <w:vAlign w:val="bottom"/>
          </w:tcPr>
          <w:p w:rsidR="00AB3260" w:rsidRPr="00CE6007" w:rsidRDefault="004505D2" w:rsidP="004505D2">
            <w:pPr>
              <w:jc w:val="center"/>
              <w:rPr>
                <w:sz w:val="20"/>
                <w:szCs w:val="20"/>
              </w:rPr>
            </w:pPr>
            <w:r>
              <w:rPr>
                <w:sz w:val="20"/>
                <w:szCs w:val="20"/>
              </w:rPr>
              <w:t>91,8</w:t>
            </w:r>
          </w:p>
        </w:tc>
        <w:tc>
          <w:tcPr>
            <w:tcW w:w="813" w:type="dxa"/>
            <w:tcBorders>
              <w:top w:val="nil"/>
              <w:left w:val="nil"/>
              <w:bottom w:val="single" w:sz="8" w:space="0" w:color="auto"/>
              <w:right w:val="single" w:sz="8" w:space="0" w:color="auto"/>
            </w:tcBorders>
            <w:shd w:val="clear" w:color="auto" w:fill="auto"/>
            <w:vAlign w:val="bottom"/>
          </w:tcPr>
          <w:p w:rsidR="00AB3260" w:rsidRPr="00CE6007" w:rsidRDefault="005D5054" w:rsidP="00AB3260">
            <w:pPr>
              <w:jc w:val="right"/>
              <w:rPr>
                <w:sz w:val="20"/>
                <w:szCs w:val="20"/>
              </w:rPr>
            </w:pPr>
            <w:r>
              <w:rPr>
                <w:sz w:val="20"/>
                <w:szCs w:val="20"/>
              </w:rPr>
              <w:t>60,8</w:t>
            </w:r>
          </w:p>
        </w:tc>
        <w:tc>
          <w:tcPr>
            <w:tcW w:w="1160" w:type="dxa"/>
            <w:tcBorders>
              <w:top w:val="nil"/>
              <w:left w:val="nil"/>
              <w:bottom w:val="single" w:sz="8" w:space="0" w:color="auto"/>
              <w:right w:val="single" w:sz="8" w:space="0" w:color="auto"/>
            </w:tcBorders>
            <w:shd w:val="clear" w:color="auto" w:fill="auto"/>
            <w:vAlign w:val="bottom"/>
          </w:tcPr>
          <w:p w:rsidR="00AB3260" w:rsidRPr="00CE6007" w:rsidRDefault="005D5054" w:rsidP="00AB3260">
            <w:pPr>
              <w:jc w:val="right"/>
              <w:rPr>
                <w:sz w:val="20"/>
                <w:szCs w:val="20"/>
              </w:rPr>
            </w:pPr>
            <w:r>
              <w:rPr>
                <w:sz w:val="20"/>
                <w:szCs w:val="20"/>
              </w:rPr>
              <w:t>69,3</w:t>
            </w:r>
          </w:p>
        </w:tc>
      </w:tr>
      <w:tr w:rsidR="00AB3260" w:rsidRPr="00AB3260" w:rsidTr="00420C5B">
        <w:trPr>
          <w:trHeight w:val="465"/>
        </w:trPr>
        <w:tc>
          <w:tcPr>
            <w:tcW w:w="3279" w:type="dxa"/>
            <w:tcBorders>
              <w:top w:val="nil"/>
              <w:left w:val="single" w:sz="8" w:space="0" w:color="auto"/>
              <w:bottom w:val="single" w:sz="8" w:space="0" w:color="auto"/>
              <w:right w:val="single" w:sz="8" w:space="0" w:color="auto"/>
            </w:tcBorders>
            <w:shd w:val="clear" w:color="auto" w:fill="auto"/>
            <w:vAlign w:val="bottom"/>
          </w:tcPr>
          <w:p w:rsidR="00AB3260" w:rsidRPr="00CE6007" w:rsidRDefault="00AB3260" w:rsidP="00AB3260">
            <w:pPr>
              <w:rPr>
                <w:sz w:val="20"/>
                <w:szCs w:val="20"/>
              </w:rPr>
            </w:pPr>
            <w:r w:rsidRPr="00CE6007">
              <w:rPr>
                <w:sz w:val="20"/>
                <w:szCs w:val="20"/>
              </w:rPr>
              <w:t>Субвенции от других бюджетов бюджетной системы Российской Федерации</w:t>
            </w:r>
          </w:p>
        </w:tc>
        <w:tc>
          <w:tcPr>
            <w:tcW w:w="1134" w:type="dxa"/>
            <w:tcBorders>
              <w:top w:val="nil"/>
              <w:left w:val="nil"/>
              <w:bottom w:val="single" w:sz="8" w:space="0" w:color="auto"/>
              <w:right w:val="single" w:sz="8" w:space="0" w:color="auto"/>
            </w:tcBorders>
            <w:shd w:val="clear" w:color="auto" w:fill="auto"/>
            <w:noWrap/>
            <w:vAlign w:val="bottom"/>
          </w:tcPr>
          <w:p w:rsidR="00AB3260" w:rsidRPr="00CE6007" w:rsidRDefault="003717A8" w:rsidP="00AB3260">
            <w:pPr>
              <w:jc w:val="right"/>
              <w:rPr>
                <w:sz w:val="20"/>
                <w:szCs w:val="20"/>
              </w:rPr>
            </w:pPr>
            <w:r>
              <w:rPr>
                <w:sz w:val="20"/>
                <w:szCs w:val="20"/>
              </w:rPr>
              <w:t>594,3</w:t>
            </w:r>
          </w:p>
        </w:tc>
        <w:tc>
          <w:tcPr>
            <w:tcW w:w="807" w:type="dxa"/>
            <w:tcBorders>
              <w:top w:val="nil"/>
              <w:left w:val="nil"/>
              <w:bottom w:val="single" w:sz="8" w:space="0" w:color="auto"/>
              <w:right w:val="single" w:sz="8" w:space="0" w:color="auto"/>
            </w:tcBorders>
            <w:shd w:val="clear" w:color="auto" w:fill="auto"/>
            <w:noWrap/>
            <w:vAlign w:val="bottom"/>
          </w:tcPr>
          <w:p w:rsidR="00AB3260" w:rsidRPr="00CE6007" w:rsidRDefault="00AB3260" w:rsidP="00AB3260">
            <w:pPr>
              <w:jc w:val="right"/>
              <w:rPr>
                <w:sz w:val="20"/>
                <w:szCs w:val="20"/>
              </w:rPr>
            </w:pPr>
          </w:p>
          <w:p w:rsidR="00657629" w:rsidRPr="00CE6007" w:rsidRDefault="003717A8" w:rsidP="00AB3260">
            <w:pPr>
              <w:jc w:val="right"/>
              <w:rPr>
                <w:sz w:val="20"/>
                <w:szCs w:val="20"/>
              </w:rPr>
            </w:pPr>
            <w:r>
              <w:rPr>
                <w:sz w:val="20"/>
                <w:szCs w:val="20"/>
              </w:rPr>
              <w:t>88,9</w:t>
            </w:r>
          </w:p>
        </w:tc>
        <w:tc>
          <w:tcPr>
            <w:tcW w:w="960" w:type="dxa"/>
            <w:tcBorders>
              <w:top w:val="nil"/>
              <w:left w:val="nil"/>
              <w:bottom w:val="single" w:sz="8" w:space="0" w:color="auto"/>
              <w:right w:val="single" w:sz="8" w:space="0" w:color="auto"/>
            </w:tcBorders>
            <w:shd w:val="clear" w:color="auto" w:fill="auto"/>
            <w:noWrap/>
            <w:vAlign w:val="bottom"/>
          </w:tcPr>
          <w:p w:rsidR="00AB3260" w:rsidRPr="00CE6007" w:rsidRDefault="00B94FD4" w:rsidP="00AB3260">
            <w:pPr>
              <w:jc w:val="right"/>
              <w:rPr>
                <w:sz w:val="20"/>
                <w:szCs w:val="20"/>
              </w:rPr>
            </w:pPr>
            <w:r>
              <w:rPr>
                <w:sz w:val="20"/>
                <w:szCs w:val="20"/>
              </w:rPr>
              <w:t>88,9</w:t>
            </w:r>
          </w:p>
        </w:tc>
        <w:tc>
          <w:tcPr>
            <w:tcW w:w="904" w:type="dxa"/>
            <w:tcBorders>
              <w:top w:val="nil"/>
              <w:left w:val="nil"/>
              <w:bottom w:val="single" w:sz="8" w:space="0" w:color="auto"/>
              <w:right w:val="single" w:sz="8" w:space="0" w:color="auto"/>
            </w:tcBorders>
            <w:shd w:val="clear" w:color="auto" w:fill="auto"/>
            <w:vAlign w:val="bottom"/>
          </w:tcPr>
          <w:p w:rsidR="00AB3260" w:rsidRPr="00CE6007" w:rsidRDefault="00D138BE" w:rsidP="00AB3260">
            <w:pPr>
              <w:jc w:val="right"/>
              <w:rPr>
                <w:sz w:val="20"/>
                <w:szCs w:val="20"/>
              </w:rPr>
            </w:pPr>
            <w:r w:rsidRPr="00CE6007">
              <w:rPr>
                <w:sz w:val="20"/>
                <w:szCs w:val="20"/>
              </w:rPr>
              <w:t>100,0</w:t>
            </w:r>
          </w:p>
        </w:tc>
        <w:tc>
          <w:tcPr>
            <w:tcW w:w="943" w:type="dxa"/>
            <w:tcBorders>
              <w:top w:val="nil"/>
              <w:left w:val="nil"/>
              <w:bottom w:val="single" w:sz="8" w:space="0" w:color="auto"/>
              <w:right w:val="single" w:sz="8" w:space="0" w:color="auto"/>
            </w:tcBorders>
            <w:shd w:val="clear" w:color="auto" w:fill="auto"/>
            <w:vAlign w:val="bottom"/>
          </w:tcPr>
          <w:p w:rsidR="00AB3260" w:rsidRPr="00CE6007" w:rsidRDefault="004505D2" w:rsidP="00387568">
            <w:pPr>
              <w:jc w:val="center"/>
              <w:rPr>
                <w:sz w:val="20"/>
                <w:szCs w:val="20"/>
              </w:rPr>
            </w:pPr>
            <w:r>
              <w:rPr>
                <w:sz w:val="20"/>
                <w:szCs w:val="20"/>
              </w:rPr>
              <w:t>14</w:t>
            </w:r>
            <w:r w:rsidR="00387568">
              <w:rPr>
                <w:sz w:val="20"/>
                <w:szCs w:val="20"/>
              </w:rPr>
              <w:t>,8</w:t>
            </w:r>
          </w:p>
        </w:tc>
        <w:tc>
          <w:tcPr>
            <w:tcW w:w="813" w:type="dxa"/>
            <w:tcBorders>
              <w:top w:val="nil"/>
              <w:left w:val="nil"/>
              <w:bottom w:val="single" w:sz="8" w:space="0" w:color="auto"/>
              <w:right w:val="single" w:sz="8" w:space="0" w:color="auto"/>
            </w:tcBorders>
            <w:shd w:val="clear" w:color="auto" w:fill="auto"/>
            <w:vAlign w:val="bottom"/>
          </w:tcPr>
          <w:p w:rsidR="00AB3260" w:rsidRPr="00CE6007" w:rsidRDefault="005D5054" w:rsidP="00AB3260">
            <w:pPr>
              <w:jc w:val="right"/>
              <w:rPr>
                <w:sz w:val="20"/>
                <w:szCs w:val="20"/>
              </w:rPr>
            </w:pPr>
            <w:r>
              <w:rPr>
                <w:sz w:val="20"/>
                <w:szCs w:val="20"/>
              </w:rPr>
              <w:t>18,0</w:t>
            </w:r>
          </w:p>
        </w:tc>
        <w:tc>
          <w:tcPr>
            <w:tcW w:w="1160" w:type="dxa"/>
            <w:tcBorders>
              <w:top w:val="nil"/>
              <w:left w:val="nil"/>
              <w:bottom w:val="single" w:sz="8" w:space="0" w:color="auto"/>
              <w:right w:val="single" w:sz="8" w:space="0" w:color="auto"/>
            </w:tcBorders>
            <w:shd w:val="clear" w:color="auto" w:fill="auto"/>
            <w:vAlign w:val="bottom"/>
          </w:tcPr>
          <w:p w:rsidR="00AB3260" w:rsidRPr="00CE6007" w:rsidRDefault="005D5054" w:rsidP="00066EC7">
            <w:pPr>
              <w:jc w:val="right"/>
              <w:rPr>
                <w:sz w:val="20"/>
                <w:szCs w:val="20"/>
              </w:rPr>
            </w:pPr>
            <w:r>
              <w:rPr>
                <w:sz w:val="20"/>
                <w:szCs w:val="20"/>
              </w:rPr>
              <w:t>3</w:t>
            </w:r>
            <w:r w:rsidR="00066EC7">
              <w:rPr>
                <w:sz w:val="20"/>
                <w:szCs w:val="20"/>
              </w:rPr>
              <w:t>,</w:t>
            </w:r>
            <w:r>
              <w:rPr>
                <w:sz w:val="20"/>
                <w:szCs w:val="20"/>
              </w:rPr>
              <w:t>3</w:t>
            </w:r>
          </w:p>
        </w:tc>
      </w:tr>
      <w:tr w:rsidR="00AB3260" w:rsidRPr="00AB3260" w:rsidTr="00420C5B">
        <w:trPr>
          <w:trHeight w:val="465"/>
        </w:trPr>
        <w:tc>
          <w:tcPr>
            <w:tcW w:w="3279" w:type="dxa"/>
            <w:tcBorders>
              <w:top w:val="nil"/>
              <w:left w:val="single" w:sz="8" w:space="0" w:color="auto"/>
              <w:bottom w:val="single" w:sz="8" w:space="0" w:color="auto"/>
              <w:right w:val="single" w:sz="8" w:space="0" w:color="auto"/>
            </w:tcBorders>
            <w:shd w:val="clear" w:color="auto" w:fill="auto"/>
            <w:vAlign w:val="bottom"/>
          </w:tcPr>
          <w:p w:rsidR="00AB3260" w:rsidRPr="00CE6007" w:rsidRDefault="00AB3260" w:rsidP="00AB3260">
            <w:pPr>
              <w:rPr>
                <w:sz w:val="20"/>
                <w:szCs w:val="20"/>
              </w:rPr>
            </w:pPr>
            <w:r w:rsidRPr="00CE6007">
              <w:rPr>
                <w:sz w:val="20"/>
                <w:szCs w:val="20"/>
              </w:rPr>
              <w:t>Субсидии от других бюджетов бюджетной системы Российской Федерации</w:t>
            </w:r>
          </w:p>
        </w:tc>
        <w:tc>
          <w:tcPr>
            <w:tcW w:w="1134" w:type="dxa"/>
            <w:tcBorders>
              <w:top w:val="nil"/>
              <w:left w:val="nil"/>
              <w:bottom w:val="single" w:sz="8" w:space="0" w:color="auto"/>
              <w:right w:val="single" w:sz="8" w:space="0" w:color="auto"/>
            </w:tcBorders>
            <w:shd w:val="clear" w:color="auto" w:fill="auto"/>
            <w:noWrap/>
            <w:vAlign w:val="bottom"/>
          </w:tcPr>
          <w:p w:rsidR="00AB3260" w:rsidRPr="00CE6007" w:rsidRDefault="003717A8" w:rsidP="00AB3260">
            <w:pPr>
              <w:jc w:val="right"/>
              <w:rPr>
                <w:sz w:val="20"/>
                <w:szCs w:val="20"/>
              </w:rPr>
            </w:pPr>
            <w:r>
              <w:rPr>
                <w:sz w:val="20"/>
                <w:szCs w:val="20"/>
              </w:rPr>
              <w:t>67,7</w:t>
            </w:r>
          </w:p>
        </w:tc>
        <w:tc>
          <w:tcPr>
            <w:tcW w:w="807" w:type="dxa"/>
            <w:tcBorders>
              <w:top w:val="nil"/>
              <w:left w:val="nil"/>
              <w:bottom w:val="single" w:sz="8" w:space="0" w:color="auto"/>
              <w:right w:val="single" w:sz="8" w:space="0" w:color="auto"/>
            </w:tcBorders>
            <w:shd w:val="clear" w:color="auto" w:fill="auto"/>
            <w:noWrap/>
            <w:vAlign w:val="bottom"/>
          </w:tcPr>
          <w:p w:rsidR="00AB3260" w:rsidRPr="00CE6007" w:rsidRDefault="003717A8" w:rsidP="00AB3260">
            <w:pPr>
              <w:jc w:val="right"/>
              <w:rPr>
                <w:sz w:val="20"/>
                <w:szCs w:val="20"/>
              </w:rPr>
            </w:pPr>
            <w:r>
              <w:rPr>
                <w:sz w:val="20"/>
                <w:szCs w:val="20"/>
              </w:rPr>
              <w:t>70,4</w:t>
            </w:r>
          </w:p>
        </w:tc>
        <w:tc>
          <w:tcPr>
            <w:tcW w:w="960" w:type="dxa"/>
            <w:tcBorders>
              <w:top w:val="nil"/>
              <w:left w:val="nil"/>
              <w:bottom w:val="single" w:sz="8" w:space="0" w:color="auto"/>
              <w:right w:val="single" w:sz="8" w:space="0" w:color="auto"/>
            </w:tcBorders>
            <w:shd w:val="clear" w:color="auto" w:fill="auto"/>
            <w:noWrap/>
            <w:vAlign w:val="bottom"/>
          </w:tcPr>
          <w:p w:rsidR="00AB3260" w:rsidRPr="00CE6007" w:rsidRDefault="00B94FD4" w:rsidP="00AB3260">
            <w:pPr>
              <w:jc w:val="right"/>
              <w:rPr>
                <w:sz w:val="20"/>
                <w:szCs w:val="20"/>
              </w:rPr>
            </w:pPr>
            <w:r>
              <w:rPr>
                <w:sz w:val="20"/>
                <w:szCs w:val="20"/>
              </w:rPr>
              <w:t>70,4</w:t>
            </w:r>
          </w:p>
        </w:tc>
        <w:tc>
          <w:tcPr>
            <w:tcW w:w="904" w:type="dxa"/>
            <w:tcBorders>
              <w:top w:val="nil"/>
              <w:left w:val="nil"/>
              <w:bottom w:val="single" w:sz="8" w:space="0" w:color="auto"/>
              <w:right w:val="single" w:sz="8" w:space="0" w:color="auto"/>
            </w:tcBorders>
            <w:shd w:val="clear" w:color="auto" w:fill="auto"/>
            <w:vAlign w:val="bottom"/>
          </w:tcPr>
          <w:p w:rsidR="00AB3260" w:rsidRPr="00CE6007" w:rsidRDefault="00D138BE" w:rsidP="00AB3260">
            <w:pPr>
              <w:jc w:val="right"/>
              <w:rPr>
                <w:sz w:val="20"/>
                <w:szCs w:val="20"/>
              </w:rPr>
            </w:pPr>
            <w:r w:rsidRPr="00CE6007">
              <w:rPr>
                <w:sz w:val="20"/>
                <w:szCs w:val="20"/>
              </w:rPr>
              <w:t>100,0</w:t>
            </w:r>
          </w:p>
        </w:tc>
        <w:tc>
          <w:tcPr>
            <w:tcW w:w="943" w:type="dxa"/>
            <w:tcBorders>
              <w:top w:val="nil"/>
              <w:left w:val="nil"/>
              <w:bottom w:val="single" w:sz="8" w:space="0" w:color="auto"/>
              <w:right w:val="single" w:sz="8" w:space="0" w:color="auto"/>
            </w:tcBorders>
            <w:shd w:val="clear" w:color="auto" w:fill="auto"/>
            <w:vAlign w:val="bottom"/>
          </w:tcPr>
          <w:p w:rsidR="00AB3260" w:rsidRPr="00CE6007" w:rsidRDefault="004505D2" w:rsidP="004505D2">
            <w:pPr>
              <w:jc w:val="center"/>
              <w:rPr>
                <w:sz w:val="20"/>
                <w:szCs w:val="20"/>
              </w:rPr>
            </w:pPr>
            <w:r>
              <w:rPr>
                <w:sz w:val="20"/>
                <w:szCs w:val="20"/>
              </w:rPr>
              <w:t>104,0</w:t>
            </w:r>
          </w:p>
        </w:tc>
        <w:tc>
          <w:tcPr>
            <w:tcW w:w="813" w:type="dxa"/>
            <w:tcBorders>
              <w:top w:val="nil"/>
              <w:left w:val="nil"/>
              <w:bottom w:val="single" w:sz="8" w:space="0" w:color="auto"/>
              <w:right w:val="single" w:sz="8" w:space="0" w:color="auto"/>
            </w:tcBorders>
            <w:shd w:val="clear" w:color="auto" w:fill="auto"/>
            <w:vAlign w:val="bottom"/>
          </w:tcPr>
          <w:p w:rsidR="00AB3260" w:rsidRPr="00CE6007" w:rsidRDefault="005D5054" w:rsidP="00AB3260">
            <w:pPr>
              <w:jc w:val="right"/>
              <w:rPr>
                <w:sz w:val="20"/>
                <w:szCs w:val="20"/>
              </w:rPr>
            </w:pPr>
            <w:r>
              <w:rPr>
                <w:sz w:val="20"/>
                <w:szCs w:val="20"/>
              </w:rPr>
              <w:t>2,0</w:t>
            </w:r>
          </w:p>
        </w:tc>
        <w:tc>
          <w:tcPr>
            <w:tcW w:w="1160" w:type="dxa"/>
            <w:tcBorders>
              <w:top w:val="nil"/>
              <w:left w:val="nil"/>
              <w:bottom w:val="single" w:sz="8" w:space="0" w:color="auto"/>
              <w:right w:val="single" w:sz="8" w:space="0" w:color="auto"/>
            </w:tcBorders>
            <w:shd w:val="clear" w:color="auto" w:fill="auto"/>
            <w:vAlign w:val="bottom"/>
          </w:tcPr>
          <w:p w:rsidR="00AB3260" w:rsidRPr="00CE6007" w:rsidRDefault="005D5054" w:rsidP="00AB3260">
            <w:pPr>
              <w:jc w:val="right"/>
              <w:rPr>
                <w:sz w:val="20"/>
                <w:szCs w:val="20"/>
              </w:rPr>
            </w:pPr>
            <w:r>
              <w:rPr>
                <w:sz w:val="20"/>
                <w:szCs w:val="20"/>
              </w:rPr>
              <w:t>2,6</w:t>
            </w:r>
          </w:p>
        </w:tc>
      </w:tr>
      <w:tr w:rsidR="00AB3260" w:rsidRPr="00AB3260" w:rsidTr="00420C5B">
        <w:trPr>
          <w:trHeight w:val="255"/>
        </w:trPr>
        <w:tc>
          <w:tcPr>
            <w:tcW w:w="3279" w:type="dxa"/>
            <w:tcBorders>
              <w:top w:val="nil"/>
              <w:left w:val="single" w:sz="8" w:space="0" w:color="auto"/>
              <w:bottom w:val="single" w:sz="8" w:space="0" w:color="auto"/>
              <w:right w:val="single" w:sz="8" w:space="0" w:color="auto"/>
            </w:tcBorders>
            <w:shd w:val="clear" w:color="auto" w:fill="auto"/>
            <w:vAlign w:val="bottom"/>
          </w:tcPr>
          <w:p w:rsidR="00AB3260" w:rsidRPr="003C599E" w:rsidRDefault="00AB3260" w:rsidP="00AB3260">
            <w:pPr>
              <w:rPr>
                <w:b/>
                <w:bCs/>
                <w:sz w:val="20"/>
                <w:szCs w:val="20"/>
              </w:rPr>
            </w:pPr>
            <w:r w:rsidRPr="003C599E">
              <w:rPr>
                <w:b/>
                <w:bCs/>
                <w:sz w:val="20"/>
                <w:szCs w:val="20"/>
              </w:rPr>
              <w:t>ИТОГО ДОХОДОВ:</w:t>
            </w:r>
          </w:p>
        </w:tc>
        <w:tc>
          <w:tcPr>
            <w:tcW w:w="1134" w:type="dxa"/>
            <w:tcBorders>
              <w:top w:val="nil"/>
              <w:left w:val="nil"/>
              <w:bottom w:val="single" w:sz="8" w:space="0" w:color="auto"/>
              <w:right w:val="single" w:sz="8" w:space="0" w:color="auto"/>
            </w:tcBorders>
            <w:shd w:val="clear" w:color="auto" w:fill="auto"/>
            <w:noWrap/>
            <w:vAlign w:val="bottom"/>
          </w:tcPr>
          <w:p w:rsidR="00AB3260" w:rsidRPr="003C599E" w:rsidRDefault="003717A8" w:rsidP="00AB3260">
            <w:pPr>
              <w:jc w:val="right"/>
              <w:rPr>
                <w:b/>
                <w:bCs/>
                <w:sz w:val="20"/>
                <w:szCs w:val="20"/>
              </w:rPr>
            </w:pPr>
            <w:r>
              <w:rPr>
                <w:b/>
                <w:bCs/>
                <w:sz w:val="20"/>
                <w:szCs w:val="20"/>
              </w:rPr>
              <w:t>3309,3</w:t>
            </w:r>
          </w:p>
        </w:tc>
        <w:tc>
          <w:tcPr>
            <w:tcW w:w="807" w:type="dxa"/>
            <w:tcBorders>
              <w:top w:val="nil"/>
              <w:left w:val="nil"/>
              <w:bottom w:val="single" w:sz="8" w:space="0" w:color="auto"/>
              <w:right w:val="single" w:sz="8" w:space="0" w:color="auto"/>
            </w:tcBorders>
            <w:shd w:val="clear" w:color="auto" w:fill="auto"/>
            <w:noWrap/>
            <w:vAlign w:val="bottom"/>
          </w:tcPr>
          <w:p w:rsidR="00AB3260" w:rsidRPr="003C599E" w:rsidRDefault="003717A8" w:rsidP="00AB3260">
            <w:pPr>
              <w:jc w:val="right"/>
              <w:rPr>
                <w:b/>
                <w:bCs/>
                <w:sz w:val="20"/>
                <w:szCs w:val="20"/>
              </w:rPr>
            </w:pPr>
            <w:r>
              <w:rPr>
                <w:b/>
                <w:bCs/>
                <w:sz w:val="20"/>
                <w:szCs w:val="20"/>
              </w:rPr>
              <w:t>2832,2</w:t>
            </w:r>
          </w:p>
        </w:tc>
        <w:tc>
          <w:tcPr>
            <w:tcW w:w="960" w:type="dxa"/>
            <w:tcBorders>
              <w:top w:val="nil"/>
              <w:left w:val="nil"/>
              <w:bottom w:val="single" w:sz="8" w:space="0" w:color="auto"/>
              <w:right w:val="single" w:sz="8" w:space="0" w:color="auto"/>
            </w:tcBorders>
            <w:shd w:val="clear" w:color="auto" w:fill="auto"/>
            <w:noWrap/>
            <w:vAlign w:val="bottom"/>
          </w:tcPr>
          <w:p w:rsidR="00AB3260" w:rsidRPr="003C599E" w:rsidRDefault="00B94FD4" w:rsidP="00AB3260">
            <w:pPr>
              <w:jc w:val="right"/>
              <w:rPr>
                <w:b/>
                <w:bCs/>
                <w:sz w:val="20"/>
                <w:szCs w:val="20"/>
              </w:rPr>
            </w:pPr>
            <w:r>
              <w:rPr>
                <w:b/>
                <w:bCs/>
                <w:sz w:val="20"/>
                <w:szCs w:val="20"/>
              </w:rPr>
              <w:t>2665,9</w:t>
            </w:r>
          </w:p>
        </w:tc>
        <w:tc>
          <w:tcPr>
            <w:tcW w:w="904" w:type="dxa"/>
            <w:tcBorders>
              <w:top w:val="nil"/>
              <w:left w:val="nil"/>
              <w:bottom w:val="single" w:sz="8" w:space="0" w:color="auto"/>
              <w:right w:val="single" w:sz="8" w:space="0" w:color="auto"/>
            </w:tcBorders>
            <w:shd w:val="clear" w:color="auto" w:fill="auto"/>
            <w:vAlign w:val="bottom"/>
          </w:tcPr>
          <w:p w:rsidR="00AB3260" w:rsidRPr="003C599E" w:rsidRDefault="00B94FD4" w:rsidP="00AB3260">
            <w:pPr>
              <w:jc w:val="right"/>
              <w:rPr>
                <w:b/>
                <w:bCs/>
                <w:sz w:val="20"/>
                <w:szCs w:val="20"/>
              </w:rPr>
            </w:pPr>
            <w:r>
              <w:rPr>
                <w:b/>
                <w:bCs/>
                <w:sz w:val="20"/>
                <w:szCs w:val="20"/>
              </w:rPr>
              <w:t>94,1</w:t>
            </w:r>
          </w:p>
        </w:tc>
        <w:tc>
          <w:tcPr>
            <w:tcW w:w="943" w:type="dxa"/>
            <w:tcBorders>
              <w:top w:val="nil"/>
              <w:left w:val="nil"/>
              <w:bottom w:val="single" w:sz="8" w:space="0" w:color="auto"/>
              <w:right w:val="single" w:sz="8" w:space="0" w:color="auto"/>
            </w:tcBorders>
            <w:shd w:val="clear" w:color="auto" w:fill="auto"/>
            <w:vAlign w:val="bottom"/>
          </w:tcPr>
          <w:p w:rsidR="00AB3260" w:rsidRPr="003C599E" w:rsidRDefault="004505D2" w:rsidP="004505D2">
            <w:pPr>
              <w:jc w:val="center"/>
              <w:rPr>
                <w:b/>
                <w:bCs/>
                <w:sz w:val="20"/>
                <w:szCs w:val="20"/>
              </w:rPr>
            </w:pPr>
            <w:r>
              <w:rPr>
                <w:b/>
                <w:bCs/>
                <w:sz w:val="20"/>
                <w:szCs w:val="20"/>
              </w:rPr>
              <w:t>80,6</w:t>
            </w:r>
          </w:p>
        </w:tc>
        <w:tc>
          <w:tcPr>
            <w:tcW w:w="813" w:type="dxa"/>
            <w:tcBorders>
              <w:top w:val="nil"/>
              <w:left w:val="nil"/>
              <w:bottom w:val="single" w:sz="8" w:space="0" w:color="auto"/>
              <w:right w:val="single" w:sz="8" w:space="0" w:color="auto"/>
            </w:tcBorders>
            <w:shd w:val="clear" w:color="auto" w:fill="auto"/>
            <w:vAlign w:val="bottom"/>
          </w:tcPr>
          <w:p w:rsidR="00AB3260" w:rsidRPr="003C599E" w:rsidRDefault="00AB3260" w:rsidP="00AB3260">
            <w:pPr>
              <w:jc w:val="right"/>
              <w:rPr>
                <w:b/>
                <w:bCs/>
                <w:sz w:val="20"/>
                <w:szCs w:val="20"/>
              </w:rPr>
            </w:pPr>
            <w:r w:rsidRPr="003C599E">
              <w:rPr>
                <w:b/>
                <w:bCs/>
                <w:sz w:val="20"/>
                <w:szCs w:val="20"/>
              </w:rPr>
              <w:t>100,00</w:t>
            </w:r>
          </w:p>
        </w:tc>
        <w:tc>
          <w:tcPr>
            <w:tcW w:w="1160" w:type="dxa"/>
            <w:tcBorders>
              <w:top w:val="nil"/>
              <w:left w:val="nil"/>
              <w:bottom w:val="single" w:sz="8" w:space="0" w:color="auto"/>
              <w:right w:val="single" w:sz="8" w:space="0" w:color="auto"/>
            </w:tcBorders>
            <w:shd w:val="clear" w:color="auto" w:fill="auto"/>
            <w:vAlign w:val="bottom"/>
          </w:tcPr>
          <w:p w:rsidR="00AB3260" w:rsidRPr="003C599E" w:rsidRDefault="00AB3260" w:rsidP="00AB3260">
            <w:pPr>
              <w:jc w:val="right"/>
              <w:rPr>
                <w:b/>
                <w:bCs/>
                <w:sz w:val="20"/>
                <w:szCs w:val="20"/>
              </w:rPr>
            </w:pPr>
            <w:r w:rsidRPr="003C599E">
              <w:rPr>
                <w:b/>
                <w:bCs/>
                <w:sz w:val="20"/>
                <w:szCs w:val="20"/>
              </w:rPr>
              <w:t>100,00</w:t>
            </w:r>
          </w:p>
        </w:tc>
      </w:tr>
    </w:tbl>
    <w:p w:rsidR="004260C2" w:rsidRPr="005D3018" w:rsidRDefault="004260C2" w:rsidP="004260C2">
      <w:pPr>
        <w:pStyle w:val="a6"/>
        <w:ind w:firstLine="709"/>
        <w:jc w:val="right"/>
        <w:rPr>
          <w:b/>
          <w:bCs/>
          <w:sz w:val="24"/>
          <w:highlight w:val="lightGray"/>
        </w:rPr>
      </w:pPr>
    </w:p>
    <w:p w:rsidR="007B6669" w:rsidRDefault="007B6669" w:rsidP="00CD0436">
      <w:pPr>
        <w:ind w:firstLine="709"/>
        <w:jc w:val="both"/>
        <w:rPr>
          <w:sz w:val="28"/>
          <w:szCs w:val="28"/>
        </w:rPr>
      </w:pPr>
      <w:r w:rsidRPr="00473734">
        <w:rPr>
          <w:sz w:val="28"/>
          <w:szCs w:val="28"/>
        </w:rPr>
        <w:t xml:space="preserve">Объем поступивших в бюджет поселения налоговых платежей составил </w:t>
      </w:r>
      <w:r w:rsidR="00AB39C6">
        <w:rPr>
          <w:sz w:val="28"/>
          <w:szCs w:val="28"/>
        </w:rPr>
        <w:t>503,4</w:t>
      </w:r>
      <w:r w:rsidRPr="00473734">
        <w:rPr>
          <w:sz w:val="28"/>
          <w:szCs w:val="28"/>
        </w:rPr>
        <w:t xml:space="preserve"> тыс. рублей, или </w:t>
      </w:r>
      <w:r w:rsidR="00AB39C6">
        <w:rPr>
          <w:sz w:val="28"/>
          <w:szCs w:val="28"/>
        </w:rPr>
        <w:t>76,3</w:t>
      </w:r>
      <w:r w:rsidR="003D5D02">
        <w:rPr>
          <w:sz w:val="28"/>
          <w:szCs w:val="28"/>
        </w:rPr>
        <w:t xml:space="preserve"> </w:t>
      </w:r>
      <w:r w:rsidRPr="00473734">
        <w:rPr>
          <w:sz w:val="28"/>
          <w:szCs w:val="28"/>
        </w:rPr>
        <w:t>% доходов бюджета поселения без учета безвозмездных поступлений.</w:t>
      </w:r>
    </w:p>
    <w:p w:rsidR="00296C93" w:rsidRDefault="00296C93" w:rsidP="00CD0436">
      <w:pPr>
        <w:pStyle w:val="a5"/>
        <w:spacing w:before="0" w:beforeAutospacing="0" w:after="0" w:afterAutospacing="0"/>
        <w:ind w:firstLine="709"/>
        <w:jc w:val="both"/>
        <w:rPr>
          <w:sz w:val="28"/>
        </w:rPr>
      </w:pPr>
      <w:r w:rsidRPr="00A45791">
        <w:rPr>
          <w:sz w:val="28"/>
        </w:rPr>
        <w:t>Сумма поступлений в бюджет</w:t>
      </w:r>
      <w:r w:rsidR="00561952">
        <w:rPr>
          <w:sz w:val="28"/>
        </w:rPr>
        <w:t xml:space="preserve"> поселения</w:t>
      </w:r>
      <w:r w:rsidRPr="00A45791">
        <w:rPr>
          <w:sz w:val="28"/>
        </w:rPr>
        <w:t xml:space="preserve"> </w:t>
      </w:r>
      <w:r w:rsidRPr="00561952">
        <w:rPr>
          <w:iCs/>
          <w:sz w:val="28"/>
        </w:rPr>
        <w:t>налога на доходы физических лиц</w:t>
      </w:r>
      <w:r w:rsidRPr="00561952">
        <w:rPr>
          <w:sz w:val="28"/>
        </w:rPr>
        <w:t xml:space="preserve"> </w:t>
      </w:r>
      <w:r w:rsidRPr="00A45791">
        <w:rPr>
          <w:sz w:val="28"/>
        </w:rPr>
        <w:t>за 20</w:t>
      </w:r>
      <w:r w:rsidR="00294749">
        <w:rPr>
          <w:sz w:val="28"/>
        </w:rPr>
        <w:t>13</w:t>
      </w:r>
      <w:r w:rsidRPr="00A45791">
        <w:rPr>
          <w:sz w:val="28"/>
        </w:rPr>
        <w:t xml:space="preserve"> год составила </w:t>
      </w:r>
      <w:r w:rsidR="00AB39C6">
        <w:rPr>
          <w:sz w:val="28"/>
        </w:rPr>
        <w:t>408,3</w:t>
      </w:r>
      <w:r w:rsidRPr="00A45791">
        <w:rPr>
          <w:sz w:val="28"/>
        </w:rPr>
        <w:t xml:space="preserve"> тыс.</w:t>
      </w:r>
      <w:r w:rsidR="00294749">
        <w:rPr>
          <w:sz w:val="28"/>
        </w:rPr>
        <w:t xml:space="preserve"> </w:t>
      </w:r>
      <w:r w:rsidRPr="00A45791">
        <w:rPr>
          <w:sz w:val="28"/>
        </w:rPr>
        <w:t>руб</w:t>
      </w:r>
      <w:r w:rsidR="006257AD">
        <w:rPr>
          <w:sz w:val="28"/>
        </w:rPr>
        <w:t>лей</w:t>
      </w:r>
      <w:r w:rsidR="00E03589">
        <w:rPr>
          <w:sz w:val="28"/>
        </w:rPr>
        <w:t xml:space="preserve"> или 94,3 % утвержденно</w:t>
      </w:r>
      <w:r w:rsidR="00EF577C">
        <w:rPr>
          <w:sz w:val="28"/>
        </w:rPr>
        <w:t>го</w:t>
      </w:r>
      <w:r w:rsidR="00E03589">
        <w:rPr>
          <w:sz w:val="28"/>
        </w:rPr>
        <w:t xml:space="preserve"> годово</w:t>
      </w:r>
      <w:r w:rsidR="00EF577C">
        <w:rPr>
          <w:sz w:val="28"/>
        </w:rPr>
        <w:t>го</w:t>
      </w:r>
      <w:r w:rsidR="00E03589">
        <w:rPr>
          <w:sz w:val="28"/>
        </w:rPr>
        <w:t xml:space="preserve"> план</w:t>
      </w:r>
      <w:r w:rsidR="00EF577C">
        <w:rPr>
          <w:sz w:val="28"/>
        </w:rPr>
        <w:t>а</w:t>
      </w:r>
      <w:r w:rsidR="00E03589">
        <w:rPr>
          <w:sz w:val="28"/>
        </w:rPr>
        <w:t xml:space="preserve">. По сравнению с 2012 годом </w:t>
      </w:r>
      <w:r w:rsidRPr="00A45791">
        <w:rPr>
          <w:sz w:val="28"/>
        </w:rPr>
        <w:t xml:space="preserve"> </w:t>
      </w:r>
      <w:r w:rsidR="00E03589">
        <w:rPr>
          <w:sz w:val="28"/>
          <w:szCs w:val="28"/>
        </w:rPr>
        <w:t xml:space="preserve">поступления налога на доходы физических лиц уменьшилось на </w:t>
      </w:r>
      <w:r w:rsidR="00EF577C">
        <w:rPr>
          <w:sz w:val="28"/>
          <w:szCs w:val="28"/>
        </w:rPr>
        <w:t>95,0</w:t>
      </w:r>
      <w:r w:rsidR="00E03589">
        <w:rPr>
          <w:sz w:val="28"/>
          <w:szCs w:val="28"/>
        </w:rPr>
        <w:t xml:space="preserve"> тыс. рублей</w:t>
      </w:r>
      <w:r w:rsidR="00EF577C">
        <w:rPr>
          <w:sz w:val="28"/>
          <w:szCs w:val="28"/>
        </w:rPr>
        <w:t xml:space="preserve"> или 5,7 %</w:t>
      </w:r>
      <w:r w:rsidRPr="00A45791">
        <w:rPr>
          <w:sz w:val="28"/>
        </w:rPr>
        <w:t xml:space="preserve">. </w:t>
      </w:r>
    </w:p>
    <w:p w:rsidR="000D574F" w:rsidRPr="00580B78" w:rsidRDefault="000D574F" w:rsidP="00CD0436">
      <w:pPr>
        <w:pStyle w:val="a5"/>
        <w:spacing w:before="0" w:beforeAutospacing="0" w:after="0" w:afterAutospacing="0"/>
        <w:ind w:firstLine="709"/>
        <w:jc w:val="both"/>
        <w:rPr>
          <w:sz w:val="28"/>
        </w:rPr>
      </w:pPr>
      <w:r w:rsidRPr="00580B78">
        <w:rPr>
          <w:sz w:val="28"/>
        </w:rPr>
        <w:t>Сумма поступлений в бюджет поселения земельного налога за 201</w:t>
      </w:r>
      <w:r w:rsidR="00EF577C">
        <w:rPr>
          <w:sz w:val="28"/>
        </w:rPr>
        <w:t>3</w:t>
      </w:r>
      <w:r w:rsidRPr="00580B78">
        <w:rPr>
          <w:sz w:val="28"/>
        </w:rPr>
        <w:t xml:space="preserve"> год составила </w:t>
      </w:r>
      <w:r w:rsidR="00580B78" w:rsidRPr="00580B78">
        <w:rPr>
          <w:sz w:val="28"/>
        </w:rPr>
        <w:t>94,5</w:t>
      </w:r>
      <w:r w:rsidRPr="00580B78">
        <w:rPr>
          <w:sz w:val="28"/>
        </w:rPr>
        <w:t xml:space="preserve"> тыс. руб</w:t>
      </w:r>
      <w:r w:rsidR="006257AD" w:rsidRPr="00580B78">
        <w:rPr>
          <w:sz w:val="28"/>
        </w:rPr>
        <w:t>лей</w:t>
      </w:r>
      <w:r w:rsidR="00EF577C">
        <w:rPr>
          <w:sz w:val="28"/>
        </w:rPr>
        <w:t xml:space="preserve"> или 58,0 % </w:t>
      </w:r>
      <w:r w:rsidR="00516F8E">
        <w:rPr>
          <w:sz w:val="28"/>
        </w:rPr>
        <w:t>утвержденного годового плана</w:t>
      </w:r>
      <w:r w:rsidR="00580B78" w:rsidRPr="00580B78">
        <w:rPr>
          <w:sz w:val="28"/>
        </w:rPr>
        <w:t>. Неисполнение бюджета по земельному налогу составило 70,</w:t>
      </w:r>
      <w:r w:rsidR="00EF577C">
        <w:rPr>
          <w:sz w:val="28"/>
        </w:rPr>
        <w:t>1</w:t>
      </w:r>
      <w:r w:rsidR="00580B78" w:rsidRPr="00580B78">
        <w:rPr>
          <w:sz w:val="28"/>
        </w:rPr>
        <w:t xml:space="preserve"> тыс. руб</w:t>
      </w:r>
      <w:r w:rsidR="00527807" w:rsidRPr="00580B78">
        <w:rPr>
          <w:sz w:val="28"/>
        </w:rPr>
        <w:t xml:space="preserve">. </w:t>
      </w:r>
    </w:p>
    <w:p w:rsidR="000D574F" w:rsidRPr="00AD515E" w:rsidRDefault="000D574F" w:rsidP="000D574F">
      <w:pPr>
        <w:shd w:val="clear" w:color="auto" w:fill="FFFFFF"/>
        <w:ind w:right="-1" w:firstLine="720"/>
        <w:jc w:val="both"/>
      </w:pPr>
      <w:r w:rsidRPr="00AD515E">
        <w:rPr>
          <w:sz w:val="28"/>
          <w:szCs w:val="28"/>
        </w:rPr>
        <w:lastRenderedPageBreak/>
        <w:t xml:space="preserve">Удельный вес поступивших неналоговых доходов в структуре доходов бюджета поселения без учета безвозмездных поступлений составил </w:t>
      </w:r>
      <w:r w:rsidR="00516F8E">
        <w:rPr>
          <w:sz w:val="28"/>
          <w:szCs w:val="28"/>
        </w:rPr>
        <w:t>23,7</w:t>
      </w:r>
      <w:r w:rsidR="00527807">
        <w:rPr>
          <w:sz w:val="28"/>
          <w:szCs w:val="28"/>
        </w:rPr>
        <w:t xml:space="preserve"> </w:t>
      </w:r>
      <w:r w:rsidRPr="00AD515E">
        <w:rPr>
          <w:sz w:val="28"/>
          <w:szCs w:val="28"/>
        </w:rPr>
        <w:t xml:space="preserve">%, в структуре общего объема доходов бюджета – </w:t>
      </w:r>
      <w:r w:rsidR="00580B78">
        <w:rPr>
          <w:sz w:val="28"/>
          <w:szCs w:val="28"/>
        </w:rPr>
        <w:t>5,9</w:t>
      </w:r>
      <w:r w:rsidRPr="00AD515E">
        <w:rPr>
          <w:sz w:val="28"/>
          <w:szCs w:val="28"/>
        </w:rPr>
        <w:t xml:space="preserve"> процента.</w:t>
      </w:r>
    </w:p>
    <w:p w:rsidR="00296C93" w:rsidRPr="00113131" w:rsidRDefault="00296C93" w:rsidP="00CD0436">
      <w:pPr>
        <w:ind w:firstLine="709"/>
        <w:jc w:val="both"/>
        <w:rPr>
          <w:sz w:val="28"/>
        </w:rPr>
      </w:pPr>
      <w:r w:rsidRPr="00113131">
        <w:rPr>
          <w:sz w:val="28"/>
        </w:rPr>
        <w:t>Поступление неналоговых доходов в бюджет</w:t>
      </w:r>
      <w:r w:rsidR="000D574F">
        <w:rPr>
          <w:sz w:val="28"/>
        </w:rPr>
        <w:t xml:space="preserve"> поселения</w:t>
      </w:r>
      <w:r w:rsidRPr="00113131">
        <w:rPr>
          <w:sz w:val="28"/>
        </w:rPr>
        <w:t xml:space="preserve"> составило </w:t>
      </w:r>
      <w:r w:rsidR="00294749">
        <w:rPr>
          <w:sz w:val="28"/>
        </w:rPr>
        <w:t>15</w:t>
      </w:r>
      <w:r w:rsidR="00516F8E">
        <w:rPr>
          <w:sz w:val="28"/>
        </w:rPr>
        <w:t>6,2</w:t>
      </w:r>
      <w:r w:rsidRPr="00113131">
        <w:rPr>
          <w:sz w:val="28"/>
        </w:rPr>
        <w:t xml:space="preserve"> тыс.</w:t>
      </w:r>
      <w:r w:rsidR="009A6DB0">
        <w:rPr>
          <w:sz w:val="28"/>
        </w:rPr>
        <w:t xml:space="preserve"> </w:t>
      </w:r>
      <w:r w:rsidRPr="00113131">
        <w:rPr>
          <w:sz w:val="28"/>
        </w:rPr>
        <w:t>руб</w:t>
      </w:r>
      <w:r w:rsidR="006257AD">
        <w:rPr>
          <w:sz w:val="28"/>
        </w:rPr>
        <w:t>лей</w:t>
      </w:r>
      <w:r w:rsidRPr="00113131">
        <w:rPr>
          <w:sz w:val="28"/>
        </w:rPr>
        <w:t xml:space="preserve"> или </w:t>
      </w:r>
      <w:r w:rsidR="00516F8E">
        <w:rPr>
          <w:sz w:val="28"/>
        </w:rPr>
        <w:t xml:space="preserve">99,3 </w:t>
      </w:r>
      <w:r w:rsidRPr="00113131">
        <w:rPr>
          <w:sz w:val="28"/>
        </w:rPr>
        <w:t>% к утвержденному плану. Основным источником неналоговых доходов  бюджета</w:t>
      </w:r>
      <w:r w:rsidR="000D574F">
        <w:rPr>
          <w:sz w:val="28"/>
        </w:rPr>
        <w:t xml:space="preserve"> поселения</w:t>
      </w:r>
      <w:r w:rsidRPr="00113131">
        <w:rPr>
          <w:sz w:val="28"/>
        </w:rPr>
        <w:t xml:space="preserve"> являются доходы от использования имущества, находящегося в муниципальной собственности (</w:t>
      </w:r>
      <w:r w:rsidR="00516F8E">
        <w:rPr>
          <w:sz w:val="28"/>
        </w:rPr>
        <w:t>81,9</w:t>
      </w:r>
      <w:r w:rsidRPr="00113131">
        <w:rPr>
          <w:sz w:val="28"/>
        </w:rPr>
        <w:t>% в структуре неналоговых доходов)</w:t>
      </w:r>
      <w:r w:rsidR="00900219">
        <w:rPr>
          <w:sz w:val="28"/>
        </w:rPr>
        <w:t>.</w:t>
      </w:r>
    </w:p>
    <w:p w:rsidR="00412BC9" w:rsidRDefault="00296C93" w:rsidP="00CD0436">
      <w:pPr>
        <w:ind w:firstLine="709"/>
        <w:jc w:val="both"/>
        <w:rPr>
          <w:sz w:val="28"/>
        </w:rPr>
      </w:pPr>
      <w:r w:rsidRPr="00113131">
        <w:rPr>
          <w:sz w:val="28"/>
          <w:szCs w:val="22"/>
        </w:rPr>
        <w:t xml:space="preserve">Доходы от </w:t>
      </w:r>
      <w:r w:rsidRPr="00113131">
        <w:rPr>
          <w:sz w:val="28"/>
        </w:rPr>
        <w:t>использования имущества, находящегося в государственной или муниципальной собственности за 20</w:t>
      </w:r>
      <w:r w:rsidR="00366FC3">
        <w:rPr>
          <w:sz w:val="28"/>
        </w:rPr>
        <w:t>13</w:t>
      </w:r>
      <w:r w:rsidRPr="00113131">
        <w:rPr>
          <w:sz w:val="28"/>
        </w:rPr>
        <w:t xml:space="preserve"> год поступили в бюджет</w:t>
      </w:r>
      <w:r w:rsidR="00103D7F">
        <w:rPr>
          <w:sz w:val="28"/>
        </w:rPr>
        <w:t xml:space="preserve"> поселения</w:t>
      </w:r>
      <w:r w:rsidRPr="00113131">
        <w:rPr>
          <w:sz w:val="28"/>
        </w:rPr>
        <w:t xml:space="preserve"> в сумме </w:t>
      </w:r>
      <w:r w:rsidR="00516F8E">
        <w:rPr>
          <w:sz w:val="28"/>
        </w:rPr>
        <w:t>128,0</w:t>
      </w:r>
      <w:r w:rsidRPr="00113131">
        <w:rPr>
          <w:sz w:val="28"/>
        </w:rPr>
        <w:t xml:space="preserve"> тыс.</w:t>
      </w:r>
      <w:r w:rsidR="004B4EA8">
        <w:rPr>
          <w:sz w:val="28"/>
        </w:rPr>
        <w:t xml:space="preserve"> </w:t>
      </w:r>
      <w:r w:rsidRPr="00113131">
        <w:rPr>
          <w:sz w:val="28"/>
        </w:rPr>
        <w:t>руб</w:t>
      </w:r>
      <w:r w:rsidR="006257AD">
        <w:rPr>
          <w:sz w:val="28"/>
        </w:rPr>
        <w:t>лей</w:t>
      </w:r>
      <w:r w:rsidRPr="00113131">
        <w:rPr>
          <w:sz w:val="28"/>
        </w:rPr>
        <w:t xml:space="preserve">, </w:t>
      </w:r>
      <w:r w:rsidR="00CA6639" w:rsidRPr="00113131">
        <w:rPr>
          <w:sz w:val="28"/>
        </w:rPr>
        <w:t xml:space="preserve"> </w:t>
      </w:r>
      <w:r w:rsidR="00516F8E">
        <w:rPr>
          <w:sz w:val="28"/>
        </w:rPr>
        <w:t>темп роста</w:t>
      </w:r>
      <w:r w:rsidR="00113131" w:rsidRPr="00113131">
        <w:rPr>
          <w:sz w:val="28"/>
        </w:rPr>
        <w:t xml:space="preserve"> к уровню 201</w:t>
      </w:r>
      <w:r w:rsidR="00CA2885">
        <w:rPr>
          <w:sz w:val="28"/>
        </w:rPr>
        <w:t>2</w:t>
      </w:r>
      <w:r w:rsidRPr="00113131">
        <w:rPr>
          <w:sz w:val="28"/>
        </w:rPr>
        <w:t xml:space="preserve"> года </w:t>
      </w:r>
      <w:r w:rsidR="00516F8E">
        <w:rPr>
          <w:sz w:val="28"/>
        </w:rPr>
        <w:t>составил 130,8 %.</w:t>
      </w:r>
      <w:r w:rsidR="00516F8E" w:rsidRPr="00516F8E">
        <w:rPr>
          <w:sz w:val="28"/>
        </w:rPr>
        <w:t xml:space="preserve"> </w:t>
      </w:r>
      <w:r w:rsidR="00516F8E">
        <w:rPr>
          <w:sz w:val="28"/>
        </w:rPr>
        <w:t>Доходы от продажи материальных и нематериальных активов за 2013 год составили 29,3 тыс. рублей или 100,0 % утвержденных назначений.</w:t>
      </w:r>
      <w:r w:rsidRPr="00113131">
        <w:rPr>
          <w:sz w:val="28"/>
        </w:rPr>
        <w:t xml:space="preserve"> </w:t>
      </w:r>
    </w:p>
    <w:p w:rsidR="00F9792E" w:rsidRDefault="00103D7F" w:rsidP="00EF6C7F">
      <w:pPr>
        <w:ind w:firstLine="709"/>
        <w:jc w:val="both"/>
        <w:rPr>
          <w:sz w:val="28"/>
          <w:szCs w:val="28"/>
        </w:rPr>
      </w:pPr>
      <w:r w:rsidRPr="00623602">
        <w:rPr>
          <w:sz w:val="28"/>
          <w:szCs w:val="28"/>
        </w:rPr>
        <w:t xml:space="preserve">В доходную часть бюджета поселения поступили безвозмездные перечисления в объеме </w:t>
      </w:r>
      <w:r w:rsidR="00CA2885">
        <w:rPr>
          <w:sz w:val="28"/>
          <w:szCs w:val="28"/>
        </w:rPr>
        <w:t>2006,3</w:t>
      </w:r>
      <w:r w:rsidR="00F9792E">
        <w:rPr>
          <w:sz w:val="28"/>
          <w:szCs w:val="28"/>
        </w:rPr>
        <w:t xml:space="preserve"> тыс. рублей.</w:t>
      </w:r>
      <w:r w:rsidRPr="00623602">
        <w:rPr>
          <w:sz w:val="28"/>
          <w:szCs w:val="28"/>
        </w:rPr>
        <w:t xml:space="preserve"> </w:t>
      </w:r>
      <w:r w:rsidR="00EF6C7F">
        <w:rPr>
          <w:sz w:val="28"/>
          <w:szCs w:val="28"/>
        </w:rPr>
        <w:t>Д</w:t>
      </w:r>
      <w:r w:rsidR="00F9792E" w:rsidRPr="00AD515E">
        <w:rPr>
          <w:sz w:val="28"/>
          <w:szCs w:val="28"/>
        </w:rPr>
        <w:t>оля межбюджетных трансфертов</w:t>
      </w:r>
      <w:r w:rsidR="00F9792E">
        <w:rPr>
          <w:sz w:val="28"/>
          <w:szCs w:val="28"/>
        </w:rPr>
        <w:t xml:space="preserve"> из других бюджетов бюджетной системы Российской Федерации </w:t>
      </w:r>
      <w:r w:rsidR="00F9792E" w:rsidRPr="000A0E49">
        <w:rPr>
          <w:spacing w:val="-6"/>
          <w:sz w:val="28"/>
          <w:szCs w:val="28"/>
        </w:rPr>
        <w:t>составила</w:t>
      </w:r>
      <w:r w:rsidR="00EF6C7F">
        <w:rPr>
          <w:spacing w:val="-6"/>
          <w:sz w:val="28"/>
          <w:szCs w:val="28"/>
        </w:rPr>
        <w:t xml:space="preserve"> </w:t>
      </w:r>
      <w:r w:rsidR="00F9792E" w:rsidRPr="000A0E49">
        <w:rPr>
          <w:spacing w:val="-6"/>
          <w:sz w:val="28"/>
          <w:szCs w:val="28"/>
        </w:rPr>
        <w:t xml:space="preserve"> </w:t>
      </w:r>
      <w:r w:rsidR="00CA2885">
        <w:rPr>
          <w:spacing w:val="-6"/>
          <w:sz w:val="28"/>
          <w:szCs w:val="28"/>
        </w:rPr>
        <w:t>75,3</w:t>
      </w:r>
      <w:r w:rsidR="00F9792E" w:rsidRPr="000A0E49">
        <w:rPr>
          <w:spacing w:val="-6"/>
          <w:sz w:val="28"/>
          <w:szCs w:val="28"/>
        </w:rPr>
        <w:t xml:space="preserve"> % объема доходов местного бюджета.</w:t>
      </w:r>
      <w:r w:rsidR="00F9792E">
        <w:rPr>
          <w:sz w:val="28"/>
          <w:szCs w:val="28"/>
        </w:rPr>
        <w:t xml:space="preserve"> </w:t>
      </w:r>
    </w:p>
    <w:p w:rsidR="00F9792E" w:rsidRPr="001D2BB3" w:rsidRDefault="00F9792E" w:rsidP="00F9792E">
      <w:pPr>
        <w:shd w:val="clear" w:color="auto" w:fill="FFFFFF"/>
        <w:ind w:right="-1" w:firstLine="720"/>
        <w:jc w:val="both"/>
        <w:rPr>
          <w:rStyle w:val="FontStyle31"/>
          <w:spacing w:val="-2"/>
          <w:sz w:val="28"/>
          <w:szCs w:val="28"/>
        </w:rPr>
      </w:pPr>
      <w:r w:rsidRPr="001D2BB3">
        <w:rPr>
          <w:rStyle w:val="FontStyle31"/>
          <w:spacing w:val="-2"/>
          <w:sz w:val="28"/>
          <w:szCs w:val="28"/>
        </w:rPr>
        <w:t xml:space="preserve">Структура безвозмездных поступлений сложилась следующим образом: </w:t>
      </w:r>
    </w:p>
    <w:p w:rsidR="00F9792E" w:rsidRDefault="00F9792E" w:rsidP="00F9792E">
      <w:pPr>
        <w:widowControl w:val="0"/>
        <w:shd w:val="clear" w:color="auto" w:fill="FFFFFF"/>
        <w:tabs>
          <w:tab w:val="left" w:pos="1022"/>
        </w:tabs>
        <w:autoSpaceDE w:val="0"/>
        <w:autoSpaceDN w:val="0"/>
        <w:adjustRightInd w:val="0"/>
        <w:ind w:left="720" w:right="-1"/>
      </w:pPr>
      <w:r>
        <w:rPr>
          <w:spacing w:val="-6"/>
          <w:sz w:val="28"/>
          <w:szCs w:val="28"/>
        </w:rPr>
        <w:t xml:space="preserve">- дотации – </w:t>
      </w:r>
      <w:r w:rsidR="00CA2885">
        <w:rPr>
          <w:spacing w:val="-6"/>
          <w:sz w:val="28"/>
          <w:szCs w:val="28"/>
        </w:rPr>
        <w:t>69,3</w:t>
      </w:r>
      <w:r>
        <w:rPr>
          <w:spacing w:val="-6"/>
          <w:sz w:val="28"/>
          <w:szCs w:val="28"/>
        </w:rPr>
        <w:t xml:space="preserve"> %,</w:t>
      </w:r>
    </w:p>
    <w:p w:rsidR="00F9792E" w:rsidRDefault="00F9792E" w:rsidP="00F9792E">
      <w:pPr>
        <w:widowControl w:val="0"/>
        <w:shd w:val="clear" w:color="auto" w:fill="FFFFFF"/>
        <w:tabs>
          <w:tab w:val="left" w:pos="1022"/>
        </w:tabs>
        <w:autoSpaceDE w:val="0"/>
        <w:autoSpaceDN w:val="0"/>
        <w:adjustRightInd w:val="0"/>
        <w:ind w:left="720" w:right="-1"/>
        <w:rPr>
          <w:sz w:val="28"/>
          <w:szCs w:val="28"/>
        </w:rPr>
      </w:pPr>
      <w:r>
        <w:rPr>
          <w:sz w:val="28"/>
          <w:szCs w:val="28"/>
        </w:rPr>
        <w:t xml:space="preserve">- субвенции – </w:t>
      </w:r>
      <w:r w:rsidR="00CA2885">
        <w:rPr>
          <w:sz w:val="28"/>
          <w:szCs w:val="28"/>
        </w:rPr>
        <w:t>2,6</w:t>
      </w:r>
      <w:r>
        <w:rPr>
          <w:sz w:val="28"/>
          <w:szCs w:val="28"/>
        </w:rPr>
        <w:t xml:space="preserve"> %;</w:t>
      </w:r>
    </w:p>
    <w:p w:rsidR="00A73103" w:rsidRDefault="00CA2885" w:rsidP="00CA2885">
      <w:pPr>
        <w:widowControl w:val="0"/>
        <w:shd w:val="clear" w:color="auto" w:fill="FFFFFF"/>
        <w:tabs>
          <w:tab w:val="left" w:pos="1022"/>
        </w:tabs>
        <w:autoSpaceDE w:val="0"/>
        <w:autoSpaceDN w:val="0"/>
        <w:adjustRightInd w:val="0"/>
        <w:ind w:left="720" w:right="-1"/>
        <w:rPr>
          <w:sz w:val="28"/>
          <w:szCs w:val="28"/>
        </w:rPr>
      </w:pPr>
      <w:r>
        <w:rPr>
          <w:sz w:val="28"/>
          <w:szCs w:val="28"/>
        </w:rPr>
        <w:t>- субсидии – 33,3%.</w:t>
      </w:r>
    </w:p>
    <w:p w:rsidR="00F9792E" w:rsidRDefault="00F9792E" w:rsidP="00F9792E">
      <w:pPr>
        <w:pStyle w:val="Style2"/>
        <w:widowControl/>
        <w:spacing w:line="240" w:lineRule="auto"/>
        <w:ind w:firstLine="851"/>
        <w:rPr>
          <w:rStyle w:val="FontStyle31"/>
          <w:sz w:val="28"/>
          <w:szCs w:val="28"/>
        </w:rPr>
      </w:pPr>
      <w:r w:rsidRPr="00EF6C7F">
        <w:rPr>
          <w:rStyle w:val="FontStyle31"/>
          <w:sz w:val="28"/>
          <w:szCs w:val="28"/>
        </w:rPr>
        <w:t>Дотации</w:t>
      </w:r>
      <w:r w:rsidRPr="006C320A">
        <w:rPr>
          <w:rStyle w:val="FontStyle31"/>
          <w:sz w:val="28"/>
          <w:szCs w:val="28"/>
        </w:rPr>
        <w:t xml:space="preserve"> в</w:t>
      </w:r>
      <w:r>
        <w:rPr>
          <w:rStyle w:val="FontStyle31"/>
          <w:sz w:val="28"/>
          <w:szCs w:val="28"/>
        </w:rPr>
        <w:t xml:space="preserve"> бюджет </w:t>
      </w:r>
      <w:r w:rsidR="00CA2885">
        <w:rPr>
          <w:rStyle w:val="FontStyle31"/>
          <w:sz w:val="28"/>
          <w:szCs w:val="28"/>
        </w:rPr>
        <w:t>Шеломовского</w:t>
      </w:r>
      <w:r>
        <w:rPr>
          <w:rStyle w:val="FontStyle31"/>
          <w:sz w:val="28"/>
          <w:szCs w:val="28"/>
        </w:rPr>
        <w:t xml:space="preserve"> сельского поселения поступили в размере </w:t>
      </w:r>
      <w:r w:rsidR="00CA2885">
        <w:rPr>
          <w:rStyle w:val="FontStyle31"/>
          <w:sz w:val="28"/>
          <w:szCs w:val="28"/>
        </w:rPr>
        <w:t>1847,0</w:t>
      </w:r>
      <w:r>
        <w:rPr>
          <w:rStyle w:val="FontStyle31"/>
          <w:sz w:val="28"/>
          <w:szCs w:val="28"/>
        </w:rPr>
        <w:t xml:space="preserve"> тыс. рублей или 100 % планового объема, из них: </w:t>
      </w:r>
    </w:p>
    <w:p w:rsidR="00F9792E" w:rsidRPr="00AD515E" w:rsidRDefault="00CA2885" w:rsidP="00F9792E">
      <w:pPr>
        <w:pStyle w:val="Style2"/>
        <w:widowControl/>
        <w:spacing w:line="240" w:lineRule="auto"/>
        <w:ind w:firstLine="851"/>
        <w:rPr>
          <w:rStyle w:val="FontStyle31"/>
          <w:sz w:val="28"/>
          <w:szCs w:val="28"/>
        </w:rPr>
      </w:pPr>
      <w:r>
        <w:rPr>
          <w:rStyle w:val="FontStyle31"/>
          <w:sz w:val="28"/>
          <w:szCs w:val="28"/>
        </w:rPr>
        <w:t xml:space="preserve">- дотации бюджетам поселений </w:t>
      </w:r>
      <w:r w:rsidR="00F9792E" w:rsidRPr="00AD515E">
        <w:rPr>
          <w:rStyle w:val="FontStyle31"/>
          <w:sz w:val="28"/>
          <w:szCs w:val="28"/>
        </w:rPr>
        <w:t>на выравнивание бюджетной обеспеченности –</w:t>
      </w:r>
      <w:r>
        <w:rPr>
          <w:rStyle w:val="FontStyle31"/>
          <w:sz w:val="28"/>
          <w:szCs w:val="28"/>
        </w:rPr>
        <w:t>322,0</w:t>
      </w:r>
      <w:r w:rsidR="00F9792E" w:rsidRPr="00AD515E">
        <w:rPr>
          <w:rStyle w:val="FontStyle31"/>
          <w:sz w:val="28"/>
          <w:szCs w:val="28"/>
        </w:rPr>
        <w:t xml:space="preserve"> тыс. рублей, </w:t>
      </w:r>
    </w:p>
    <w:p w:rsidR="00F9792E" w:rsidRPr="00AD515E" w:rsidRDefault="00CA2885" w:rsidP="00F9792E">
      <w:pPr>
        <w:pStyle w:val="Style2"/>
        <w:widowControl/>
        <w:spacing w:line="240" w:lineRule="auto"/>
        <w:ind w:firstLine="851"/>
        <w:rPr>
          <w:rStyle w:val="FontStyle31"/>
          <w:sz w:val="28"/>
          <w:szCs w:val="28"/>
        </w:rPr>
      </w:pPr>
      <w:r>
        <w:rPr>
          <w:rStyle w:val="FontStyle31"/>
          <w:sz w:val="28"/>
          <w:szCs w:val="28"/>
        </w:rPr>
        <w:t>- дотации бюджетам поселений</w:t>
      </w:r>
      <w:r w:rsidR="00F9792E" w:rsidRPr="00AD515E">
        <w:rPr>
          <w:rStyle w:val="FontStyle31"/>
          <w:sz w:val="28"/>
          <w:szCs w:val="28"/>
        </w:rPr>
        <w:t xml:space="preserve"> на поддержку мер по обеспечению сбалансированности бюджета – </w:t>
      </w:r>
      <w:r>
        <w:rPr>
          <w:rStyle w:val="FontStyle31"/>
          <w:sz w:val="28"/>
          <w:szCs w:val="28"/>
        </w:rPr>
        <w:t>1525,0</w:t>
      </w:r>
      <w:r w:rsidR="00F9792E" w:rsidRPr="00AD515E">
        <w:rPr>
          <w:rStyle w:val="FontStyle31"/>
          <w:sz w:val="28"/>
          <w:szCs w:val="28"/>
        </w:rPr>
        <w:t xml:space="preserve"> тыс. рублей.</w:t>
      </w:r>
    </w:p>
    <w:p w:rsidR="00F9792E" w:rsidRPr="00AD515E" w:rsidRDefault="00F9792E" w:rsidP="00F9792E">
      <w:pPr>
        <w:pStyle w:val="Style2"/>
        <w:widowControl/>
        <w:spacing w:line="240" w:lineRule="auto"/>
        <w:ind w:firstLine="851"/>
        <w:rPr>
          <w:rStyle w:val="FontStyle31"/>
          <w:sz w:val="28"/>
          <w:szCs w:val="28"/>
        </w:rPr>
      </w:pPr>
      <w:r w:rsidRPr="00AD515E">
        <w:rPr>
          <w:rStyle w:val="FontStyle31"/>
          <w:sz w:val="28"/>
          <w:szCs w:val="28"/>
        </w:rPr>
        <w:t>Поступление</w:t>
      </w:r>
      <w:r w:rsidRPr="00AD515E">
        <w:rPr>
          <w:b/>
          <w:i/>
          <w:sz w:val="28"/>
          <w:szCs w:val="28"/>
        </w:rPr>
        <w:t xml:space="preserve"> </w:t>
      </w:r>
      <w:r w:rsidRPr="00EF6C7F">
        <w:rPr>
          <w:sz w:val="28"/>
          <w:szCs w:val="28"/>
        </w:rPr>
        <w:t>субвенций</w:t>
      </w:r>
      <w:r w:rsidRPr="00AD515E">
        <w:rPr>
          <w:rStyle w:val="FontStyle31"/>
          <w:sz w:val="28"/>
          <w:szCs w:val="28"/>
        </w:rPr>
        <w:t xml:space="preserve"> в бюджет поселения составило </w:t>
      </w:r>
      <w:r w:rsidRPr="00AD515E">
        <w:rPr>
          <w:rStyle w:val="FontStyle31"/>
          <w:sz w:val="28"/>
          <w:szCs w:val="28"/>
        </w:rPr>
        <w:br/>
      </w:r>
      <w:r w:rsidR="00CA2885">
        <w:rPr>
          <w:rStyle w:val="FontStyle31"/>
          <w:sz w:val="28"/>
          <w:szCs w:val="28"/>
        </w:rPr>
        <w:t>70,4</w:t>
      </w:r>
      <w:r w:rsidRPr="00AD515E">
        <w:rPr>
          <w:rStyle w:val="FontStyle31"/>
          <w:sz w:val="28"/>
          <w:szCs w:val="28"/>
        </w:rPr>
        <w:t xml:space="preserve"> тыс. рублей, или 100,0 % плановых назначений, из них: </w:t>
      </w:r>
    </w:p>
    <w:p w:rsidR="00F9792E" w:rsidRPr="00AD515E" w:rsidRDefault="00F9792E" w:rsidP="00F9792E">
      <w:pPr>
        <w:pStyle w:val="Style2"/>
        <w:widowControl/>
        <w:spacing w:line="240" w:lineRule="auto"/>
        <w:ind w:firstLine="851"/>
        <w:rPr>
          <w:rStyle w:val="FontStyle30"/>
          <w:sz w:val="28"/>
          <w:szCs w:val="28"/>
        </w:rPr>
      </w:pPr>
      <w:r w:rsidRPr="00AD515E">
        <w:rPr>
          <w:rStyle w:val="FontStyle31"/>
          <w:sz w:val="28"/>
          <w:szCs w:val="28"/>
        </w:rPr>
        <w:t xml:space="preserve">- на осуществление первичного воинского учета на территориях, где отсутствуют военные комиссариаты – </w:t>
      </w:r>
      <w:r w:rsidR="00CA2885">
        <w:rPr>
          <w:rStyle w:val="FontStyle31"/>
          <w:sz w:val="28"/>
          <w:szCs w:val="28"/>
        </w:rPr>
        <w:t>50,8</w:t>
      </w:r>
      <w:r w:rsidRPr="00AD515E">
        <w:rPr>
          <w:rStyle w:val="FontStyle31"/>
          <w:sz w:val="28"/>
          <w:szCs w:val="28"/>
        </w:rPr>
        <w:t xml:space="preserve"> тыс. рублей;</w:t>
      </w:r>
    </w:p>
    <w:p w:rsidR="00F9792E" w:rsidRDefault="00F9792E" w:rsidP="00F9792E">
      <w:pPr>
        <w:ind w:firstLine="709"/>
        <w:jc w:val="both"/>
        <w:rPr>
          <w:rStyle w:val="FontStyle31"/>
          <w:sz w:val="28"/>
          <w:szCs w:val="28"/>
        </w:rPr>
      </w:pPr>
      <w:r w:rsidRPr="00AD515E">
        <w:rPr>
          <w:rStyle w:val="FontStyle31"/>
          <w:sz w:val="28"/>
          <w:szCs w:val="28"/>
        </w:rPr>
        <w:t xml:space="preserve">- на выполнение передаваемых полномочий субъекта Российской Федерации в части оплаты жилья и коммунальных услуг отдельным категориям граждан, работающим в сельской местности или поселках городского типа – </w:t>
      </w:r>
      <w:r w:rsidR="00CA2885">
        <w:rPr>
          <w:rStyle w:val="FontStyle31"/>
          <w:sz w:val="28"/>
          <w:szCs w:val="28"/>
        </w:rPr>
        <w:t>19,6</w:t>
      </w:r>
      <w:r w:rsidRPr="00AD515E">
        <w:rPr>
          <w:rStyle w:val="FontStyle31"/>
          <w:sz w:val="28"/>
          <w:szCs w:val="28"/>
        </w:rPr>
        <w:t xml:space="preserve"> тыс. рублей.</w:t>
      </w:r>
    </w:p>
    <w:p w:rsidR="00C16D11" w:rsidRDefault="00A73103" w:rsidP="00F9792E">
      <w:pPr>
        <w:ind w:firstLine="709"/>
        <w:jc w:val="both"/>
        <w:rPr>
          <w:rStyle w:val="FontStyle31"/>
          <w:sz w:val="28"/>
          <w:szCs w:val="28"/>
        </w:rPr>
      </w:pPr>
      <w:r>
        <w:rPr>
          <w:rStyle w:val="FontStyle31"/>
          <w:sz w:val="28"/>
          <w:szCs w:val="28"/>
        </w:rPr>
        <w:t>Сумма субсидий в б</w:t>
      </w:r>
      <w:r w:rsidR="001C5F4F">
        <w:rPr>
          <w:rStyle w:val="FontStyle31"/>
          <w:sz w:val="28"/>
          <w:szCs w:val="28"/>
        </w:rPr>
        <w:t>юджет поселений составили 88,9</w:t>
      </w:r>
      <w:r>
        <w:rPr>
          <w:rStyle w:val="FontStyle31"/>
          <w:sz w:val="28"/>
          <w:szCs w:val="28"/>
        </w:rPr>
        <w:t xml:space="preserve"> тыс. рублей или 100% плановых значений.  </w:t>
      </w:r>
    </w:p>
    <w:p w:rsidR="00C93D03" w:rsidRDefault="00C93D03" w:rsidP="00CD0436">
      <w:pPr>
        <w:pStyle w:val="3"/>
        <w:ind w:firstLine="709"/>
        <w:rPr>
          <w:iCs/>
          <w:sz w:val="28"/>
          <w:szCs w:val="28"/>
        </w:rPr>
      </w:pPr>
    </w:p>
    <w:p w:rsidR="003553BA" w:rsidRPr="00852D0F" w:rsidRDefault="00696C7D" w:rsidP="00852D0F">
      <w:pPr>
        <w:pStyle w:val="3"/>
        <w:ind w:firstLine="709"/>
        <w:rPr>
          <w:iCs/>
          <w:sz w:val="28"/>
          <w:szCs w:val="28"/>
        </w:rPr>
      </w:pPr>
      <w:r w:rsidRPr="00E8160C">
        <w:rPr>
          <w:iCs/>
          <w:sz w:val="28"/>
          <w:szCs w:val="28"/>
        </w:rPr>
        <w:t>Анализ исполнения расхо</w:t>
      </w:r>
      <w:r w:rsidR="00C93D03">
        <w:rPr>
          <w:iCs/>
          <w:sz w:val="28"/>
          <w:szCs w:val="28"/>
        </w:rPr>
        <w:t>д</w:t>
      </w:r>
      <w:r w:rsidR="00FF3483">
        <w:rPr>
          <w:iCs/>
          <w:sz w:val="28"/>
          <w:szCs w:val="28"/>
        </w:rPr>
        <w:t>ной части бюджета Шеломовского</w:t>
      </w:r>
      <w:r w:rsidRPr="00E8160C">
        <w:rPr>
          <w:iCs/>
          <w:sz w:val="28"/>
          <w:szCs w:val="28"/>
        </w:rPr>
        <w:t xml:space="preserve"> сельского поселения </w:t>
      </w:r>
      <w:r w:rsidR="00296C93" w:rsidRPr="00E8160C">
        <w:rPr>
          <w:iCs/>
          <w:sz w:val="28"/>
          <w:szCs w:val="28"/>
        </w:rPr>
        <w:t xml:space="preserve"> </w:t>
      </w:r>
    </w:p>
    <w:p w:rsidR="00296C93" w:rsidRPr="00713094" w:rsidRDefault="00C93D03" w:rsidP="00CD0436">
      <w:pPr>
        <w:pStyle w:val="a5"/>
        <w:tabs>
          <w:tab w:val="left" w:pos="540"/>
        </w:tabs>
        <w:spacing w:before="120" w:beforeAutospacing="0" w:after="0" w:afterAutospacing="0"/>
        <w:ind w:firstLine="709"/>
        <w:jc w:val="both"/>
        <w:rPr>
          <w:sz w:val="28"/>
        </w:rPr>
      </w:pPr>
      <w:r>
        <w:rPr>
          <w:sz w:val="28"/>
        </w:rPr>
        <w:t>Ре</w:t>
      </w:r>
      <w:r w:rsidR="00FF3483">
        <w:rPr>
          <w:sz w:val="28"/>
        </w:rPr>
        <w:t>шением о бюджете Шеломовского</w:t>
      </w:r>
      <w:r w:rsidR="00A8503C">
        <w:rPr>
          <w:sz w:val="28"/>
        </w:rPr>
        <w:t xml:space="preserve"> сельского поселения</w:t>
      </w:r>
      <w:r w:rsidR="00296C93" w:rsidRPr="00713094">
        <w:rPr>
          <w:sz w:val="28"/>
        </w:rPr>
        <w:t xml:space="preserve"> на 20</w:t>
      </w:r>
      <w:r w:rsidR="00713094" w:rsidRPr="00713094">
        <w:rPr>
          <w:sz w:val="28"/>
        </w:rPr>
        <w:t>1</w:t>
      </w:r>
      <w:r w:rsidR="00FF3483">
        <w:rPr>
          <w:sz w:val="28"/>
        </w:rPr>
        <w:t>3</w:t>
      </w:r>
      <w:r w:rsidR="00A8503C">
        <w:rPr>
          <w:sz w:val="28"/>
        </w:rPr>
        <w:t xml:space="preserve"> год расходы бюджета поселения</w:t>
      </w:r>
      <w:r w:rsidR="00296C93" w:rsidRPr="00713094">
        <w:rPr>
          <w:sz w:val="28"/>
        </w:rPr>
        <w:t xml:space="preserve"> были утверждены в сумме </w:t>
      </w:r>
      <w:r w:rsidR="00A8503C">
        <w:rPr>
          <w:sz w:val="28"/>
        </w:rPr>
        <w:t xml:space="preserve"> </w:t>
      </w:r>
      <w:r w:rsidR="00FF3483" w:rsidRPr="00466ADC">
        <w:rPr>
          <w:sz w:val="28"/>
        </w:rPr>
        <w:t>2</w:t>
      </w:r>
      <w:r w:rsidR="00466ADC">
        <w:rPr>
          <w:sz w:val="28"/>
        </w:rPr>
        <w:t>540,6</w:t>
      </w:r>
      <w:r w:rsidR="00A8503C">
        <w:rPr>
          <w:sz w:val="28"/>
        </w:rPr>
        <w:t xml:space="preserve"> </w:t>
      </w:r>
      <w:r w:rsidR="00296C93" w:rsidRPr="00713094">
        <w:rPr>
          <w:sz w:val="28"/>
        </w:rPr>
        <w:t>тыс.</w:t>
      </w:r>
      <w:r w:rsidR="00FF3483">
        <w:rPr>
          <w:sz w:val="28"/>
        </w:rPr>
        <w:t xml:space="preserve"> </w:t>
      </w:r>
      <w:r w:rsidR="00296C93" w:rsidRPr="00713094">
        <w:rPr>
          <w:sz w:val="28"/>
        </w:rPr>
        <w:t>руб</w:t>
      </w:r>
      <w:r w:rsidR="00A8503C">
        <w:rPr>
          <w:sz w:val="28"/>
        </w:rPr>
        <w:t>лей</w:t>
      </w:r>
      <w:r w:rsidR="00296C93" w:rsidRPr="00713094">
        <w:rPr>
          <w:sz w:val="28"/>
        </w:rPr>
        <w:t xml:space="preserve">. Уточненный годовой план составил </w:t>
      </w:r>
      <w:r w:rsidR="00466ADC">
        <w:rPr>
          <w:sz w:val="28"/>
        </w:rPr>
        <w:t>2871,2</w:t>
      </w:r>
      <w:r w:rsidR="00BE2298" w:rsidRPr="00713094">
        <w:rPr>
          <w:sz w:val="28"/>
        </w:rPr>
        <w:t xml:space="preserve"> тыс.</w:t>
      </w:r>
      <w:r w:rsidR="00FF3483">
        <w:rPr>
          <w:sz w:val="28"/>
        </w:rPr>
        <w:t xml:space="preserve"> </w:t>
      </w:r>
      <w:r w:rsidR="00BE2298" w:rsidRPr="00713094">
        <w:rPr>
          <w:sz w:val="28"/>
        </w:rPr>
        <w:t xml:space="preserve">руб., что </w:t>
      </w:r>
      <w:r w:rsidR="00BE2298" w:rsidRPr="00466ADC">
        <w:rPr>
          <w:sz w:val="28"/>
        </w:rPr>
        <w:t xml:space="preserve">на </w:t>
      </w:r>
      <w:r w:rsidR="00466ADC">
        <w:rPr>
          <w:sz w:val="28"/>
        </w:rPr>
        <w:t>330,6</w:t>
      </w:r>
      <w:r w:rsidR="00BE2298" w:rsidRPr="00713094">
        <w:rPr>
          <w:sz w:val="28"/>
        </w:rPr>
        <w:t xml:space="preserve"> тыс.</w:t>
      </w:r>
      <w:r w:rsidR="004B4EA8">
        <w:rPr>
          <w:sz w:val="28"/>
        </w:rPr>
        <w:t xml:space="preserve"> </w:t>
      </w:r>
      <w:r w:rsidR="00BE2298" w:rsidRPr="00713094">
        <w:rPr>
          <w:sz w:val="28"/>
        </w:rPr>
        <w:t>руб</w:t>
      </w:r>
      <w:r w:rsidR="00A8503C">
        <w:rPr>
          <w:sz w:val="28"/>
        </w:rPr>
        <w:t>лей</w:t>
      </w:r>
      <w:r w:rsidR="00BE2298" w:rsidRPr="00713094">
        <w:rPr>
          <w:sz w:val="28"/>
        </w:rPr>
        <w:t xml:space="preserve"> </w:t>
      </w:r>
      <w:r w:rsidR="009559F5" w:rsidRPr="00713094">
        <w:rPr>
          <w:sz w:val="28"/>
        </w:rPr>
        <w:t>больше</w:t>
      </w:r>
      <w:r w:rsidR="00BE2298" w:rsidRPr="00713094">
        <w:rPr>
          <w:sz w:val="28"/>
        </w:rPr>
        <w:t xml:space="preserve"> </w:t>
      </w:r>
      <w:r w:rsidR="00296C93" w:rsidRPr="00713094">
        <w:rPr>
          <w:sz w:val="28"/>
        </w:rPr>
        <w:t>утвержденны</w:t>
      </w:r>
      <w:r w:rsidR="00BE2298" w:rsidRPr="00713094">
        <w:rPr>
          <w:sz w:val="28"/>
        </w:rPr>
        <w:t>х</w:t>
      </w:r>
      <w:r w:rsidR="00296C93" w:rsidRPr="00713094">
        <w:rPr>
          <w:sz w:val="28"/>
        </w:rPr>
        <w:t xml:space="preserve"> показател</w:t>
      </w:r>
      <w:r w:rsidR="00BE2298" w:rsidRPr="00713094">
        <w:rPr>
          <w:sz w:val="28"/>
        </w:rPr>
        <w:t>ей</w:t>
      </w:r>
      <w:r w:rsidR="00296C93" w:rsidRPr="00713094">
        <w:rPr>
          <w:sz w:val="28"/>
        </w:rPr>
        <w:t xml:space="preserve">. </w:t>
      </w:r>
      <w:r w:rsidR="00296C93" w:rsidRPr="00713094">
        <w:rPr>
          <w:sz w:val="28"/>
        </w:rPr>
        <w:tab/>
      </w:r>
    </w:p>
    <w:p w:rsidR="00696C7D" w:rsidRPr="00852D0F" w:rsidRDefault="00296C93" w:rsidP="00852D0F">
      <w:pPr>
        <w:pStyle w:val="a6"/>
        <w:ind w:firstLine="709"/>
        <w:rPr>
          <w:b/>
          <w:sz w:val="28"/>
        </w:rPr>
      </w:pPr>
      <w:r w:rsidRPr="00713094">
        <w:rPr>
          <w:sz w:val="28"/>
        </w:rPr>
        <w:lastRenderedPageBreak/>
        <w:t>Динамика и структур</w:t>
      </w:r>
      <w:r w:rsidR="00A8503C">
        <w:rPr>
          <w:sz w:val="28"/>
        </w:rPr>
        <w:t>а расходной части бюджета поселения</w:t>
      </w:r>
      <w:r w:rsidRPr="00713094">
        <w:rPr>
          <w:sz w:val="28"/>
        </w:rPr>
        <w:t xml:space="preserve"> характеризуются данными  таблицы № 2. </w:t>
      </w:r>
      <w:r w:rsidRPr="00713094">
        <w:rPr>
          <w:b/>
          <w:sz w:val="28"/>
        </w:rPr>
        <w:t xml:space="preserve"> </w:t>
      </w:r>
    </w:p>
    <w:p w:rsidR="00A8503C" w:rsidRPr="00A8503C" w:rsidRDefault="00A8503C" w:rsidP="00A8503C">
      <w:pPr>
        <w:pStyle w:val="a6"/>
        <w:ind w:firstLine="709"/>
        <w:jc w:val="right"/>
        <w:rPr>
          <w:rFonts w:ascii="Arial" w:hAnsi="Arial" w:cs="Arial"/>
          <w:b/>
          <w:bCs/>
          <w:sz w:val="24"/>
          <w:szCs w:val="24"/>
        </w:rPr>
      </w:pPr>
      <w:r w:rsidRPr="00A8503C">
        <w:rPr>
          <w:b/>
          <w:sz w:val="24"/>
          <w:szCs w:val="24"/>
        </w:rPr>
        <w:t>Таблица № 2</w:t>
      </w:r>
      <w:r w:rsidRPr="00A8503C">
        <w:rPr>
          <w:rFonts w:ascii="Arial" w:hAnsi="Arial" w:cs="Arial"/>
          <w:b/>
          <w:bCs/>
          <w:sz w:val="24"/>
          <w:szCs w:val="24"/>
        </w:rPr>
        <w:t xml:space="preserve"> </w:t>
      </w:r>
    </w:p>
    <w:p w:rsidR="00A8503C" w:rsidRPr="00A8503C" w:rsidRDefault="00A8503C" w:rsidP="00A8503C">
      <w:pPr>
        <w:pStyle w:val="a6"/>
        <w:ind w:firstLine="709"/>
        <w:jc w:val="center"/>
        <w:rPr>
          <w:b/>
          <w:sz w:val="24"/>
          <w:szCs w:val="24"/>
        </w:rPr>
      </w:pPr>
      <w:r w:rsidRPr="00A8503C">
        <w:rPr>
          <w:b/>
          <w:sz w:val="24"/>
          <w:szCs w:val="24"/>
        </w:rPr>
        <w:t xml:space="preserve">                                                                                             </w:t>
      </w:r>
      <w:r>
        <w:rPr>
          <w:b/>
          <w:sz w:val="24"/>
          <w:szCs w:val="24"/>
        </w:rPr>
        <w:t xml:space="preserve">                                </w:t>
      </w:r>
      <w:r w:rsidR="00614AE1">
        <w:rPr>
          <w:b/>
          <w:sz w:val="24"/>
          <w:szCs w:val="24"/>
        </w:rPr>
        <w:t xml:space="preserve"> </w:t>
      </w:r>
      <w:r w:rsidRPr="00A8503C">
        <w:rPr>
          <w:b/>
          <w:sz w:val="24"/>
          <w:szCs w:val="24"/>
        </w:rPr>
        <w:t>(тыс. руб.)</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764"/>
        <w:gridCol w:w="1260"/>
        <w:gridCol w:w="1260"/>
        <w:gridCol w:w="1505"/>
        <w:gridCol w:w="1134"/>
      </w:tblGrid>
      <w:tr w:rsidR="00A8503C" w:rsidRPr="007954A1" w:rsidTr="00A8503C">
        <w:trPr>
          <w:trHeight w:val="329"/>
        </w:trPr>
        <w:tc>
          <w:tcPr>
            <w:tcW w:w="4764" w:type="dxa"/>
            <w:vMerge w:val="restart"/>
            <w:shd w:val="clear" w:color="auto" w:fill="FFFFFF"/>
            <w:vAlign w:val="center"/>
          </w:tcPr>
          <w:p w:rsidR="00A8503C" w:rsidRPr="007954A1" w:rsidRDefault="00A8503C" w:rsidP="00D76DAC">
            <w:pPr>
              <w:shd w:val="clear" w:color="auto" w:fill="FFFFFF"/>
              <w:ind w:right="-40"/>
              <w:jc w:val="center"/>
              <w:rPr>
                <w:b/>
                <w:sz w:val="23"/>
                <w:szCs w:val="23"/>
              </w:rPr>
            </w:pPr>
            <w:r w:rsidRPr="007954A1">
              <w:rPr>
                <w:b/>
                <w:sz w:val="23"/>
                <w:szCs w:val="23"/>
              </w:rPr>
              <w:t>Наименование раздел</w:t>
            </w:r>
            <w:r>
              <w:rPr>
                <w:b/>
                <w:sz w:val="23"/>
                <w:szCs w:val="23"/>
              </w:rPr>
              <w:t>ов</w:t>
            </w:r>
            <w:r w:rsidRPr="007954A1">
              <w:rPr>
                <w:b/>
                <w:sz w:val="23"/>
                <w:szCs w:val="23"/>
              </w:rPr>
              <w:t xml:space="preserve"> классификации расходов </w:t>
            </w:r>
          </w:p>
        </w:tc>
        <w:tc>
          <w:tcPr>
            <w:tcW w:w="4025" w:type="dxa"/>
            <w:gridSpan w:val="3"/>
            <w:shd w:val="clear" w:color="auto" w:fill="FFFFFF"/>
            <w:vAlign w:val="center"/>
          </w:tcPr>
          <w:p w:rsidR="00A8503C" w:rsidRPr="007F089E" w:rsidRDefault="00A8503C" w:rsidP="00A8503C">
            <w:pPr>
              <w:shd w:val="clear" w:color="auto" w:fill="FFFFFF"/>
              <w:ind w:left="58" w:right="29"/>
              <w:jc w:val="center"/>
              <w:rPr>
                <w:b/>
                <w:sz w:val="22"/>
                <w:szCs w:val="22"/>
              </w:rPr>
            </w:pPr>
            <w:r w:rsidRPr="007F089E">
              <w:rPr>
                <w:b/>
                <w:sz w:val="22"/>
                <w:szCs w:val="22"/>
              </w:rPr>
              <w:t>201</w:t>
            </w:r>
            <w:r w:rsidR="00FF3483">
              <w:rPr>
                <w:b/>
                <w:sz w:val="22"/>
                <w:szCs w:val="22"/>
              </w:rPr>
              <w:t>3</w:t>
            </w:r>
            <w:r w:rsidRPr="007F089E">
              <w:rPr>
                <w:b/>
                <w:sz w:val="22"/>
                <w:szCs w:val="22"/>
              </w:rPr>
              <w:t xml:space="preserve"> год</w:t>
            </w:r>
          </w:p>
        </w:tc>
        <w:tc>
          <w:tcPr>
            <w:tcW w:w="1134" w:type="dxa"/>
            <w:vMerge w:val="restart"/>
            <w:shd w:val="clear" w:color="auto" w:fill="FFFFFF"/>
            <w:vAlign w:val="center"/>
          </w:tcPr>
          <w:p w:rsidR="00A8503C" w:rsidRPr="007F089E" w:rsidRDefault="00A8503C" w:rsidP="00D76DAC">
            <w:pPr>
              <w:shd w:val="clear" w:color="auto" w:fill="FFFFFF"/>
              <w:ind w:left="-40"/>
              <w:jc w:val="center"/>
              <w:rPr>
                <w:sz w:val="22"/>
                <w:szCs w:val="22"/>
              </w:rPr>
            </w:pPr>
            <w:r w:rsidRPr="007F089E">
              <w:rPr>
                <w:sz w:val="22"/>
                <w:szCs w:val="22"/>
              </w:rPr>
              <w:t xml:space="preserve">Структура, </w:t>
            </w:r>
          </w:p>
          <w:p w:rsidR="00A8503C" w:rsidRPr="007F089E" w:rsidRDefault="00A8503C" w:rsidP="00D76DAC">
            <w:pPr>
              <w:shd w:val="clear" w:color="auto" w:fill="FFFFFF"/>
              <w:jc w:val="center"/>
              <w:rPr>
                <w:b/>
                <w:sz w:val="22"/>
                <w:szCs w:val="22"/>
              </w:rPr>
            </w:pPr>
            <w:r w:rsidRPr="007F089E">
              <w:rPr>
                <w:sz w:val="22"/>
                <w:szCs w:val="22"/>
              </w:rPr>
              <w:t>%</w:t>
            </w:r>
          </w:p>
        </w:tc>
      </w:tr>
      <w:tr w:rsidR="00A8503C" w:rsidRPr="007954A1" w:rsidTr="00A8503C">
        <w:trPr>
          <w:trHeight w:val="337"/>
        </w:trPr>
        <w:tc>
          <w:tcPr>
            <w:tcW w:w="4764" w:type="dxa"/>
            <w:vMerge/>
            <w:shd w:val="clear" w:color="auto" w:fill="auto"/>
            <w:vAlign w:val="center"/>
          </w:tcPr>
          <w:p w:rsidR="00A8503C" w:rsidRPr="007954A1" w:rsidRDefault="00A8503C" w:rsidP="00D76DAC">
            <w:pPr>
              <w:rPr>
                <w:b/>
                <w:sz w:val="23"/>
                <w:szCs w:val="23"/>
              </w:rPr>
            </w:pPr>
          </w:p>
        </w:tc>
        <w:tc>
          <w:tcPr>
            <w:tcW w:w="1260" w:type="dxa"/>
            <w:shd w:val="clear" w:color="auto" w:fill="FFFFFF"/>
            <w:vAlign w:val="center"/>
          </w:tcPr>
          <w:p w:rsidR="00A8503C" w:rsidRPr="007F089E" w:rsidRDefault="00A8503C" w:rsidP="00D76DAC">
            <w:pPr>
              <w:jc w:val="center"/>
              <w:rPr>
                <w:sz w:val="22"/>
                <w:szCs w:val="22"/>
              </w:rPr>
            </w:pPr>
            <w:r w:rsidRPr="007F089E">
              <w:rPr>
                <w:sz w:val="22"/>
                <w:szCs w:val="22"/>
              </w:rPr>
              <w:t xml:space="preserve">Утверждено </w:t>
            </w:r>
          </w:p>
        </w:tc>
        <w:tc>
          <w:tcPr>
            <w:tcW w:w="1260" w:type="dxa"/>
            <w:shd w:val="clear" w:color="auto" w:fill="FFFFFF"/>
            <w:vAlign w:val="center"/>
          </w:tcPr>
          <w:p w:rsidR="00A8503C" w:rsidRPr="007F089E" w:rsidRDefault="00A8503C" w:rsidP="00D76DAC">
            <w:pPr>
              <w:jc w:val="center"/>
              <w:rPr>
                <w:sz w:val="22"/>
                <w:szCs w:val="22"/>
              </w:rPr>
            </w:pPr>
            <w:r w:rsidRPr="007F089E">
              <w:rPr>
                <w:sz w:val="22"/>
                <w:szCs w:val="22"/>
              </w:rPr>
              <w:t>Исполнено</w:t>
            </w:r>
          </w:p>
        </w:tc>
        <w:tc>
          <w:tcPr>
            <w:tcW w:w="1505" w:type="dxa"/>
            <w:shd w:val="clear" w:color="auto" w:fill="FFFFFF"/>
            <w:vAlign w:val="center"/>
          </w:tcPr>
          <w:p w:rsidR="00A8503C" w:rsidRPr="007F089E" w:rsidRDefault="00A8503C" w:rsidP="00D76DAC">
            <w:pPr>
              <w:shd w:val="clear" w:color="auto" w:fill="FFFFFF"/>
              <w:ind w:left="4" w:right="29"/>
              <w:jc w:val="center"/>
              <w:rPr>
                <w:sz w:val="22"/>
                <w:szCs w:val="22"/>
              </w:rPr>
            </w:pPr>
            <w:r w:rsidRPr="007F089E">
              <w:rPr>
                <w:sz w:val="22"/>
                <w:szCs w:val="22"/>
              </w:rPr>
              <w:t xml:space="preserve">% </w:t>
            </w:r>
            <w:r w:rsidRPr="007F089E">
              <w:rPr>
                <w:spacing w:val="-1"/>
                <w:sz w:val="22"/>
                <w:szCs w:val="22"/>
              </w:rPr>
              <w:t>исполне</w:t>
            </w:r>
            <w:r w:rsidRPr="007F089E">
              <w:rPr>
                <w:sz w:val="22"/>
                <w:szCs w:val="22"/>
              </w:rPr>
              <w:t>ния</w:t>
            </w:r>
          </w:p>
        </w:tc>
        <w:tc>
          <w:tcPr>
            <w:tcW w:w="1134" w:type="dxa"/>
            <w:vMerge/>
            <w:shd w:val="clear" w:color="auto" w:fill="FFFFFF"/>
            <w:vAlign w:val="center"/>
          </w:tcPr>
          <w:p w:rsidR="00A8503C" w:rsidRPr="007F089E" w:rsidRDefault="00A8503C" w:rsidP="00D76DAC">
            <w:pPr>
              <w:shd w:val="clear" w:color="auto" w:fill="FFFFFF"/>
              <w:jc w:val="center"/>
              <w:rPr>
                <w:b/>
                <w:sz w:val="22"/>
                <w:szCs w:val="22"/>
              </w:rPr>
            </w:pPr>
          </w:p>
        </w:tc>
      </w:tr>
      <w:tr w:rsidR="00A8503C" w:rsidRPr="007954A1" w:rsidTr="00A8503C">
        <w:trPr>
          <w:trHeight w:val="383"/>
        </w:trPr>
        <w:tc>
          <w:tcPr>
            <w:tcW w:w="4764" w:type="dxa"/>
            <w:shd w:val="clear" w:color="auto" w:fill="FFFFFF"/>
            <w:vAlign w:val="center"/>
          </w:tcPr>
          <w:p w:rsidR="00A8503C" w:rsidRPr="007954A1" w:rsidRDefault="00A8503C" w:rsidP="00D76DAC">
            <w:pPr>
              <w:shd w:val="clear" w:color="auto" w:fill="FFFFFF"/>
            </w:pPr>
            <w:r w:rsidRPr="007954A1">
              <w:rPr>
                <w:spacing w:val="-3"/>
              </w:rPr>
              <w:t>01 «Общегосударственные вопросы»</w:t>
            </w:r>
          </w:p>
        </w:tc>
        <w:tc>
          <w:tcPr>
            <w:tcW w:w="1260" w:type="dxa"/>
            <w:shd w:val="clear" w:color="auto" w:fill="FFFFFF"/>
            <w:vAlign w:val="center"/>
          </w:tcPr>
          <w:p w:rsidR="00A8503C" w:rsidRPr="00B91FC8" w:rsidRDefault="00FF3483" w:rsidP="003C599E">
            <w:pPr>
              <w:shd w:val="clear" w:color="auto" w:fill="FFFFFF"/>
              <w:jc w:val="center"/>
              <w:rPr>
                <w:sz w:val="26"/>
                <w:szCs w:val="26"/>
              </w:rPr>
            </w:pPr>
            <w:r>
              <w:rPr>
                <w:sz w:val="26"/>
                <w:szCs w:val="26"/>
              </w:rPr>
              <w:t>1156,4</w:t>
            </w:r>
          </w:p>
        </w:tc>
        <w:tc>
          <w:tcPr>
            <w:tcW w:w="1260" w:type="dxa"/>
            <w:shd w:val="clear" w:color="auto" w:fill="FFFFFF"/>
            <w:vAlign w:val="center"/>
          </w:tcPr>
          <w:p w:rsidR="00A8503C" w:rsidRPr="00B91FC8" w:rsidRDefault="00FF3483" w:rsidP="00D76DAC">
            <w:pPr>
              <w:shd w:val="clear" w:color="auto" w:fill="FFFFFF"/>
              <w:jc w:val="center"/>
              <w:rPr>
                <w:sz w:val="26"/>
                <w:szCs w:val="26"/>
              </w:rPr>
            </w:pPr>
            <w:r>
              <w:rPr>
                <w:sz w:val="26"/>
                <w:szCs w:val="26"/>
              </w:rPr>
              <w:t>1156,4</w:t>
            </w:r>
          </w:p>
        </w:tc>
        <w:tc>
          <w:tcPr>
            <w:tcW w:w="1505" w:type="dxa"/>
            <w:shd w:val="clear" w:color="auto" w:fill="FFFFFF"/>
            <w:vAlign w:val="center"/>
          </w:tcPr>
          <w:p w:rsidR="00A8503C" w:rsidRPr="00B91FC8" w:rsidRDefault="00A8503C" w:rsidP="00D76DAC">
            <w:pPr>
              <w:shd w:val="clear" w:color="auto" w:fill="FFFFFF"/>
              <w:ind w:left="-40"/>
              <w:jc w:val="center"/>
              <w:rPr>
                <w:sz w:val="26"/>
                <w:szCs w:val="26"/>
              </w:rPr>
            </w:pPr>
            <w:r>
              <w:rPr>
                <w:sz w:val="26"/>
                <w:szCs w:val="26"/>
              </w:rPr>
              <w:t>100,0</w:t>
            </w:r>
          </w:p>
        </w:tc>
        <w:tc>
          <w:tcPr>
            <w:tcW w:w="1134" w:type="dxa"/>
            <w:shd w:val="clear" w:color="auto" w:fill="FFFFFF"/>
            <w:vAlign w:val="center"/>
          </w:tcPr>
          <w:p w:rsidR="00A8503C" w:rsidRPr="00B91FC8" w:rsidRDefault="00FF3483" w:rsidP="00D76DAC">
            <w:pPr>
              <w:shd w:val="clear" w:color="auto" w:fill="FFFFFF"/>
              <w:jc w:val="center"/>
              <w:rPr>
                <w:sz w:val="26"/>
                <w:szCs w:val="26"/>
              </w:rPr>
            </w:pPr>
            <w:r>
              <w:rPr>
                <w:sz w:val="26"/>
                <w:szCs w:val="26"/>
              </w:rPr>
              <w:t>42,9</w:t>
            </w:r>
          </w:p>
        </w:tc>
      </w:tr>
      <w:tr w:rsidR="00A8503C" w:rsidRPr="007954A1" w:rsidTr="00A8503C">
        <w:trPr>
          <w:trHeight w:val="351"/>
        </w:trPr>
        <w:tc>
          <w:tcPr>
            <w:tcW w:w="4764" w:type="dxa"/>
            <w:shd w:val="clear" w:color="auto" w:fill="FFFFFF"/>
            <w:vAlign w:val="center"/>
          </w:tcPr>
          <w:p w:rsidR="00A8503C" w:rsidRPr="007954A1" w:rsidRDefault="00A8503C" w:rsidP="00D76DAC">
            <w:pPr>
              <w:shd w:val="clear" w:color="auto" w:fill="FFFFFF"/>
              <w:ind w:left="14"/>
            </w:pPr>
            <w:r w:rsidRPr="007954A1">
              <w:t>02 «Национальная оборона»</w:t>
            </w:r>
          </w:p>
        </w:tc>
        <w:tc>
          <w:tcPr>
            <w:tcW w:w="1260" w:type="dxa"/>
            <w:shd w:val="clear" w:color="auto" w:fill="FFFFFF"/>
            <w:vAlign w:val="center"/>
          </w:tcPr>
          <w:p w:rsidR="00A8503C" w:rsidRPr="00B91FC8" w:rsidRDefault="00FF3483" w:rsidP="003C599E">
            <w:pPr>
              <w:shd w:val="clear" w:color="auto" w:fill="FFFFFF"/>
              <w:jc w:val="center"/>
              <w:rPr>
                <w:sz w:val="26"/>
                <w:szCs w:val="26"/>
              </w:rPr>
            </w:pPr>
            <w:r>
              <w:rPr>
                <w:sz w:val="26"/>
                <w:szCs w:val="26"/>
              </w:rPr>
              <w:t>50,8</w:t>
            </w:r>
          </w:p>
        </w:tc>
        <w:tc>
          <w:tcPr>
            <w:tcW w:w="1260" w:type="dxa"/>
            <w:shd w:val="clear" w:color="auto" w:fill="FFFFFF"/>
            <w:vAlign w:val="center"/>
          </w:tcPr>
          <w:p w:rsidR="00A8503C" w:rsidRPr="00B91FC8" w:rsidRDefault="00FF3483" w:rsidP="00D76DAC">
            <w:pPr>
              <w:shd w:val="clear" w:color="auto" w:fill="FFFFFF"/>
              <w:jc w:val="center"/>
              <w:rPr>
                <w:sz w:val="26"/>
                <w:szCs w:val="26"/>
              </w:rPr>
            </w:pPr>
            <w:r>
              <w:rPr>
                <w:sz w:val="26"/>
                <w:szCs w:val="26"/>
              </w:rPr>
              <w:t>50,8</w:t>
            </w:r>
          </w:p>
        </w:tc>
        <w:tc>
          <w:tcPr>
            <w:tcW w:w="1505" w:type="dxa"/>
            <w:shd w:val="clear" w:color="auto" w:fill="FFFFFF"/>
            <w:vAlign w:val="center"/>
          </w:tcPr>
          <w:p w:rsidR="00A8503C" w:rsidRDefault="00A8503C" w:rsidP="00D76DAC">
            <w:pPr>
              <w:jc w:val="center"/>
            </w:pPr>
            <w:r>
              <w:t>100,0</w:t>
            </w:r>
          </w:p>
        </w:tc>
        <w:tc>
          <w:tcPr>
            <w:tcW w:w="1134" w:type="dxa"/>
            <w:shd w:val="clear" w:color="auto" w:fill="FFFFFF"/>
            <w:vAlign w:val="center"/>
          </w:tcPr>
          <w:p w:rsidR="00A8503C" w:rsidRPr="00B91FC8" w:rsidRDefault="00FF3483" w:rsidP="00D76DAC">
            <w:pPr>
              <w:shd w:val="clear" w:color="auto" w:fill="FFFFFF"/>
              <w:jc w:val="center"/>
              <w:rPr>
                <w:sz w:val="26"/>
                <w:szCs w:val="26"/>
              </w:rPr>
            </w:pPr>
            <w:r>
              <w:rPr>
                <w:sz w:val="26"/>
                <w:szCs w:val="26"/>
              </w:rPr>
              <w:t>1,9</w:t>
            </w:r>
          </w:p>
        </w:tc>
      </w:tr>
      <w:tr w:rsidR="00A8503C" w:rsidRPr="007954A1" w:rsidTr="00A8503C">
        <w:trPr>
          <w:trHeight w:val="314"/>
        </w:trPr>
        <w:tc>
          <w:tcPr>
            <w:tcW w:w="4764" w:type="dxa"/>
            <w:shd w:val="clear" w:color="auto" w:fill="FFFFFF"/>
            <w:vAlign w:val="center"/>
          </w:tcPr>
          <w:p w:rsidR="00A8503C" w:rsidRPr="007954A1" w:rsidRDefault="00A8503C" w:rsidP="00D76DAC">
            <w:pPr>
              <w:shd w:val="clear" w:color="auto" w:fill="FFFFFF"/>
              <w:ind w:left="14"/>
            </w:pPr>
            <w:r>
              <w:t>04 «Национальная экономика»</w:t>
            </w:r>
          </w:p>
        </w:tc>
        <w:tc>
          <w:tcPr>
            <w:tcW w:w="1260" w:type="dxa"/>
            <w:shd w:val="clear" w:color="auto" w:fill="FFFFFF"/>
            <w:vAlign w:val="center"/>
          </w:tcPr>
          <w:p w:rsidR="00A8503C" w:rsidRPr="00B91FC8" w:rsidRDefault="00FF3483" w:rsidP="003C599E">
            <w:pPr>
              <w:shd w:val="clear" w:color="auto" w:fill="FFFFFF"/>
              <w:jc w:val="center"/>
              <w:rPr>
                <w:sz w:val="26"/>
                <w:szCs w:val="26"/>
              </w:rPr>
            </w:pPr>
            <w:r>
              <w:rPr>
                <w:sz w:val="26"/>
                <w:szCs w:val="26"/>
              </w:rPr>
              <w:t>104,0</w:t>
            </w:r>
          </w:p>
        </w:tc>
        <w:tc>
          <w:tcPr>
            <w:tcW w:w="1260" w:type="dxa"/>
            <w:shd w:val="clear" w:color="auto" w:fill="FFFFFF"/>
            <w:vAlign w:val="center"/>
          </w:tcPr>
          <w:p w:rsidR="00A8503C" w:rsidRPr="00B91FC8" w:rsidRDefault="00FF3483" w:rsidP="00D76DAC">
            <w:pPr>
              <w:shd w:val="clear" w:color="auto" w:fill="FFFFFF"/>
              <w:jc w:val="center"/>
              <w:rPr>
                <w:sz w:val="26"/>
                <w:szCs w:val="26"/>
              </w:rPr>
            </w:pPr>
            <w:r>
              <w:rPr>
                <w:sz w:val="26"/>
                <w:szCs w:val="26"/>
              </w:rPr>
              <w:t>104,0</w:t>
            </w:r>
          </w:p>
        </w:tc>
        <w:tc>
          <w:tcPr>
            <w:tcW w:w="1505" w:type="dxa"/>
            <w:shd w:val="clear" w:color="auto" w:fill="FFFFFF"/>
            <w:vAlign w:val="center"/>
          </w:tcPr>
          <w:p w:rsidR="00A8503C" w:rsidRDefault="00A8503C" w:rsidP="00D76DAC">
            <w:pPr>
              <w:jc w:val="center"/>
            </w:pPr>
            <w:r>
              <w:t>100,0</w:t>
            </w:r>
          </w:p>
        </w:tc>
        <w:tc>
          <w:tcPr>
            <w:tcW w:w="1134" w:type="dxa"/>
            <w:shd w:val="clear" w:color="auto" w:fill="FFFFFF"/>
            <w:vAlign w:val="center"/>
          </w:tcPr>
          <w:p w:rsidR="00A8503C" w:rsidRPr="00B91FC8" w:rsidRDefault="00FF3483" w:rsidP="00D76DAC">
            <w:pPr>
              <w:shd w:val="clear" w:color="auto" w:fill="FFFFFF"/>
              <w:jc w:val="center"/>
              <w:rPr>
                <w:sz w:val="26"/>
                <w:szCs w:val="26"/>
              </w:rPr>
            </w:pPr>
            <w:r>
              <w:rPr>
                <w:sz w:val="26"/>
                <w:szCs w:val="26"/>
              </w:rPr>
              <w:t>3,9</w:t>
            </w:r>
          </w:p>
        </w:tc>
      </w:tr>
      <w:tr w:rsidR="00A8503C" w:rsidRPr="007954A1" w:rsidTr="00A8503C">
        <w:trPr>
          <w:trHeight w:val="255"/>
        </w:trPr>
        <w:tc>
          <w:tcPr>
            <w:tcW w:w="4764" w:type="dxa"/>
            <w:shd w:val="clear" w:color="auto" w:fill="FFFFFF"/>
            <w:vAlign w:val="center"/>
          </w:tcPr>
          <w:p w:rsidR="00A8503C" w:rsidRPr="007954A1" w:rsidRDefault="00A8503C" w:rsidP="00D76DAC">
            <w:pPr>
              <w:shd w:val="clear" w:color="auto" w:fill="FFFFFF"/>
              <w:tabs>
                <w:tab w:val="left" w:pos="0"/>
              </w:tabs>
            </w:pPr>
            <w:r w:rsidRPr="007954A1">
              <w:t>05 «Жилищно-коммунальное хозяйство»</w:t>
            </w:r>
          </w:p>
        </w:tc>
        <w:tc>
          <w:tcPr>
            <w:tcW w:w="1260" w:type="dxa"/>
            <w:shd w:val="clear" w:color="auto" w:fill="FFFFFF"/>
            <w:vAlign w:val="center"/>
          </w:tcPr>
          <w:p w:rsidR="00A8503C" w:rsidRPr="00B91FC8" w:rsidRDefault="00FF3483" w:rsidP="003C599E">
            <w:pPr>
              <w:shd w:val="clear" w:color="auto" w:fill="FFFFFF"/>
              <w:jc w:val="center"/>
              <w:rPr>
                <w:sz w:val="26"/>
                <w:szCs w:val="26"/>
              </w:rPr>
            </w:pPr>
            <w:r>
              <w:rPr>
                <w:sz w:val="26"/>
                <w:szCs w:val="26"/>
              </w:rPr>
              <w:t>305,9</w:t>
            </w:r>
          </w:p>
        </w:tc>
        <w:tc>
          <w:tcPr>
            <w:tcW w:w="1260" w:type="dxa"/>
            <w:shd w:val="clear" w:color="auto" w:fill="FFFFFF"/>
            <w:vAlign w:val="center"/>
          </w:tcPr>
          <w:p w:rsidR="00A8503C" w:rsidRPr="00B91FC8" w:rsidRDefault="00FF3483" w:rsidP="00D76DAC">
            <w:pPr>
              <w:shd w:val="clear" w:color="auto" w:fill="FFFFFF"/>
              <w:jc w:val="center"/>
              <w:rPr>
                <w:sz w:val="26"/>
                <w:szCs w:val="26"/>
              </w:rPr>
            </w:pPr>
            <w:r>
              <w:rPr>
                <w:sz w:val="26"/>
                <w:szCs w:val="26"/>
              </w:rPr>
              <w:t>305,9</w:t>
            </w:r>
          </w:p>
        </w:tc>
        <w:tc>
          <w:tcPr>
            <w:tcW w:w="1505" w:type="dxa"/>
            <w:shd w:val="clear" w:color="auto" w:fill="FFFFFF"/>
            <w:vAlign w:val="center"/>
          </w:tcPr>
          <w:p w:rsidR="00A8503C" w:rsidRDefault="00FF3483" w:rsidP="00D76DAC">
            <w:pPr>
              <w:jc w:val="center"/>
            </w:pPr>
            <w:r>
              <w:t>100,0</w:t>
            </w:r>
          </w:p>
        </w:tc>
        <w:tc>
          <w:tcPr>
            <w:tcW w:w="1134" w:type="dxa"/>
            <w:shd w:val="clear" w:color="auto" w:fill="FFFFFF"/>
            <w:vAlign w:val="center"/>
          </w:tcPr>
          <w:p w:rsidR="00A8503C" w:rsidRPr="00B91FC8" w:rsidRDefault="0025765C" w:rsidP="00D76DAC">
            <w:pPr>
              <w:shd w:val="clear" w:color="auto" w:fill="FFFFFF"/>
              <w:jc w:val="center"/>
              <w:rPr>
                <w:sz w:val="26"/>
                <w:szCs w:val="26"/>
              </w:rPr>
            </w:pPr>
            <w:r>
              <w:rPr>
                <w:sz w:val="26"/>
                <w:szCs w:val="26"/>
              </w:rPr>
              <w:t>11,</w:t>
            </w:r>
            <w:r w:rsidR="00DD0060">
              <w:rPr>
                <w:sz w:val="26"/>
                <w:szCs w:val="26"/>
              </w:rPr>
              <w:t>3</w:t>
            </w:r>
          </w:p>
        </w:tc>
      </w:tr>
      <w:tr w:rsidR="00A8503C" w:rsidRPr="007954A1" w:rsidTr="00A8503C">
        <w:trPr>
          <w:trHeight w:val="349"/>
        </w:trPr>
        <w:tc>
          <w:tcPr>
            <w:tcW w:w="4764" w:type="dxa"/>
            <w:shd w:val="clear" w:color="auto" w:fill="FFFFFF"/>
            <w:vAlign w:val="center"/>
          </w:tcPr>
          <w:p w:rsidR="00A8503C" w:rsidRPr="007954A1" w:rsidRDefault="00A8503C" w:rsidP="00D76DAC">
            <w:pPr>
              <w:shd w:val="clear" w:color="auto" w:fill="FFFFFF"/>
              <w:tabs>
                <w:tab w:val="left" w:pos="0"/>
              </w:tabs>
            </w:pPr>
            <w:r>
              <w:t>08 «Культура, кинематография</w:t>
            </w:r>
            <w:r w:rsidRPr="007954A1">
              <w:t>»</w:t>
            </w:r>
          </w:p>
        </w:tc>
        <w:tc>
          <w:tcPr>
            <w:tcW w:w="1260" w:type="dxa"/>
            <w:shd w:val="clear" w:color="auto" w:fill="FFFFFF"/>
            <w:vAlign w:val="center"/>
          </w:tcPr>
          <w:p w:rsidR="00A8503C" w:rsidRPr="00B91FC8" w:rsidRDefault="0025765C" w:rsidP="003C599E">
            <w:pPr>
              <w:shd w:val="clear" w:color="auto" w:fill="FFFFFF"/>
              <w:jc w:val="center"/>
              <w:rPr>
                <w:sz w:val="26"/>
                <w:szCs w:val="26"/>
              </w:rPr>
            </w:pPr>
            <w:r>
              <w:rPr>
                <w:sz w:val="26"/>
                <w:szCs w:val="26"/>
              </w:rPr>
              <w:t>1211,8</w:t>
            </w:r>
          </w:p>
        </w:tc>
        <w:tc>
          <w:tcPr>
            <w:tcW w:w="1260" w:type="dxa"/>
            <w:shd w:val="clear" w:color="auto" w:fill="FFFFFF"/>
            <w:vAlign w:val="center"/>
          </w:tcPr>
          <w:p w:rsidR="00A8503C" w:rsidRPr="00B91FC8" w:rsidRDefault="0025765C" w:rsidP="00D76DAC">
            <w:pPr>
              <w:shd w:val="clear" w:color="auto" w:fill="FFFFFF"/>
              <w:jc w:val="center"/>
              <w:rPr>
                <w:sz w:val="26"/>
                <w:szCs w:val="26"/>
              </w:rPr>
            </w:pPr>
            <w:r>
              <w:rPr>
                <w:sz w:val="26"/>
                <w:szCs w:val="26"/>
              </w:rPr>
              <w:t>1033,7</w:t>
            </w:r>
          </w:p>
        </w:tc>
        <w:tc>
          <w:tcPr>
            <w:tcW w:w="1505" w:type="dxa"/>
            <w:shd w:val="clear" w:color="auto" w:fill="FFFFFF"/>
            <w:vAlign w:val="center"/>
          </w:tcPr>
          <w:p w:rsidR="00A8503C" w:rsidRDefault="0025765C" w:rsidP="00D76DAC">
            <w:pPr>
              <w:jc w:val="center"/>
            </w:pPr>
            <w:r>
              <w:t>85,3</w:t>
            </w:r>
          </w:p>
        </w:tc>
        <w:tc>
          <w:tcPr>
            <w:tcW w:w="1134" w:type="dxa"/>
            <w:shd w:val="clear" w:color="auto" w:fill="FFFFFF"/>
            <w:vAlign w:val="center"/>
          </w:tcPr>
          <w:p w:rsidR="00A8503C" w:rsidRPr="00B91FC8" w:rsidRDefault="0025765C" w:rsidP="00D76DAC">
            <w:pPr>
              <w:shd w:val="clear" w:color="auto" w:fill="FFFFFF"/>
              <w:jc w:val="center"/>
              <w:rPr>
                <w:sz w:val="26"/>
                <w:szCs w:val="26"/>
              </w:rPr>
            </w:pPr>
            <w:r>
              <w:rPr>
                <w:sz w:val="26"/>
                <w:szCs w:val="26"/>
              </w:rPr>
              <w:t>38,4</w:t>
            </w:r>
          </w:p>
        </w:tc>
      </w:tr>
      <w:tr w:rsidR="00D538F1" w:rsidRPr="007954A1" w:rsidTr="00A8503C">
        <w:trPr>
          <w:trHeight w:val="349"/>
        </w:trPr>
        <w:tc>
          <w:tcPr>
            <w:tcW w:w="4764" w:type="dxa"/>
            <w:shd w:val="clear" w:color="auto" w:fill="FFFFFF"/>
            <w:vAlign w:val="center"/>
          </w:tcPr>
          <w:p w:rsidR="00D538F1" w:rsidRDefault="00D538F1" w:rsidP="00D76DAC">
            <w:pPr>
              <w:shd w:val="clear" w:color="auto" w:fill="FFFFFF"/>
              <w:tabs>
                <w:tab w:val="left" w:pos="0"/>
              </w:tabs>
            </w:pPr>
            <w:r>
              <w:t>10 «Социальная политика»</w:t>
            </w:r>
          </w:p>
        </w:tc>
        <w:tc>
          <w:tcPr>
            <w:tcW w:w="1260" w:type="dxa"/>
            <w:shd w:val="clear" w:color="auto" w:fill="FFFFFF"/>
            <w:vAlign w:val="center"/>
          </w:tcPr>
          <w:p w:rsidR="00D538F1" w:rsidRDefault="00824291" w:rsidP="003C599E">
            <w:pPr>
              <w:shd w:val="clear" w:color="auto" w:fill="FFFFFF"/>
              <w:jc w:val="center"/>
              <w:rPr>
                <w:sz w:val="26"/>
                <w:szCs w:val="26"/>
              </w:rPr>
            </w:pPr>
            <w:r>
              <w:rPr>
                <w:sz w:val="26"/>
                <w:szCs w:val="26"/>
              </w:rPr>
              <w:t>4</w:t>
            </w:r>
            <w:r w:rsidR="0025765C">
              <w:rPr>
                <w:sz w:val="26"/>
                <w:szCs w:val="26"/>
              </w:rPr>
              <w:t>2,3</w:t>
            </w:r>
          </w:p>
        </w:tc>
        <w:tc>
          <w:tcPr>
            <w:tcW w:w="1260" w:type="dxa"/>
            <w:shd w:val="clear" w:color="auto" w:fill="FFFFFF"/>
            <w:vAlign w:val="center"/>
          </w:tcPr>
          <w:p w:rsidR="00D538F1" w:rsidRDefault="00D538F1" w:rsidP="00D76DAC">
            <w:pPr>
              <w:shd w:val="clear" w:color="auto" w:fill="FFFFFF"/>
              <w:jc w:val="center"/>
              <w:rPr>
                <w:sz w:val="26"/>
                <w:szCs w:val="26"/>
              </w:rPr>
            </w:pPr>
            <w:r>
              <w:rPr>
                <w:sz w:val="26"/>
                <w:szCs w:val="26"/>
              </w:rPr>
              <w:t>4</w:t>
            </w:r>
            <w:r w:rsidR="0025765C">
              <w:rPr>
                <w:sz w:val="26"/>
                <w:szCs w:val="26"/>
              </w:rPr>
              <w:t>2,3</w:t>
            </w:r>
          </w:p>
        </w:tc>
        <w:tc>
          <w:tcPr>
            <w:tcW w:w="1505" w:type="dxa"/>
            <w:shd w:val="clear" w:color="auto" w:fill="FFFFFF"/>
            <w:vAlign w:val="center"/>
          </w:tcPr>
          <w:p w:rsidR="00D538F1" w:rsidRDefault="00A94791" w:rsidP="00D76DAC">
            <w:pPr>
              <w:jc w:val="center"/>
            </w:pPr>
            <w:r>
              <w:t>100,0</w:t>
            </w:r>
          </w:p>
        </w:tc>
        <w:tc>
          <w:tcPr>
            <w:tcW w:w="1134" w:type="dxa"/>
            <w:shd w:val="clear" w:color="auto" w:fill="FFFFFF"/>
            <w:vAlign w:val="center"/>
          </w:tcPr>
          <w:p w:rsidR="00D538F1" w:rsidRDefault="0025765C" w:rsidP="00D76DAC">
            <w:pPr>
              <w:shd w:val="clear" w:color="auto" w:fill="FFFFFF"/>
              <w:jc w:val="center"/>
              <w:rPr>
                <w:sz w:val="26"/>
                <w:szCs w:val="26"/>
              </w:rPr>
            </w:pPr>
            <w:r>
              <w:rPr>
                <w:sz w:val="26"/>
                <w:szCs w:val="26"/>
              </w:rPr>
              <w:t>1,6</w:t>
            </w:r>
          </w:p>
        </w:tc>
      </w:tr>
      <w:tr w:rsidR="00A8503C" w:rsidRPr="007954A1" w:rsidTr="00A8503C">
        <w:trPr>
          <w:trHeight w:val="203"/>
        </w:trPr>
        <w:tc>
          <w:tcPr>
            <w:tcW w:w="4764" w:type="dxa"/>
            <w:shd w:val="clear" w:color="auto" w:fill="FFFFFF"/>
            <w:vAlign w:val="center"/>
          </w:tcPr>
          <w:p w:rsidR="00A8503C" w:rsidRPr="007954A1" w:rsidRDefault="00A8503C" w:rsidP="00D76DAC">
            <w:pPr>
              <w:widowControl w:val="0"/>
              <w:shd w:val="clear" w:color="auto" w:fill="FFFFFF"/>
              <w:ind w:left="10"/>
              <w:jc w:val="center"/>
              <w:rPr>
                <w:b/>
                <w:spacing w:val="-3"/>
              </w:rPr>
            </w:pPr>
            <w:r>
              <w:rPr>
                <w:b/>
                <w:spacing w:val="-3"/>
              </w:rPr>
              <w:t>Всего расходов</w:t>
            </w:r>
            <w:r w:rsidRPr="007954A1">
              <w:rPr>
                <w:b/>
                <w:spacing w:val="-3"/>
              </w:rPr>
              <w:t>:</w:t>
            </w:r>
          </w:p>
        </w:tc>
        <w:tc>
          <w:tcPr>
            <w:tcW w:w="1260" w:type="dxa"/>
            <w:shd w:val="clear" w:color="auto" w:fill="FFFFFF"/>
            <w:vAlign w:val="center"/>
          </w:tcPr>
          <w:p w:rsidR="00A8503C" w:rsidRPr="00B91FC8" w:rsidRDefault="0025765C" w:rsidP="003C599E">
            <w:pPr>
              <w:widowControl w:val="0"/>
              <w:shd w:val="clear" w:color="auto" w:fill="FFFFFF"/>
              <w:jc w:val="center"/>
              <w:rPr>
                <w:b/>
                <w:sz w:val="26"/>
                <w:szCs w:val="26"/>
              </w:rPr>
            </w:pPr>
            <w:r>
              <w:rPr>
                <w:b/>
                <w:sz w:val="26"/>
                <w:szCs w:val="26"/>
              </w:rPr>
              <w:t>2871,2</w:t>
            </w:r>
          </w:p>
        </w:tc>
        <w:tc>
          <w:tcPr>
            <w:tcW w:w="1260" w:type="dxa"/>
            <w:shd w:val="clear" w:color="auto" w:fill="FFFFFF"/>
            <w:vAlign w:val="center"/>
          </w:tcPr>
          <w:p w:rsidR="00A8503C" w:rsidRPr="00B91FC8" w:rsidRDefault="0025765C" w:rsidP="00D538F1">
            <w:pPr>
              <w:widowControl w:val="0"/>
              <w:shd w:val="clear" w:color="auto" w:fill="FFFFFF"/>
              <w:ind w:left="-40"/>
              <w:jc w:val="center"/>
              <w:rPr>
                <w:b/>
                <w:sz w:val="26"/>
                <w:szCs w:val="26"/>
              </w:rPr>
            </w:pPr>
            <w:r>
              <w:rPr>
                <w:b/>
                <w:sz w:val="26"/>
                <w:szCs w:val="26"/>
              </w:rPr>
              <w:t>2693,1</w:t>
            </w:r>
            <w:r w:rsidR="00663DC7">
              <w:rPr>
                <w:b/>
                <w:sz w:val="26"/>
                <w:szCs w:val="26"/>
              </w:rPr>
              <w:fldChar w:fldCharType="begin"/>
            </w:r>
            <w:r w:rsidR="00A8503C">
              <w:rPr>
                <w:b/>
                <w:sz w:val="26"/>
                <w:szCs w:val="26"/>
              </w:rPr>
              <w:instrText xml:space="preserve"> =SUM(ABOVE) </w:instrText>
            </w:r>
            <w:r w:rsidR="00663DC7">
              <w:rPr>
                <w:b/>
                <w:sz w:val="26"/>
                <w:szCs w:val="26"/>
              </w:rPr>
              <w:fldChar w:fldCharType="end"/>
            </w:r>
          </w:p>
        </w:tc>
        <w:tc>
          <w:tcPr>
            <w:tcW w:w="1505" w:type="dxa"/>
            <w:shd w:val="clear" w:color="auto" w:fill="FFFFFF"/>
            <w:vAlign w:val="center"/>
          </w:tcPr>
          <w:p w:rsidR="00A8503C" w:rsidRDefault="00A94791" w:rsidP="00D76DAC">
            <w:pPr>
              <w:widowControl w:val="0"/>
              <w:jc w:val="center"/>
            </w:pPr>
            <w:r>
              <w:t>9</w:t>
            </w:r>
            <w:r w:rsidR="0025765C">
              <w:t>3,8</w:t>
            </w:r>
          </w:p>
        </w:tc>
        <w:tc>
          <w:tcPr>
            <w:tcW w:w="1134" w:type="dxa"/>
            <w:shd w:val="clear" w:color="auto" w:fill="FFFFFF"/>
            <w:vAlign w:val="center"/>
          </w:tcPr>
          <w:p w:rsidR="00A8503C" w:rsidRPr="00B91FC8" w:rsidRDefault="00663DC7" w:rsidP="00D76DAC">
            <w:pPr>
              <w:widowControl w:val="0"/>
              <w:shd w:val="clear" w:color="auto" w:fill="FFFFFF"/>
              <w:jc w:val="center"/>
              <w:rPr>
                <w:b/>
                <w:sz w:val="26"/>
                <w:szCs w:val="26"/>
              </w:rPr>
            </w:pPr>
            <w:r>
              <w:rPr>
                <w:b/>
                <w:sz w:val="26"/>
                <w:szCs w:val="26"/>
              </w:rPr>
              <w:fldChar w:fldCharType="begin"/>
            </w:r>
            <w:r w:rsidR="00A8503C">
              <w:rPr>
                <w:b/>
                <w:sz w:val="26"/>
                <w:szCs w:val="26"/>
              </w:rPr>
              <w:instrText xml:space="preserve"> =SUM(ABOVE) </w:instrText>
            </w:r>
            <w:r>
              <w:rPr>
                <w:b/>
                <w:sz w:val="26"/>
                <w:szCs w:val="26"/>
              </w:rPr>
              <w:fldChar w:fldCharType="separate"/>
            </w:r>
            <w:r w:rsidR="00A8503C">
              <w:rPr>
                <w:b/>
                <w:noProof/>
                <w:sz w:val="26"/>
                <w:szCs w:val="26"/>
              </w:rPr>
              <w:t>100</w:t>
            </w:r>
            <w:r>
              <w:rPr>
                <w:b/>
                <w:sz w:val="26"/>
                <w:szCs w:val="26"/>
              </w:rPr>
              <w:fldChar w:fldCharType="end"/>
            </w:r>
            <w:r w:rsidR="00A8503C">
              <w:rPr>
                <w:b/>
                <w:sz w:val="26"/>
                <w:szCs w:val="26"/>
              </w:rPr>
              <w:t>,0</w:t>
            </w:r>
          </w:p>
        </w:tc>
      </w:tr>
    </w:tbl>
    <w:p w:rsidR="00A8503C" w:rsidRDefault="00A8503C" w:rsidP="00CD0436">
      <w:pPr>
        <w:pStyle w:val="a6"/>
        <w:ind w:firstLine="709"/>
        <w:rPr>
          <w:b/>
          <w:sz w:val="28"/>
        </w:rPr>
      </w:pPr>
    </w:p>
    <w:p w:rsidR="00296C93" w:rsidRPr="00C016A8" w:rsidRDefault="00296C93" w:rsidP="00CD0436">
      <w:pPr>
        <w:pStyle w:val="a5"/>
        <w:tabs>
          <w:tab w:val="left" w:pos="540"/>
        </w:tabs>
        <w:spacing w:before="0" w:beforeAutospacing="0" w:after="0" w:afterAutospacing="0"/>
        <w:ind w:firstLine="709"/>
        <w:jc w:val="both"/>
        <w:rPr>
          <w:sz w:val="28"/>
          <w:szCs w:val="28"/>
        </w:rPr>
      </w:pPr>
      <w:r w:rsidRPr="003A7112">
        <w:rPr>
          <w:sz w:val="28"/>
          <w:szCs w:val="28"/>
        </w:rPr>
        <w:t xml:space="preserve">Расходы исполнены в сумме </w:t>
      </w:r>
      <w:r w:rsidR="006E5774">
        <w:rPr>
          <w:sz w:val="28"/>
          <w:szCs w:val="28"/>
        </w:rPr>
        <w:t>2693,1</w:t>
      </w:r>
      <w:r w:rsidRPr="003A7112">
        <w:rPr>
          <w:sz w:val="28"/>
          <w:szCs w:val="28"/>
        </w:rPr>
        <w:t xml:space="preserve"> тыс.</w:t>
      </w:r>
      <w:r w:rsidR="00C016A8">
        <w:rPr>
          <w:sz w:val="28"/>
          <w:szCs w:val="28"/>
        </w:rPr>
        <w:t xml:space="preserve"> </w:t>
      </w:r>
      <w:r w:rsidRPr="003A7112">
        <w:rPr>
          <w:sz w:val="28"/>
          <w:szCs w:val="28"/>
        </w:rPr>
        <w:t>руб</w:t>
      </w:r>
      <w:r w:rsidR="00DF38C3">
        <w:rPr>
          <w:sz w:val="28"/>
          <w:szCs w:val="28"/>
        </w:rPr>
        <w:t>лей</w:t>
      </w:r>
      <w:r w:rsidRPr="003A7112">
        <w:rPr>
          <w:sz w:val="28"/>
          <w:szCs w:val="28"/>
        </w:rPr>
        <w:t xml:space="preserve">, или </w:t>
      </w:r>
      <w:r w:rsidR="006E5774">
        <w:rPr>
          <w:sz w:val="28"/>
          <w:szCs w:val="28"/>
        </w:rPr>
        <w:t>93,8</w:t>
      </w:r>
      <w:r w:rsidRPr="003A7112">
        <w:rPr>
          <w:sz w:val="28"/>
          <w:szCs w:val="28"/>
        </w:rPr>
        <w:t xml:space="preserve">% от утвержденного годового объема расходов бюджета. </w:t>
      </w:r>
      <w:r w:rsidR="000E46B0" w:rsidRPr="00C016A8">
        <w:rPr>
          <w:sz w:val="28"/>
          <w:szCs w:val="28"/>
        </w:rPr>
        <w:t>Р</w:t>
      </w:r>
      <w:r w:rsidRPr="00C016A8">
        <w:rPr>
          <w:sz w:val="28"/>
          <w:szCs w:val="28"/>
        </w:rPr>
        <w:t>а</w:t>
      </w:r>
      <w:r w:rsidR="000E46B0" w:rsidRPr="00C016A8">
        <w:rPr>
          <w:sz w:val="28"/>
          <w:szCs w:val="28"/>
        </w:rPr>
        <w:t>сходы</w:t>
      </w:r>
      <w:r w:rsidR="003A7112" w:rsidRPr="00C016A8">
        <w:rPr>
          <w:sz w:val="28"/>
          <w:szCs w:val="28"/>
        </w:rPr>
        <w:t xml:space="preserve"> бюджета к показателям 201</w:t>
      </w:r>
      <w:r w:rsidR="006E5774" w:rsidRPr="00C016A8">
        <w:rPr>
          <w:sz w:val="28"/>
          <w:szCs w:val="28"/>
        </w:rPr>
        <w:t>2</w:t>
      </w:r>
      <w:r w:rsidRPr="00C016A8">
        <w:rPr>
          <w:sz w:val="28"/>
          <w:szCs w:val="28"/>
        </w:rPr>
        <w:t xml:space="preserve"> года </w:t>
      </w:r>
      <w:r w:rsidR="000E46B0" w:rsidRPr="00C016A8">
        <w:rPr>
          <w:sz w:val="28"/>
          <w:szCs w:val="28"/>
        </w:rPr>
        <w:t>уменьшились на</w:t>
      </w:r>
      <w:r w:rsidRPr="00C016A8">
        <w:rPr>
          <w:sz w:val="28"/>
          <w:szCs w:val="28"/>
        </w:rPr>
        <w:t xml:space="preserve"> </w:t>
      </w:r>
      <w:r w:rsidR="00DD0060">
        <w:rPr>
          <w:sz w:val="28"/>
          <w:szCs w:val="28"/>
        </w:rPr>
        <w:t>6,2 %</w:t>
      </w:r>
      <w:r w:rsidRPr="00C016A8">
        <w:rPr>
          <w:sz w:val="28"/>
          <w:szCs w:val="28"/>
        </w:rPr>
        <w:t xml:space="preserve">. </w:t>
      </w:r>
    </w:p>
    <w:p w:rsidR="00814A6B" w:rsidRPr="005D3018" w:rsidRDefault="008A7DDC" w:rsidP="00CD0436">
      <w:pPr>
        <w:pStyle w:val="a6"/>
        <w:ind w:firstLine="709"/>
        <w:rPr>
          <w:bCs/>
          <w:sz w:val="28"/>
          <w:szCs w:val="28"/>
          <w:highlight w:val="lightGray"/>
        </w:rPr>
      </w:pPr>
      <w:r>
        <w:rPr>
          <w:sz w:val="28"/>
          <w:szCs w:val="28"/>
        </w:rPr>
        <w:t>Расходы по</w:t>
      </w:r>
      <w:r w:rsidR="00296C93" w:rsidRPr="00713094">
        <w:rPr>
          <w:sz w:val="28"/>
          <w:szCs w:val="28"/>
        </w:rPr>
        <w:t xml:space="preserve"> разделу </w:t>
      </w:r>
      <w:r w:rsidR="00503265" w:rsidRPr="00503265">
        <w:rPr>
          <w:b/>
          <w:sz w:val="28"/>
          <w:szCs w:val="28"/>
        </w:rPr>
        <w:t>01</w:t>
      </w:r>
      <w:r w:rsidR="00296C93" w:rsidRPr="00487939">
        <w:rPr>
          <w:b/>
          <w:sz w:val="28"/>
          <w:szCs w:val="28"/>
        </w:rPr>
        <w:t>«</w:t>
      </w:r>
      <w:r w:rsidR="00296C93" w:rsidRPr="00487939">
        <w:rPr>
          <w:b/>
          <w:bCs/>
          <w:sz w:val="28"/>
          <w:szCs w:val="28"/>
        </w:rPr>
        <w:t>Общегосударственные вопросы</w:t>
      </w:r>
      <w:r w:rsidR="00296C93" w:rsidRPr="00487939">
        <w:rPr>
          <w:b/>
          <w:sz w:val="28"/>
          <w:szCs w:val="28"/>
        </w:rPr>
        <w:t>»</w:t>
      </w:r>
      <w:r w:rsidR="00296C93" w:rsidRPr="00713094">
        <w:rPr>
          <w:sz w:val="28"/>
          <w:szCs w:val="28"/>
        </w:rPr>
        <w:t xml:space="preserve"> исполнены в сумме </w:t>
      </w:r>
      <w:r w:rsidR="000932A2">
        <w:rPr>
          <w:sz w:val="28"/>
          <w:szCs w:val="28"/>
        </w:rPr>
        <w:t>1</w:t>
      </w:r>
      <w:r w:rsidR="006E5774">
        <w:rPr>
          <w:sz w:val="28"/>
          <w:szCs w:val="28"/>
        </w:rPr>
        <w:t>156,4</w:t>
      </w:r>
      <w:r w:rsidR="00296C93" w:rsidRPr="00713094">
        <w:rPr>
          <w:sz w:val="28"/>
          <w:szCs w:val="28"/>
          <w:shd w:val="clear" w:color="auto" w:fill="FFFFFF"/>
        </w:rPr>
        <w:t xml:space="preserve"> тыс.</w:t>
      </w:r>
      <w:r w:rsidR="000E46B0">
        <w:rPr>
          <w:sz w:val="28"/>
          <w:szCs w:val="28"/>
          <w:shd w:val="clear" w:color="auto" w:fill="FFFFFF"/>
        </w:rPr>
        <w:t xml:space="preserve"> </w:t>
      </w:r>
      <w:r w:rsidR="00296C93" w:rsidRPr="00713094">
        <w:rPr>
          <w:sz w:val="28"/>
          <w:szCs w:val="28"/>
          <w:shd w:val="clear" w:color="auto" w:fill="FFFFFF"/>
        </w:rPr>
        <w:t>руб</w:t>
      </w:r>
      <w:r w:rsidR="0060208D">
        <w:rPr>
          <w:sz w:val="28"/>
          <w:szCs w:val="28"/>
          <w:shd w:val="clear" w:color="auto" w:fill="FFFFFF"/>
        </w:rPr>
        <w:t>лей</w:t>
      </w:r>
      <w:r w:rsidR="00296C93" w:rsidRPr="00713094">
        <w:rPr>
          <w:sz w:val="28"/>
          <w:szCs w:val="28"/>
          <w:shd w:val="clear" w:color="auto" w:fill="FFFFFF"/>
        </w:rPr>
        <w:t xml:space="preserve"> или </w:t>
      </w:r>
      <w:r w:rsidR="0060208D">
        <w:rPr>
          <w:sz w:val="28"/>
          <w:szCs w:val="28"/>
          <w:shd w:val="clear" w:color="auto" w:fill="FFFFFF"/>
        </w:rPr>
        <w:t>100,0</w:t>
      </w:r>
      <w:r w:rsidR="00296C93" w:rsidRPr="00713094">
        <w:rPr>
          <w:sz w:val="28"/>
          <w:szCs w:val="28"/>
          <w:shd w:val="clear" w:color="auto" w:fill="FFFFFF"/>
        </w:rPr>
        <w:t xml:space="preserve">% от </w:t>
      </w:r>
      <w:r w:rsidR="00326BAC" w:rsidRPr="00713094">
        <w:rPr>
          <w:sz w:val="28"/>
          <w:szCs w:val="28"/>
          <w:shd w:val="clear" w:color="auto" w:fill="FFFFFF"/>
        </w:rPr>
        <w:t xml:space="preserve">уточненных </w:t>
      </w:r>
      <w:r w:rsidR="00296C93" w:rsidRPr="00713094">
        <w:rPr>
          <w:sz w:val="28"/>
          <w:szCs w:val="28"/>
          <w:shd w:val="clear" w:color="auto" w:fill="FFFFFF"/>
        </w:rPr>
        <w:t>плановых расходов.</w:t>
      </w:r>
      <w:r w:rsidR="00296C93" w:rsidRPr="0060208D">
        <w:rPr>
          <w:bCs/>
          <w:sz w:val="28"/>
          <w:szCs w:val="28"/>
        </w:rPr>
        <w:t xml:space="preserve"> </w:t>
      </w:r>
      <w:r w:rsidR="004319EB">
        <w:rPr>
          <w:bCs/>
          <w:sz w:val="28"/>
          <w:szCs w:val="28"/>
        </w:rPr>
        <w:t>Темп роста по</w:t>
      </w:r>
      <w:r w:rsidR="006E5774">
        <w:rPr>
          <w:bCs/>
          <w:sz w:val="28"/>
          <w:szCs w:val="28"/>
        </w:rPr>
        <w:t xml:space="preserve"> сравнению с 2012</w:t>
      </w:r>
      <w:r w:rsidR="00713094" w:rsidRPr="00B25C10">
        <w:rPr>
          <w:bCs/>
          <w:sz w:val="28"/>
          <w:szCs w:val="28"/>
        </w:rPr>
        <w:t xml:space="preserve"> годом </w:t>
      </w:r>
      <w:r w:rsidR="00C016A8">
        <w:rPr>
          <w:bCs/>
          <w:sz w:val="28"/>
          <w:szCs w:val="28"/>
        </w:rPr>
        <w:t>составил 116,7</w:t>
      </w:r>
      <w:r w:rsidR="004319EB">
        <w:rPr>
          <w:bCs/>
          <w:sz w:val="28"/>
          <w:szCs w:val="28"/>
        </w:rPr>
        <w:t xml:space="preserve"> </w:t>
      </w:r>
      <w:r w:rsidR="00646092" w:rsidRPr="00B25C10">
        <w:rPr>
          <w:bCs/>
          <w:sz w:val="28"/>
          <w:szCs w:val="28"/>
        </w:rPr>
        <w:t xml:space="preserve">%. </w:t>
      </w:r>
    </w:p>
    <w:p w:rsidR="00C770E8" w:rsidRDefault="00296C93" w:rsidP="00C770E8">
      <w:pPr>
        <w:autoSpaceDE w:val="0"/>
        <w:autoSpaceDN w:val="0"/>
        <w:adjustRightInd w:val="0"/>
        <w:ind w:firstLine="720"/>
        <w:jc w:val="both"/>
        <w:rPr>
          <w:sz w:val="28"/>
          <w:szCs w:val="28"/>
        </w:rPr>
      </w:pPr>
      <w:r w:rsidRPr="003B05EC">
        <w:rPr>
          <w:sz w:val="28"/>
          <w:szCs w:val="28"/>
        </w:rPr>
        <w:t>Среднесписочная численность служащих</w:t>
      </w:r>
      <w:r w:rsidR="00C016A8">
        <w:rPr>
          <w:sz w:val="28"/>
          <w:szCs w:val="28"/>
        </w:rPr>
        <w:t xml:space="preserve"> Шеломовской</w:t>
      </w:r>
      <w:r w:rsidR="004319EB">
        <w:rPr>
          <w:sz w:val="28"/>
          <w:szCs w:val="28"/>
        </w:rPr>
        <w:t xml:space="preserve"> сельской администрации </w:t>
      </w:r>
      <w:r w:rsidRPr="003B05EC">
        <w:rPr>
          <w:sz w:val="28"/>
          <w:szCs w:val="28"/>
        </w:rPr>
        <w:t xml:space="preserve"> за отчетный год составила </w:t>
      </w:r>
      <w:r w:rsidR="00324E2F">
        <w:rPr>
          <w:sz w:val="28"/>
          <w:szCs w:val="28"/>
        </w:rPr>
        <w:t>5</w:t>
      </w:r>
      <w:r w:rsidR="001270EC" w:rsidRPr="003B05EC">
        <w:rPr>
          <w:sz w:val="28"/>
          <w:szCs w:val="28"/>
        </w:rPr>
        <w:t xml:space="preserve"> </w:t>
      </w:r>
      <w:r w:rsidR="00A910D7" w:rsidRPr="003B05EC">
        <w:rPr>
          <w:sz w:val="28"/>
          <w:szCs w:val="28"/>
        </w:rPr>
        <w:t>единиц</w:t>
      </w:r>
      <w:r w:rsidRPr="003B05EC">
        <w:rPr>
          <w:sz w:val="28"/>
          <w:szCs w:val="28"/>
        </w:rPr>
        <w:t xml:space="preserve">. Фактические расходы на </w:t>
      </w:r>
      <w:r w:rsidR="00A83DB0">
        <w:rPr>
          <w:sz w:val="28"/>
          <w:szCs w:val="28"/>
        </w:rPr>
        <w:t>оплату труда</w:t>
      </w:r>
      <w:r w:rsidRPr="003B05EC">
        <w:rPr>
          <w:sz w:val="28"/>
          <w:szCs w:val="28"/>
        </w:rPr>
        <w:t xml:space="preserve"> служащих в 20</w:t>
      </w:r>
      <w:r w:rsidR="00C016A8">
        <w:rPr>
          <w:sz w:val="28"/>
          <w:szCs w:val="28"/>
        </w:rPr>
        <w:t>13</w:t>
      </w:r>
      <w:r w:rsidRPr="003B05EC">
        <w:rPr>
          <w:sz w:val="28"/>
          <w:szCs w:val="28"/>
        </w:rPr>
        <w:t xml:space="preserve"> году составили </w:t>
      </w:r>
      <w:r w:rsidR="00C770E8">
        <w:rPr>
          <w:sz w:val="28"/>
          <w:szCs w:val="28"/>
        </w:rPr>
        <w:t>887,4</w:t>
      </w:r>
      <w:r w:rsidR="000A1378">
        <w:rPr>
          <w:sz w:val="28"/>
          <w:szCs w:val="28"/>
        </w:rPr>
        <w:t xml:space="preserve"> </w:t>
      </w:r>
      <w:r w:rsidRPr="003B05EC">
        <w:rPr>
          <w:sz w:val="28"/>
          <w:szCs w:val="28"/>
        </w:rPr>
        <w:t>тыс.</w:t>
      </w:r>
      <w:r w:rsidR="00F909D0">
        <w:rPr>
          <w:sz w:val="28"/>
          <w:szCs w:val="28"/>
        </w:rPr>
        <w:t xml:space="preserve"> </w:t>
      </w:r>
      <w:r w:rsidRPr="003B05EC">
        <w:rPr>
          <w:sz w:val="28"/>
          <w:szCs w:val="28"/>
        </w:rPr>
        <w:t>руб</w:t>
      </w:r>
      <w:r w:rsidR="000A1378">
        <w:rPr>
          <w:sz w:val="28"/>
          <w:szCs w:val="28"/>
        </w:rPr>
        <w:t>лей.</w:t>
      </w:r>
      <w:r w:rsidRPr="003B05EC">
        <w:rPr>
          <w:sz w:val="28"/>
          <w:szCs w:val="28"/>
        </w:rPr>
        <w:t xml:space="preserve"> </w:t>
      </w:r>
      <w:r w:rsidR="00C770E8">
        <w:rPr>
          <w:sz w:val="28"/>
          <w:szCs w:val="28"/>
        </w:rPr>
        <w:t>В данном разделе отражены расходы на содержание аппарата администрации, главы исполнительной власти местного самоуправления, межбюджетные трансферты муниципальному району на выполнение передаваемых полномочий по осуществлению внешнего муниципального финансового контроля, по установлению тарифов на ЖКХ .</w:t>
      </w:r>
    </w:p>
    <w:p w:rsidR="00503265" w:rsidRPr="005D3018" w:rsidRDefault="00503265" w:rsidP="00CD0436">
      <w:pPr>
        <w:autoSpaceDE w:val="0"/>
        <w:autoSpaceDN w:val="0"/>
        <w:adjustRightInd w:val="0"/>
        <w:ind w:firstLine="709"/>
        <w:jc w:val="both"/>
        <w:rPr>
          <w:sz w:val="28"/>
          <w:szCs w:val="28"/>
          <w:highlight w:val="lightGray"/>
        </w:rPr>
      </w:pPr>
      <w:r w:rsidRPr="00F75C36">
        <w:rPr>
          <w:rStyle w:val="FontStyle31"/>
          <w:sz w:val="28"/>
          <w:szCs w:val="28"/>
        </w:rPr>
        <w:t xml:space="preserve">По разделу </w:t>
      </w:r>
      <w:r w:rsidRPr="00F75C36">
        <w:rPr>
          <w:rStyle w:val="FontStyle31"/>
          <w:b/>
          <w:sz w:val="28"/>
          <w:szCs w:val="28"/>
        </w:rPr>
        <w:t>02 «Национальная оборона»</w:t>
      </w:r>
      <w:r w:rsidRPr="00F75C36">
        <w:rPr>
          <w:rStyle w:val="FontStyle31"/>
          <w:sz w:val="28"/>
          <w:szCs w:val="28"/>
        </w:rPr>
        <w:t xml:space="preserve"> за счет поступивших целевых средств финансировались расходы на содержание специалиста по первичному воинскому учету в сумме </w:t>
      </w:r>
      <w:r w:rsidR="00C016A8">
        <w:rPr>
          <w:rStyle w:val="FontStyle31"/>
          <w:sz w:val="28"/>
          <w:szCs w:val="28"/>
        </w:rPr>
        <w:t>50,8</w:t>
      </w:r>
      <w:r w:rsidRPr="00F75C36">
        <w:rPr>
          <w:rStyle w:val="FontStyle31"/>
          <w:sz w:val="28"/>
          <w:szCs w:val="28"/>
        </w:rPr>
        <w:t xml:space="preserve"> тыс. рублей. Использование поступившей субвенции осуществлено в полном объеме.</w:t>
      </w:r>
      <w:r w:rsidR="008410D5" w:rsidRPr="008410D5">
        <w:rPr>
          <w:sz w:val="28"/>
          <w:szCs w:val="28"/>
        </w:rPr>
        <w:t xml:space="preserve"> </w:t>
      </w:r>
      <w:r w:rsidR="008410D5" w:rsidRPr="004020DF">
        <w:rPr>
          <w:sz w:val="28"/>
          <w:szCs w:val="28"/>
        </w:rPr>
        <w:t>Удельный вес раздела в общих расходах бюджета сельского поселения составил</w:t>
      </w:r>
      <w:r w:rsidR="00C016A8">
        <w:rPr>
          <w:sz w:val="28"/>
          <w:szCs w:val="28"/>
        </w:rPr>
        <w:t xml:space="preserve"> 1,9</w:t>
      </w:r>
      <w:r w:rsidR="008410D5">
        <w:rPr>
          <w:sz w:val="28"/>
          <w:szCs w:val="28"/>
        </w:rPr>
        <w:t xml:space="preserve"> %.</w:t>
      </w:r>
    </w:p>
    <w:p w:rsidR="00FA0EB1" w:rsidRDefault="00296C93" w:rsidP="00FA0EB1">
      <w:pPr>
        <w:ind w:right="1"/>
        <w:jc w:val="both"/>
        <w:rPr>
          <w:sz w:val="28"/>
          <w:szCs w:val="28"/>
        </w:rPr>
      </w:pPr>
      <w:r w:rsidRPr="0027585F">
        <w:rPr>
          <w:sz w:val="28"/>
          <w:szCs w:val="28"/>
        </w:rPr>
        <w:t>Расход</w:t>
      </w:r>
      <w:r w:rsidR="008A7DDC">
        <w:rPr>
          <w:sz w:val="28"/>
          <w:szCs w:val="28"/>
        </w:rPr>
        <w:t xml:space="preserve">ы </w:t>
      </w:r>
      <w:r w:rsidR="00503265">
        <w:rPr>
          <w:sz w:val="28"/>
          <w:szCs w:val="28"/>
        </w:rPr>
        <w:t>бюджета поселения</w:t>
      </w:r>
      <w:r w:rsidRPr="0027585F">
        <w:rPr>
          <w:sz w:val="28"/>
          <w:szCs w:val="28"/>
        </w:rPr>
        <w:t xml:space="preserve"> по разделу </w:t>
      </w:r>
      <w:r w:rsidR="00503265" w:rsidRPr="00503265">
        <w:rPr>
          <w:b/>
          <w:sz w:val="28"/>
          <w:szCs w:val="28"/>
        </w:rPr>
        <w:t>04</w:t>
      </w:r>
      <w:r w:rsidRPr="00487939">
        <w:rPr>
          <w:b/>
          <w:sz w:val="28"/>
          <w:szCs w:val="28"/>
        </w:rPr>
        <w:t>«Национальная экономика»</w:t>
      </w:r>
      <w:r w:rsidRPr="0027585F">
        <w:rPr>
          <w:sz w:val="28"/>
          <w:szCs w:val="28"/>
        </w:rPr>
        <w:t xml:space="preserve"> исполнены в сумме </w:t>
      </w:r>
      <w:r w:rsidR="00C016A8">
        <w:rPr>
          <w:sz w:val="28"/>
          <w:szCs w:val="28"/>
        </w:rPr>
        <w:t>104,0</w:t>
      </w:r>
      <w:r w:rsidRPr="0027585F">
        <w:rPr>
          <w:sz w:val="28"/>
          <w:szCs w:val="28"/>
        </w:rPr>
        <w:t xml:space="preserve"> тыс.</w:t>
      </w:r>
      <w:r w:rsidR="00F24DA4">
        <w:rPr>
          <w:sz w:val="28"/>
          <w:szCs w:val="28"/>
        </w:rPr>
        <w:t xml:space="preserve"> </w:t>
      </w:r>
      <w:r w:rsidRPr="0027585F">
        <w:rPr>
          <w:sz w:val="28"/>
          <w:szCs w:val="28"/>
        </w:rPr>
        <w:t>руб</w:t>
      </w:r>
      <w:r w:rsidR="00503265">
        <w:rPr>
          <w:sz w:val="28"/>
          <w:szCs w:val="28"/>
        </w:rPr>
        <w:t>лей</w:t>
      </w:r>
      <w:r w:rsidRPr="0027585F">
        <w:rPr>
          <w:sz w:val="28"/>
          <w:szCs w:val="28"/>
        </w:rPr>
        <w:t xml:space="preserve">, что составляет </w:t>
      </w:r>
      <w:r w:rsidR="00503265">
        <w:rPr>
          <w:sz w:val="28"/>
          <w:szCs w:val="28"/>
        </w:rPr>
        <w:t>100</w:t>
      </w:r>
      <w:r w:rsidRPr="0027585F">
        <w:rPr>
          <w:sz w:val="28"/>
          <w:szCs w:val="28"/>
        </w:rPr>
        <w:t>% от плановых показателей на 20</w:t>
      </w:r>
      <w:r w:rsidR="00B25C10" w:rsidRPr="0027585F">
        <w:rPr>
          <w:sz w:val="28"/>
          <w:szCs w:val="28"/>
        </w:rPr>
        <w:t>1</w:t>
      </w:r>
      <w:r w:rsidR="00C016A8">
        <w:rPr>
          <w:sz w:val="28"/>
          <w:szCs w:val="28"/>
        </w:rPr>
        <w:t>3</w:t>
      </w:r>
      <w:r w:rsidRPr="0027585F">
        <w:rPr>
          <w:sz w:val="28"/>
          <w:szCs w:val="28"/>
        </w:rPr>
        <w:t xml:space="preserve"> год</w:t>
      </w:r>
      <w:r w:rsidR="00503265">
        <w:rPr>
          <w:sz w:val="28"/>
          <w:szCs w:val="28"/>
        </w:rPr>
        <w:t>.</w:t>
      </w:r>
      <w:r w:rsidRPr="0027585F">
        <w:rPr>
          <w:sz w:val="28"/>
          <w:szCs w:val="28"/>
        </w:rPr>
        <w:t xml:space="preserve"> </w:t>
      </w:r>
      <w:r w:rsidR="008410D5" w:rsidRPr="004020DF">
        <w:rPr>
          <w:sz w:val="28"/>
          <w:szCs w:val="28"/>
        </w:rPr>
        <w:t>Удельный вес раздела в общих расходах бюджета сельского поселения составил</w:t>
      </w:r>
      <w:r w:rsidR="00C016A8">
        <w:rPr>
          <w:sz w:val="28"/>
          <w:szCs w:val="28"/>
        </w:rPr>
        <w:t xml:space="preserve"> 3,9</w:t>
      </w:r>
      <w:r w:rsidR="008410D5">
        <w:rPr>
          <w:sz w:val="28"/>
          <w:szCs w:val="28"/>
        </w:rPr>
        <w:t>%.</w:t>
      </w:r>
      <w:r w:rsidR="00C770E8">
        <w:rPr>
          <w:sz w:val="28"/>
          <w:szCs w:val="28"/>
        </w:rPr>
        <w:t xml:space="preserve"> По сравнению с 2012 годом расходы уменьшились на 425,5 тыс. рублей.</w:t>
      </w:r>
      <w:r w:rsidR="00FA0EB1" w:rsidRPr="00FA0EB1">
        <w:rPr>
          <w:sz w:val="28"/>
          <w:szCs w:val="28"/>
        </w:rPr>
        <w:t xml:space="preserve"> </w:t>
      </w:r>
      <w:r w:rsidR="00FA0EB1">
        <w:rPr>
          <w:sz w:val="28"/>
          <w:szCs w:val="28"/>
        </w:rPr>
        <w:t xml:space="preserve">Расходы уменьшились в связи с сокращением финансирования на ремонт и содержание автомобильных дорог сельского поселения. </w:t>
      </w:r>
    </w:p>
    <w:p w:rsidR="00C77C15" w:rsidRPr="004020DF" w:rsidRDefault="00296C93" w:rsidP="00C77C15">
      <w:pPr>
        <w:pStyle w:val="21"/>
        <w:tabs>
          <w:tab w:val="left" w:pos="1080"/>
        </w:tabs>
        <w:spacing w:after="0" w:line="240" w:lineRule="auto"/>
        <w:ind w:left="0" w:firstLine="709"/>
        <w:jc w:val="both"/>
        <w:rPr>
          <w:rStyle w:val="FontStyle31"/>
          <w:sz w:val="28"/>
          <w:szCs w:val="28"/>
        </w:rPr>
      </w:pPr>
      <w:r w:rsidRPr="00085CB6">
        <w:rPr>
          <w:sz w:val="28"/>
          <w:szCs w:val="28"/>
        </w:rPr>
        <w:t>Расходы по разделу</w:t>
      </w:r>
      <w:r w:rsidR="008A7DDC">
        <w:rPr>
          <w:sz w:val="28"/>
          <w:szCs w:val="28"/>
        </w:rPr>
        <w:t xml:space="preserve"> </w:t>
      </w:r>
      <w:r w:rsidR="008A7DDC" w:rsidRPr="008A7DDC">
        <w:rPr>
          <w:b/>
          <w:sz w:val="28"/>
          <w:szCs w:val="28"/>
        </w:rPr>
        <w:t>05</w:t>
      </w:r>
      <w:r w:rsidRPr="00487939">
        <w:rPr>
          <w:b/>
          <w:sz w:val="28"/>
          <w:szCs w:val="28"/>
        </w:rPr>
        <w:t>«Жилищно-коммунальное хозяйство»</w:t>
      </w:r>
      <w:r w:rsidRPr="00085CB6">
        <w:rPr>
          <w:sz w:val="28"/>
          <w:szCs w:val="28"/>
        </w:rPr>
        <w:t xml:space="preserve"> исполнены в сумме </w:t>
      </w:r>
      <w:r w:rsidR="00C016A8">
        <w:rPr>
          <w:sz w:val="28"/>
          <w:szCs w:val="28"/>
        </w:rPr>
        <w:t>305,9</w:t>
      </w:r>
      <w:r w:rsidR="00C77C15">
        <w:rPr>
          <w:sz w:val="28"/>
          <w:szCs w:val="28"/>
        </w:rPr>
        <w:t xml:space="preserve"> тыс.</w:t>
      </w:r>
      <w:r w:rsidR="00B25C14">
        <w:rPr>
          <w:sz w:val="28"/>
          <w:szCs w:val="28"/>
        </w:rPr>
        <w:t xml:space="preserve"> </w:t>
      </w:r>
      <w:r w:rsidR="00C77C15">
        <w:rPr>
          <w:sz w:val="28"/>
          <w:szCs w:val="28"/>
        </w:rPr>
        <w:t>рублей</w:t>
      </w:r>
      <w:r w:rsidRPr="00085CB6">
        <w:rPr>
          <w:sz w:val="28"/>
          <w:szCs w:val="28"/>
        </w:rPr>
        <w:t>.</w:t>
      </w:r>
      <w:r w:rsidR="00C77C15">
        <w:rPr>
          <w:sz w:val="28"/>
          <w:szCs w:val="28"/>
        </w:rPr>
        <w:t xml:space="preserve"> </w:t>
      </w:r>
      <w:r w:rsidR="00C77C15" w:rsidRPr="004020DF">
        <w:rPr>
          <w:sz w:val="28"/>
          <w:szCs w:val="28"/>
        </w:rPr>
        <w:t xml:space="preserve">Удельный вес раздела в общих расходах бюджета сельского поселения составил </w:t>
      </w:r>
      <w:r w:rsidR="00FA0EB1">
        <w:rPr>
          <w:sz w:val="28"/>
          <w:szCs w:val="28"/>
        </w:rPr>
        <w:t>11,3</w:t>
      </w:r>
      <w:r w:rsidR="00C77C15" w:rsidRPr="004020DF">
        <w:rPr>
          <w:sz w:val="28"/>
          <w:szCs w:val="28"/>
        </w:rPr>
        <w:t xml:space="preserve"> </w:t>
      </w:r>
      <w:r w:rsidR="008410D5">
        <w:rPr>
          <w:sz w:val="28"/>
          <w:szCs w:val="28"/>
        </w:rPr>
        <w:t>%</w:t>
      </w:r>
      <w:r w:rsidR="00C77C15" w:rsidRPr="004020DF">
        <w:rPr>
          <w:sz w:val="28"/>
          <w:szCs w:val="28"/>
        </w:rPr>
        <w:t>.</w:t>
      </w:r>
      <w:r w:rsidR="008410D5">
        <w:rPr>
          <w:sz w:val="28"/>
          <w:szCs w:val="28"/>
        </w:rPr>
        <w:t xml:space="preserve"> </w:t>
      </w:r>
    </w:p>
    <w:p w:rsidR="00C77C15" w:rsidRPr="004020DF" w:rsidRDefault="00C77C15" w:rsidP="00C77C15">
      <w:pPr>
        <w:pStyle w:val="Style3"/>
        <w:spacing w:line="240" w:lineRule="auto"/>
        <w:ind w:firstLine="720"/>
        <w:rPr>
          <w:rStyle w:val="FontStyle31"/>
          <w:spacing w:val="-8"/>
          <w:sz w:val="28"/>
          <w:szCs w:val="28"/>
        </w:rPr>
      </w:pPr>
      <w:r w:rsidRPr="004020DF">
        <w:rPr>
          <w:rStyle w:val="FontStyle31"/>
          <w:sz w:val="28"/>
          <w:szCs w:val="28"/>
        </w:rPr>
        <w:t>Раздел аккумули</w:t>
      </w:r>
      <w:r>
        <w:rPr>
          <w:rStyle w:val="FontStyle31"/>
          <w:sz w:val="28"/>
          <w:szCs w:val="28"/>
        </w:rPr>
        <w:t xml:space="preserve">рует расходы по подразделам 0502 « Коммунальное хозяйство» - </w:t>
      </w:r>
      <w:r w:rsidR="00C016A8">
        <w:rPr>
          <w:rStyle w:val="FontStyle31"/>
          <w:sz w:val="28"/>
          <w:szCs w:val="28"/>
        </w:rPr>
        <w:t>245,6</w:t>
      </w:r>
      <w:r w:rsidRPr="004020DF">
        <w:rPr>
          <w:rStyle w:val="FontStyle31"/>
          <w:sz w:val="28"/>
          <w:szCs w:val="28"/>
        </w:rPr>
        <w:t xml:space="preserve"> </w:t>
      </w:r>
      <w:r>
        <w:rPr>
          <w:rStyle w:val="FontStyle31"/>
          <w:sz w:val="28"/>
          <w:szCs w:val="28"/>
        </w:rPr>
        <w:t>тыс. рублей</w:t>
      </w:r>
      <w:r w:rsidR="00F24DA4">
        <w:rPr>
          <w:rStyle w:val="FontStyle31"/>
          <w:sz w:val="28"/>
          <w:szCs w:val="28"/>
        </w:rPr>
        <w:t xml:space="preserve"> (капитальный ремонт водонапорной башни и </w:t>
      </w:r>
      <w:r w:rsidR="00F24DA4">
        <w:rPr>
          <w:rStyle w:val="FontStyle31"/>
          <w:sz w:val="28"/>
          <w:szCs w:val="28"/>
        </w:rPr>
        <w:lastRenderedPageBreak/>
        <w:t xml:space="preserve">насосной станции -221,0 тыс. руб., приобретение насоса для системы водоснабжения – 24,5 тыс. руб.) </w:t>
      </w:r>
      <w:r>
        <w:rPr>
          <w:rStyle w:val="FontStyle31"/>
          <w:sz w:val="28"/>
          <w:szCs w:val="28"/>
        </w:rPr>
        <w:t xml:space="preserve">; </w:t>
      </w:r>
      <w:r w:rsidRPr="004020DF">
        <w:rPr>
          <w:sz w:val="28"/>
          <w:szCs w:val="28"/>
        </w:rPr>
        <w:t xml:space="preserve">и </w:t>
      </w:r>
      <w:r w:rsidRPr="004020DF">
        <w:rPr>
          <w:rStyle w:val="FontStyle31"/>
          <w:sz w:val="28"/>
          <w:szCs w:val="28"/>
        </w:rPr>
        <w:t xml:space="preserve">0503 «Благоустройство» - </w:t>
      </w:r>
      <w:r w:rsidR="00C016A8">
        <w:rPr>
          <w:rStyle w:val="FontStyle31"/>
          <w:sz w:val="28"/>
          <w:szCs w:val="28"/>
        </w:rPr>
        <w:t>60,3</w:t>
      </w:r>
      <w:r w:rsidRPr="004020DF">
        <w:rPr>
          <w:rStyle w:val="FontStyle31"/>
          <w:spacing w:val="-8"/>
          <w:sz w:val="28"/>
          <w:szCs w:val="28"/>
        </w:rPr>
        <w:t xml:space="preserve"> тыс. рублей. </w:t>
      </w:r>
    </w:p>
    <w:p w:rsidR="00C55F60" w:rsidRDefault="008A7DDC" w:rsidP="00C55F60">
      <w:pPr>
        <w:tabs>
          <w:tab w:val="decimal" w:pos="0"/>
        </w:tabs>
        <w:ind w:right="1" w:firstLine="709"/>
        <w:jc w:val="both"/>
        <w:rPr>
          <w:sz w:val="28"/>
          <w:szCs w:val="28"/>
        </w:rPr>
      </w:pPr>
      <w:r>
        <w:rPr>
          <w:sz w:val="28"/>
          <w:szCs w:val="28"/>
        </w:rPr>
        <w:t>Расходы</w:t>
      </w:r>
      <w:r w:rsidR="00487939">
        <w:rPr>
          <w:sz w:val="28"/>
          <w:szCs w:val="28"/>
        </w:rPr>
        <w:t xml:space="preserve"> по разделу </w:t>
      </w:r>
      <w:r w:rsidRPr="008A7DDC">
        <w:rPr>
          <w:b/>
          <w:sz w:val="28"/>
          <w:szCs w:val="28"/>
        </w:rPr>
        <w:t>08</w:t>
      </w:r>
      <w:r w:rsidR="00C016A8">
        <w:rPr>
          <w:b/>
          <w:sz w:val="28"/>
          <w:szCs w:val="28"/>
        </w:rPr>
        <w:t xml:space="preserve">«Культура, </w:t>
      </w:r>
      <w:r w:rsidR="00296C93" w:rsidRPr="00487939">
        <w:rPr>
          <w:b/>
          <w:sz w:val="28"/>
          <w:szCs w:val="28"/>
        </w:rPr>
        <w:t>кинематография»</w:t>
      </w:r>
      <w:r w:rsidR="00296C93" w:rsidRPr="00F63898">
        <w:rPr>
          <w:sz w:val="28"/>
          <w:szCs w:val="28"/>
        </w:rPr>
        <w:t xml:space="preserve"> исполнены в сумме </w:t>
      </w:r>
      <w:r w:rsidR="00C016A8">
        <w:rPr>
          <w:sz w:val="28"/>
          <w:szCs w:val="28"/>
        </w:rPr>
        <w:t>1033,7</w:t>
      </w:r>
      <w:r>
        <w:rPr>
          <w:sz w:val="28"/>
          <w:szCs w:val="28"/>
        </w:rPr>
        <w:t xml:space="preserve"> </w:t>
      </w:r>
      <w:r w:rsidR="00B25C14">
        <w:rPr>
          <w:sz w:val="28"/>
          <w:szCs w:val="28"/>
        </w:rPr>
        <w:t>тыс.</w:t>
      </w:r>
      <w:r w:rsidR="00324E2F">
        <w:rPr>
          <w:sz w:val="28"/>
          <w:szCs w:val="28"/>
        </w:rPr>
        <w:t xml:space="preserve"> </w:t>
      </w:r>
      <w:r w:rsidR="00B25C14">
        <w:rPr>
          <w:sz w:val="28"/>
          <w:szCs w:val="28"/>
        </w:rPr>
        <w:t>рулей</w:t>
      </w:r>
      <w:r w:rsidR="00EE5273">
        <w:rPr>
          <w:sz w:val="28"/>
          <w:szCs w:val="28"/>
        </w:rPr>
        <w:t>.</w:t>
      </w:r>
      <w:r>
        <w:rPr>
          <w:sz w:val="28"/>
          <w:szCs w:val="28"/>
        </w:rPr>
        <w:t xml:space="preserve"> </w:t>
      </w:r>
      <w:r w:rsidR="00EE5273" w:rsidRPr="00DD3C47">
        <w:rPr>
          <w:color w:val="000000"/>
          <w:spacing w:val="3"/>
          <w:sz w:val="28"/>
          <w:szCs w:val="28"/>
        </w:rPr>
        <w:t xml:space="preserve">В разделе отражены расходы на обеспечение деятельности подведомственных учреждений – </w:t>
      </w:r>
      <w:r w:rsidR="00C016A8">
        <w:rPr>
          <w:color w:val="000000"/>
          <w:spacing w:val="3"/>
          <w:sz w:val="28"/>
          <w:szCs w:val="28"/>
        </w:rPr>
        <w:t>160,1</w:t>
      </w:r>
      <w:r w:rsidR="00EE5273" w:rsidRPr="00DD3C47">
        <w:rPr>
          <w:color w:val="000000"/>
          <w:spacing w:val="3"/>
          <w:sz w:val="28"/>
          <w:szCs w:val="28"/>
        </w:rPr>
        <w:t xml:space="preserve"> тыс. рублей, на выполнение переданных полномочий по организации библиотечного обслуживания поселения, создание условий для организации досуга, обеспечение жителей услугами организаций культуры – </w:t>
      </w:r>
      <w:r w:rsidR="00C016A8">
        <w:rPr>
          <w:color w:val="000000"/>
          <w:spacing w:val="3"/>
          <w:sz w:val="28"/>
          <w:szCs w:val="28"/>
        </w:rPr>
        <w:t>854</w:t>
      </w:r>
      <w:r w:rsidR="00EE5273">
        <w:rPr>
          <w:color w:val="000000"/>
          <w:spacing w:val="3"/>
          <w:sz w:val="28"/>
          <w:szCs w:val="28"/>
        </w:rPr>
        <w:t>,0</w:t>
      </w:r>
      <w:r w:rsidR="00EE5273" w:rsidRPr="00DD3C47">
        <w:rPr>
          <w:color w:val="000000"/>
          <w:spacing w:val="3"/>
          <w:sz w:val="28"/>
          <w:szCs w:val="28"/>
        </w:rPr>
        <w:t xml:space="preserve"> тыс. руб</w:t>
      </w:r>
      <w:r w:rsidR="00324E2F">
        <w:rPr>
          <w:color w:val="000000"/>
          <w:spacing w:val="3"/>
          <w:sz w:val="28"/>
          <w:szCs w:val="28"/>
        </w:rPr>
        <w:t>лей,</w:t>
      </w:r>
      <w:r w:rsidR="00EE5273" w:rsidRPr="00DD3C47">
        <w:rPr>
          <w:color w:val="000000"/>
          <w:spacing w:val="3"/>
          <w:sz w:val="28"/>
          <w:szCs w:val="28"/>
        </w:rPr>
        <w:t xml:space="preserve"> и </w:t>
      </w:r>
      <w:r w:rsidR="00EE5273" w:rsidRPr="00DD3C47">
        <w:rPr>
          <w:rStyle w:val="FontStyle31"/>
          <w:color w:val="000000"/>
          <w:sz w:val="28"/>
          <w:szCs w:val="28"/>
        </w:rPr>
        <w:t xml:space="preserve">оплату жилья и коммунальных услуг отдельным категориям граждан, работающих в сельской местности – </w:t>
      </w:r>
      <w:r w:rsidR="00324E2F">
        <w:rPr>
          <w:rStyle w:val="FontStyle31"/>
          <w:color w:val="000000"/>
          <w:sz w:val="28"/>
          <w:szCs w:val="28"/>
        </w:rPr>
        <w:t xml:space="preserve">19,6 </w:t>
      </w:r>
      <w:r w:rsidR="00EE5273" w:rsidRPr="00DD3C47">
        <w:rPr>
          <w:rStyle w:val="FontStyle31"/>
          <w:color w:val="000000"/>
          <w:sz w:val="28"/>
          <w:szCs w:val="28"/>
        </w:rPr>
        <w:t>тыс. рублей.</w:t>
      </w:r>
      <w:r w:rsidR="00C55F60" w:rsidRPr="00C55F60">
        <w:rPr>
          <w:sz w:val="28"/>
          <w:szCs w:val="28"/>
        </w:rPr>
        <w:t xml:space="preserve"> </w:t>
      </w:r>
    </w:p>
    <w:p w:rsidR="00C55F60" w:rsidRPr="00E342E2" w:rsidRDefault="00C55F60" w:rsidP="00C55F60">
      <w:pPr>
        <w:tabs>
          <w:tab w:val="decimal" w:pos="0"/>
        </w:tabs>
        <w:ind w:right="1" w:firstLine="709"/>
        <w:jc w:val="both"/>
        <w:rPr>
          <w:sz w:val="28"/>
          <w:szCs w:val="28"/>
        </w:rPr>
      </w:pPr>
      <w:r w:rsidRPr="00E342E2">
        <w:rPr>
          <w:sz w:val="28"/>
          <w:szCs w:val="28"/>
        </w:rPr>
        <w:t xml:space="preserve">Расходы раздела </w:t>
      </w:r>
      <w:r w:rsidRPr="00C55F60">
        <w:rPr>
          <w:b/>
          <w:sz w:val="28"/>
          <w:szCs w:val="28"/>
        </w:rPr>
        <w:t>10</w:t>
      </w:r>
      <w:r w:rsidRPr="00E342E2">
        <w:rPr>
          <w:b/>
          <w:sz w:val="28"/>
          <w:szCs w:val="28"/>
        </w:rPr>
        <w:t xml:space="preserve">«Социальная </w:t>
      </w:r>
      <w:r w:rsidRPr="00CE1D7A">
        <w:rPr>
          <w:b/>
          <w:sz w:val="28"/>
          <w:szCs w:val="28"/>
        </w:rPr>
        <w:t>политика</w:t>
      </w:r>
      <w:r w:rsidRPr="00E342E2">
        <w:rPr>
          <w:b/>
          <w:sz w:val="28"/>
          <w:szCs w:val="28"/>
        </w:rPr>
        <w:t>»</w:t>
      </w:r>
      <w:r w:rsidRPr="00E342E2">
        <w:rPr>
          <w:sz w:val="28"/>
          <w:szCs w:val="28"/>
        </w:rPr>
        <w:t xml:space="preserve"> в сумме </w:t>
      </w:r>
      <w:r>
        <w:rPr>
          <w:sz w:val="28"/>
          <w:szCs w:val="28"/>
        </w:rPr>
        <w:t>42,3</w:t>
      </w:r>
      <w:r w:rsidRPr="00E342E2">
        <w:rPr>
          <w:sz w:val="28"/>
          <w:szCs w:val="28"/>
        </w:rPr>
        <w:t xml:space="preserve"> тыс. рублей произведены на пенсионное обеспечение муниципальных служащих. </w:t>
      </w:r>
    </w:p>
    <w:p w:rsidR="005D5DFE" w:rsidRPr="0051224D" w:rsidRDefault="005D5DFE" w:rsidP="005D5DFE">
      <w:pPr>
        <w:ind w:firstLine="708"/>
        <w:jc w:val="both"/>
        <w:rPr>
          <w:sz w:val="28"/>
          <w:szCs w:val="28"/>
        </w:rPr>
      </w:pPr>
      <w:r w:rsidRPr="0051224D">
        <w:rPr>
          <w:sz w:val="28"/>
          <w:szCs w:val="28"/>
        </w:rPr>
        <w:t xml:space="preserve">Расходы на оплату труда и начисления на выплаты по оплате труда произведены в сумме </w:t>
      </w:r>
      <w:r w:rsidR="00FA0EB1">
        <w:rPr>
          <w:sz w:val="28"/>
          <w:szCs w:val="28"/>
        </w:rPr>
        <w:t>913,1</w:t>
      </w:r>
      <w:r w:rsidRPr="0051224D">
        <w:rPr>
          <w:sz w:val="28"/>
          <w:szCs w:val="28"/>
        </w:rPr>
        <w:t xml:space="preserve"> тыс. рублей, или </w:t>
      </w:r>
      <w:r w:rsidR="00FA0EB1">
        <w:rPr>
          <w:sz w:val="28"/>
          <w:szCs w:val="28"/>
        </w:rPr>
        <w:t>3</w:t>
      </w:r>
      <w:r w:rsidR="00C800CB">
        <w:rPr>
          <w:sz w:val="28"/>
          <w:szCs w:val="28"/>
        </w:rPr>
        <w:t>3,9</w:t>
      </w:r>
      <w:r w:rsidRPr="0051224D">
        <w:rPr>
          <w:sz w:val="28"/>
          <w:szCs w:val="28"/>
        </w:rPr>
        <w:t xml:space="preserve"> % общего объема расходов. Произведенные расходы в </w:t>
      </w:r>
      <w:r w:rsidR="00BE30CB" w:rsidRPr="0051224D">
        <w:rPr>
          <w:sz w:val="28"/>
          <w:szCs w:val="28"/>
        </w:rPr>
        <w:t>1,</w:t>
      </w:r>
      <w:r w:rsidR="00436C3B">
        <w:rPr>
          <w:sz w:val="28"/>
          <w:szCs w:val="28"/>
        </w:rPr>
        <w:t>4</w:t>
      </w:r>
      <w:r w:rsidRPr="0051224D">
        <w:rPr>
          <w:sz w:val="28"/>
          <w:szCs w:val="28"/>
        </w:rPr>
        <w:t xml:space="preserve"> раза превышают налоговые и неналоговые доходы поселения.</w:t>
      </w:r>
    </w:p>
    <w:p w:rsidR="00F7391C" w:rsidRDefault="00F7391C" w:rsidP="00853087">
      <w:pPr>
        <w:widowControl w:val="0"/>
        <w:shd w:val="clear" w:color="auto" w:fill="FFFFFF"/>
        <w:ind w:firstLine="709"/>
        <w:jc w:val="both"/>
        <w:rPr>
          <w:color w:val="000000"/>
          <w:sz w:val="28"/>
        </w:rPr>
      </w:pPr>
      <w:r w:rsidRPr="0051224D">
        <w:rPr>
          <w:sz w:val="28"/>
          <w:szCs w:val="28"/>
        </w:rPr>
        <w:t>В отчетном пери</w:t>
      </w:r>
      <w:r w:rsidR="00EE5273" w:rsidRPr="0051224D">
        <w:rPr>
          <w:sz w:val="28"/>
          <w:szCs w:val="28"/>
        </w:rPr>
        <w:t>оде администрацией</w:t>
      </w:r>
      <w:r w:rsidR="00324E2F">
        <w:rPr>
          <w:sz w:val="28"/>
          <w:szCs w:val="28"/>
        </w:rPr>
        <w:t xml:space="preserve"> Шеломовского</w:t>
      </w:r>
      <w:r>
        <w:rPr>
          <w:sz w:val="28"/>
          <w:szCs w:val="28"/>
        </w:rPr>
        <w:t xml:space="preserve"> сельского поселения средства резервного фонда не использовались. </w:t>
      </w:r>
    </w:p>
    <w:p w:rsidR="00853087" w:rsidRPr="00843713" w:rsidRDefault="00853087" w:rsidP="00031937">
      <w:pPr>
        <w:shd w:val="clear" w:color="auto" w:fill="FFFFFF"/>
        <w:spacing w:line="317" w:lineRule="exact"/>
        <w:ind w:firstLine="686"/>
        <w:jc w:val="both"/>
        <w:rPr>
          <w:sz w:val="28"/>
          <w:szCs w:val="28"/>
        </w:rPr>
      </w:pPr>
      <w:r w:rsidRPr="004A4ADA">
        <w:rPr>
          <w:spacing w:val="-1"/>
          <w:sz w:val="28"/>
          <w:szCs w:val="28"/>
        </w:rPr>
        <w:t>Бюджет</w:t>
      </w:r>
      <w:r w:rsidR="00D76DAC">
        <w:rPr>
          <w:spacing w:val="-1"/>
          <w:sz w:val="28"/>
          <w:szCs w:val="28"/>
        </w:rPr>
        <w:t xml:space="preserve"> поселения исполнен с дефицитом</w:t>
      </w:r>
      <w:r w:rsidRPr="004A4ADA">
        <w:rPr>
          <w:spacing w:val="-1"/>
          <w:sz w:val="28"/>
          <w:szCs w:val="28"/>
        </w:rPr>
        <w:t xml:space="preserve"> в сумме </w:t>
      </w:r>
      <w:r w:rsidR="0051224D">
        <w:rPr>
          <w:spacing w:val="-1"/>
          <w:sz w:val="28"/>
          <w:szCs w:val="28"/>
        </w:rPr>
        <w:t>27,2</w:t>
      </w:r>
      <w:r>
        <w:rPr>
          <w:spacing w:val="-1"/>
          <w:sz w:val="28"/>
          <w:szCs w:val="28"/>
        </w:rPr>
        <w:t xml:space="preserve"> </w:t>
      </w:r>
      <w:r w:rsidRPr="004A4ADA">
        <w:rPr>
          <w:spacing w:val="-1"/>
          <w:sz w:val="28"/>
          <w:szCs w:val="28"/>
        </w:rPr>
        <w:t>тыс. рублей.</w:t>
      </w:r>
    </w:p>
    <w:p w:rsidR="00853087" w:rsidRDefault="001C44AB" w:rsidP="00031937">
      <w:pPr>
        <w:autoSpaceDE w:val="0"/>
        <w:autoSpaceDN w:val="0"/>
        <w:adjustRightInd w:val="0"/>
        <w:ind w:firstLine="720"/>
        <w:jc w:val="both"/>
        <w:rPr>
          <w:szCs w:val="28"/>
        </w:rPr>
      </w:pPr>
      <w:r>
        <w:rPr>
          <w:sz w:val="28"/>
          <w:szCs w:val="28"/>
        </w:rPr>
        <w:t>По состоянию на 1 января 201</w:t>
      </w:r>
      <w:r w:rsidRPr="001C44AB">
        <w:rPr>
          <w:sz w:val="28"/>
          <w:szCs w:val="28"/>
        </w:rPr>
        <w:t>3</w:t>
      </w:r>
      <w:r w:rsidR="00853087" w:rsidRPr="00DE5241">
        <w:rPr>
          <w:sz w:val="28"/>
          <w:szCs w:val="28"/>
        </w:rPr>
        <w:t xml:space="preserve"> года остаток средств на счете бюджета составлял </w:t>
      </w:r>
      <w:r>
        <w:rPr>
          <w:sz w:val="28"/>
          <w:szCs w:val="28"/>
        </w:rPr>
        <w:t>39,4</w:t>
      </w:r>
      <w:r w:rsidR="00853087" w:rsidRPr="00DE5241">
        <w:rPr>
          <w:sz w:val="28"/>
          <w:szCs w:val="28"/>
        </w:rPr>
        <w:t xml:space="preserve"> тыс. рублей.</w:t>
      </w:r>
      <w:r w:rsidR="00853087" w:rsidRPr="00DE5241">
        <w:rPr>
          <w:spacing w:val="-1"/>
          <w:sz w:val="28"/>
          <w:szCs w:val="28"/>
        </w:rPr>
        <w:t xml:space="preserve"> </w:t>
      </w:r>
      <w:r w:rsidR="00853087" w:rsidRPr="00853087">
        <w:rPr>
          <w:sz w:val="28"/>
          <w:szCs w:val="28"/>
        </w:rPr>
        <w:t>В результате исполнения бюджета остаток средств на счетах по учету ср</w:t>
      </w:r>
      <w:r>
        <w:rPr>
          <w:sz w:val="28"/>
          <w:szCs w:val="28"/>
        </w:rPr>
        <w:t>едств бюджета поселения уменьшен</w:t>
      </w:r>
      <w:r w:rsidR="00853087" w:rsidRPr="00853087">
        <w:rPr>
          <w:sz w:val="28"/>
          <w:szCs w:val="28"/>
        </w:rPr>
        <w:t xml:space="preserve"> на </w:t>
      </w:r>
      <w:r>
        <w:rPr>
          <w:sz w:val="28"/>
          <w:szCs w:val="28"/>
        </w:rPr>
        <w:t>27,4</w:t>
      </w:r>
      <w:r w:rsidR="00853087" w:rsidRPr="00853087">
        <w:rPr>
          <w:sz w:val="28"/>
          <w:szCs w:val="28"/>
        </w:rPr>
        <w:t xml:space="preserve"> тыс. рублей и на</w:t>
      </w:r>
      <w:r w:rsidR="00031937">
        <w:rPr>
          <w:sz w:val="28"/>
          <w:szCs w:val="28"/>
        </w:rPr>
        <w:t xml:space="preserve"> </w:t>
      </w:r>
      <w:r w:rsidR="00853087" w:rsidRPr="00853087">
        <w:rPr>
          <w:sz w:val="28"/>
          <w:szCs w:val="28"/>
        </w:rPr>
        <w:t>конец</w:t>
      </w:r>
      <w:r w:rsidR="00031937">
        <w:rPr>
          <w:sz w:val="28"/>
          <w:szCs w:val="28"/>
        </w:rPr>
        <w:t xml:space="preserve"> </w:t>
      </w:r>
      <w:r>
        <w:rPr>
          <w:sz w:val="28"/>
          <w:szCs w:val="28"/>
        </w:rPr>
        <w:t>201</w:t>
      </w:r>
      <w:r w:rsidRPr="001C44AB">
        <w:rPr>
          <w:sz w:val="28"/>
          <w:szCs w:val="28"/>
        </w:rPr>
        <w:t>3</w:t>
      </w:r>
      <w:r w:rsidR="00853087">
        <w:rPr>
          <w:sz w:val="28"/>
          <w:szCs w:val="28"/>
        </w:rPr>
        <w:t xml:space="preserve"> </w:t>
      </w:r>
      <w:r w:rsidR="00853087" w:rsidRPr="00853087">
        <w:rPr>
          <w:sz w:val="28"/>
          <w:szCs w:val="28"/>
        </w:rPr>
        <w:t xml:space="preserve">года составил </w:t>
      </w:r>
      <w:r>
        <w:rPr>
          <w:sz w:val="28"/>
          <w:szCs w:val="28"/>
        </w:rPr>
        <w:t>12,0</w:t>
      </w:r>
      <w:r w:rsidR="00853087" w:rsidRPr="00853087">
        <w:rPr>
          <w:sz w:val="28"/>
          <w:szCs w:val="28"/>
        </w:rPr>
        <w:t xml:space="preserve"> тыс. рублей</w:t>
      </w:r>
      <w:r w:rsidR="00853087">
        <w:rPr>
          <w:szCs w:val="28"/>
        </w:rPr>
        <w:t>.</w:t>
      </w:r>
    </w:p>
    <w:p w:rsidR="0097533E" w:rsidRDefault="0097533E" w:rsidP="00031937">
      <w:pPr>
        <w:autoSpaceDE w:val="0"/>
        <w:autoSpaceDN w:val="0"/>
        <w:adjustRightInd w:val="0"/>
        <w:ind w:firstLine="720"/>
        <w:jc w:val="both"/>
        <w:rPr>
          <w:rStyle w:val="FontStyle31"/>
          <w:sz w:val="28"/>
          <w:szCs w:val="28"/>
        </w:rPr>
      </w:pPr>
    </w:p>
    <w:p w:rsidR="0097533E" w:rsidRDefault="0097533E" w:rsidP="0097533E">
      <w:pPr>
        <w:autoSpaceDE w:val="0"/>
        <w:autoSpaceDN w:val="0"/>
        <w:adjustRightInd w:val="0"/>
        <w:ind w:firstLine="720"/>
        <w:jc w:val="center"/>
        <w:rPr>
          <w:b/>
          <w:sz w:val="28"/>
          <w:szCs w:val="28"/>
        </w:rPr>
      </w:pPr>
      <w:r w:rsidRPr="006417A2">
        <w:rPr>
          <w:b/>
          <w:sz w:val="28"/>
          <w:szCs w:val="28"/>
        </w:rPr>
        <w:t>Анализ полноты бюджетной отчетности, оценка</w:t>
      </w:r>
      <w:r>
        <w:rPr>
          <w:b/>
          <w:sz w:val="28"/>
          <w:szCs w:val="28"/>
        </w:rPr>
        <w:t xml:space="preserve"> </w:t>
      </w:r>
      <w:r w:rsidRPr="006417A2">
        <w:rPr>
          <w:b/>
          <w:sz w:val="28"/>
          <w:szCs w:val="28"/>
        </w:rPr>
        <w:t>достоверности показателей бюджетной отчетности и ее соответствия требованиям нормативных правовых актов</w:t>
      </w:r>
    </w:p>
    <w:p w:rsidR="0097533E" w:rsidRDefault="0097533E" w:rsidP="00031937">
      <w:pPr>
        <w:autoSpaceDE w:val="0"/>
        <w:autoSpaceDN w:val="0"/>
        <w:adjustRightInd w:val="0"/>
        <w:ind w:firstLine="720"/>
        <w:jc w:val="both"/>
        <w:rPr>
          <w:rStyle w:val="FontStyle31"/>
          <w:sz w:val="28"/>
          <w:szCs w:val="28"/>
        </w:rPr>
      </w:pPr>
    </w:p>
    <w:p w:rsidR="0097533E" w:rsidRDefault="0097533E" w:rsidP="00031937">
      <w:pPr>
        <w:autoSpaceDE w:val="0"/>
        <w:autoSpaceDN w:val="0"/>
        <w:adjustRightInd w:val="0"/>
        <w:ind w:firstLine="720"/>
        <w:jc w:val="both"/>
        <w:rPr>
          <w:rStyle w:val="FontStyle30"/>
          <w:b w:val="0"/>
          <w:sz w:val="28"/>
          <w:szCs w:val="28"/>
        </w:rPr>
      </w:pPr>
      <w:r w:rsidRPr="00AA37F5">
        <w:rPr>
          <w:rStyle w:val="FontStyle31"/>
          <w:sz w:val="28"/>
          <w:szCs w:val="28"/>
        </w:rPr>
        <w:t xml:space="preserve">Представленная к внешней проверке годовая отчетность </w:t>
      </w:r>
      <w:r>
        <w:rPr>
          <w:rStyle w:val="FontStyle31"/>
          <w:sz w:val="28"/>
          <w:szCs w:val="28"/>
        </w:rPr>
        <w:t xml:space="preserve">за </w:t>
      </w:r>
      <w:r w:rsidRPr="00AA37F5">
        <w:rPr>
          <w:rStyle w:val="FontStyle30"/>
          <w:b w:val="0"/>
          <w:sz w:val="28"/>
          <w:szCs w:val="28"/>
        </w:rPr>
        <w:t>20</w:t>
      </w:r>
      <w:r w:rsidR="00A4354F">
        <w:rPr>
          <w:rStyle w:val="FontStyle30"/>
          <w:b w:val="0"/>
          <w:sz w:val="28"/>
          <w:szCs w:val="28"/>
        </w:rPr>
        <w:t>13</w:t>
      </w:r>
      <w:r w:rsidRPr="00AA37F5">
        <w:rPr>
          <w:rStyle w:val="FontStyle30"/>
          <w:b w:val="0"/>
          <w:sz w:val="28"/>
          <w:szCs w:val="28"/>
        </w:rPr>
        <w:t xml:space="preserve"> год сформирована </w:t>
      </w:r>
      <w:r>
        <w:rPr>
          <w:rStyle w:val="FontStyle30"/>
          <w:b w:val="0"/>
          <w:sz w:val="28"/>
          <w:szCs w:val="28"/>
        </w:rPr>
        <w:t>в</w:t>
      </w:r>
      <w:r w:rsidRPr="00AA37F5">
        <w:rPr>
          <w:rStyle w:val="FontStyle30"/>
          <w:b w:val="0"/>
          <w:sz w:val="28"/>
          <w:szCs w:val="28"/>
        </w:rPr>
        <w:t xml:space="preserve"> </w:t>
      </w:r>
      <w:r>
        <w:rPr>
          <w:rStyle w:val="FontStyle30"/>
          <w:b w:val="0"/>
          <w:sz w:val="28"/>
          <w:szCs w:val="28"/>
        </w:rPr>
        <w:t xml:space="preserve">соответствии с </w:t>
      </w:r>
      <w:r w:rsidRPr="00AA37F5">
        <w:rPr>
          <w:rStyle w:val="FontStyle30"/>
          <w:b w:val="0"/>
          <w:sz w:val="28"/>
          <w:szCs w:val="28"/>
        </w:rPr>
        <w:t>Инструкци</w:t>
      </w:r>
      <w:r>
        <w:rPr>
          <w:rStyle w:val="FontStyle30"/>
          <w:b w:val="0"/>
          <w:sz w:val="28"/>
          <w:szCs w:val="28"/>
        </w:rPr>
        <w:t>ей</w:t>
      </w:r>
      <w:r w:rsidRPr="00AA37F5">
        <w:rPr>
          <w:rStyle w:val="FontStyle30"/>
          <w:b w:val="0"/>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w:t>
      </w:r>
      <w:r>
        <w:rPr>
          <w:rStyle w:val="FontStyle30"/>
          <w:b w:val="0"/>
          <w:sz w:val="28"/>
          <w:szCs w:val="28"/>
        </w:rPr>
        <w:t>28 декабря 2010</w:t>
      </w:r>
      <w:r w:rsidRPr="00AA37F5">
        <w:rPr>
          <w:rStyle w:val="FontStyle30"/>
          <w:b w:val="0"/>
          <w:sz w:val="28"/>
          <w:szCs w:val="28"/>
        </w:rPr>
        <w:t xml:space="preserve"> </w:t>
      </w:r>
      <w:r>
        <w:rPr>
          <w:rStyle w:val="FontStyle30"/>
          <w:b w:val="0"/>
          <w:sz w:val="28"/>
          <w:szCs w:val="28"/>
        </w:rPr>
        <w:t xml:space="preserve">года </w:t>
      </w:r>
      <w:r w:rsidRPr="00AA37F5">
        <w:rPr>
          <w:rStyle w:val="FontStyle30"/>
          <w:b w:val="0"/>
          <w:sz w:val="28"/>
          <w:szCs w:val="28"/>
        </w:rPr>
        <w:t xml:space="preserve">№ </w:t>
      </w:r>
      <w:r>
        <w:rPr>
          <w:rStyle w:val="FontStyle30"/>
          <w:b w:val="0"/>
          <w:sz w:val="28"/>
          <w:szCs w:val="28"/>
        </w:rPr>
        <w:t>191н.</w:t>
      </w:r>
    </w:p>
    <w:p w:rsidR="005D021F" w:rsidRDefault="005D021F" w:rsidP="005D021F">
      <w:pPr>
        <w:widowControl w:val="0"/>
        <w:ind w:firstLine="709"/>
        <w:jc w:val="both"/>
        <w:rPr>
          <w:color w:val="000000"/>
          <w:sz w:val="28"/>
          <w:szCs w:val="28"/>
        </w:rPr>
      </w:pPr>
      <w:r>
        <w:rPr>
          <w:color w:val="000000"/>
          <w:sz w:val="28"/>
        </w:rPr>
        <w:t>П</w:t>
      </w:r>
      <w:r w:rsidRPr="00223A02">
        <w:rPr>
          <w:color w:val="000000"/>
          <w:sz w:val="28"/>
        </w:rPr>
        <w:t xml:space="preserve">ри анализе показателей решения об исполнении бюджета </w:t>
      </w:r>
      <w:r w:rsidR="00723992">
        <w:rPr>
          <w:color w:val="000000"/>
          <w:sz w:val="28"/>
        </w:rPr>
        <w:t>Шеломовского</w:t>
      </w:r>
      <w:r w:rsidRPr="00223A02">
        <w:rPr>
          <w:color w:val="000000"/>
          <w:sz w:val="28"/>
        </w:rPr>
        <w:t xml:space="preserve"> сельского поселения имеют место </w:t>
      </w:r>
      <w:r w:rsidRPr="00223A02">
        <w:rPr>
          <w:color w:val="000000"/>
          <w:sz w:val="28"/>
          <w:szCs w:val="28"/>
        </w:rPr>
        <w:t>нарушения приказа</w:t>
      </w:r>
      <w:r w:rsidRPr="00223A02">
        <w:rPr>
          <w:color w:val="000000"/>
        </w:rPr>
        <w:t xml:space="preserve"> </w:t>
      </w:r>
      <w:r w:rsidRPr="00223A02">
        <w:rPr>
          <w:color w:val="000000"/>
          <w:sz w:val="28"/>
          <w:szCs w:val="28"/>
        </w:rPr>
        <w:t>Министерства фин</w:t>
      </w:r>
      <w:r>
        <w:rPr>
          <w:color w:val="000000"/>
          <w:sz w:val="28"/>
          <w:szCs w:val="28"/>
        </w:rPr>
        <w:t xml:space="preserve">ансов Российской Федерации от </w:t>
      </w:r>
      <w:r w:rsidR="00E32C3F">
        <w:rPr>
          <w:color w:val="000000"/>
          <w:sz w:val="28"/>
          <w:szCs w:val="28"/>
        </w:rPr>
        <w:t>21 декабря 2012 г. № 171</w:t>
      </w:r>
      <w:r w:rsidRPr="00223A02">
        <w:rPr>
          <w:color w:val="000000"/>
          <w:sz w:val="28"/>
          <w:szCs w:val="28"/>
        </w:rPr>
        <w:t>н</w:t>
      </w:r>
      <w:r>
        <w:rPr>
          <w:color w:val="000000"/>
          <w:sz w:val="28"/>
          <w:szCs w:val="28"/>
        </w:rPr>
        <w:t xml:space="preserve"> </w:t>
      </w:r>
      <w:r w:rsidRPr="00223A02">
        <w:rPr>
          <w:color w:val="000000"/>
          <w:sz w:val="28"/>
          <w:szCs w:val="28"/>
        </w:rPr>
        <w:t>«Об утверждении указаний о порядке применения бюджетной классификации Российской Федерации»:</w:t>
      </w:r>
    </w:p>
    <w:p w:rsidR="00EF2201" w:rsidRPr="005D021F" w:rsidRDefault="00EF2201" w:rsidP="00EF2201">
      <w:pPr>
        <w:widowControl w:val="0"/>
        <w:ind w:firstLine="709"/>
        <w:jc w:val="both"/>
        <w:rPr>
          <w:rStyle w:val="FontStyle30"/>
          <w:b w:val="0"/>
          <w:bCs w:val="0"/>
          <w:color w:val="000000"/>
          <w:sz w:val="28"/>
          <w:szCs w:val="28"/>
        </w:rPr>
      </w:pPr>
      <w:r w:rsidRPr="00AA7D0E">
        <w:rPr>
          <w:color w:val="000000"/>
          <w:sz w:val="28"/>
          <w:szCs w:val="28"/>
        </w:rPr>
        <w:t>- в приложениях №1 и №2</w:t>
      </w:r>
      <w:r w:rsidRPr="00AA7D0E">
        <w:rPr>
          <w:rStyle w:val="a8"/>
        </w:rPr>
        <w:t xml:space="preserve"> </w:t>
      </w:r>
      <w:r w:rsidRPr="00AA7D0E">
        <w:rPr>
          <w:color w:val="000000"/>
          <w:sz w:val="28"/>
          <w:szCs w:val="28"/>
        </w:rPr>
        <w:t>имеют место случаи не полного и неточного наименования доходов;</w:t>
      </w:r>
    </w:p>
    <w:p w:rsidR="005D021F" w:rsidRDefault="005D021F" w:rsidP="005D021F">
      <w:pPr>
        <w:widowControl w:val="0"/>
        <w:ind w:firstLine="709"/>
        <w:jc w:val="both"/>
        <w:rPr>
          <w:color w:val="000000"/>
          <w:sz w:val="28"/>
          <w:szCs w:val="28"/>
        </w:rPr>
      </w:pPr>
      <w:r w:rsidRPr="003D7A53">
        <w:rPr>
          <w:color w:val="000000"/>
          <w:sz w:val="28"/>
          <w:szCs w:val="28"/>
        </w:rPr>
        <w:t>-</w:t>
      </w:r>
      <w:r>
        <w:rPr>
          <w:color w:val="000000"/>
          <w:sz w:val="28"/>
          <w:szCs w:val="28"/>
        </w:rPr>
        <w:t xml:space="preserve"> </w:t>
      </w:r>
      <w:r w:rsidRPr="003D7A53">
        <w:rPr>
          <w:color w:val="000000"/>
          <w:sz w:val="28"/>
          <w:szCs w:val="28"/>
        </w:rPr>
        <w:t xml:space="preserve">в приложении № 3 «Ведомственная структура расходов бюджета </w:t>
      </w:r>
      <w:r w:rsidR="00723992">
        <w:rPr>
          <w:color w:val="000000"/>
          <w:sz w:val="28"/>
          <w:szCs w:val="28"/>
        </w:rPr>
        <w:t>Шеломовского</w:t>
      </w:r>
      <w:r>
        <w:rPr>
          <w:color w:val="000000"/>
          <w:sz w:val="28"/>
          <w:szCs w:val="28"/>
        </w:rPr>
        <w:t xml:space="preserve"> сельского поселения за 2013</w:t>
      </w:r>
      <w:r w:rsidRPr="003D7A53">
        <w:rPr>
          <w:color w:val="000000"/>
          <w:sz w:val="28"/>
          <w:szCs w:val="28"/>
        </w:rPr>
        <w:t xml:space="preserve"> год» не указано наименование главного распорядителя бюджетных средств;</w:t>
      </w:r>
    </w:p>
    <w:p w:rsidR="0097533E" w:rsidRPr="00A2593B" w:rsidRDefault="0097533E" w:rsidP="0097533E">
      <w:pPr>
        <w:widowControl w:val="0"/>
        <w:ind w:firstLine="709"/>
        <w:jc w:val="both"/>
        <w:rPr>
          <w:color w:val="000000"/>
          <w:sz w:val="28"/>
          <w:szCs w:val="28"/>
        </w:rPr>
      </w:pPr>
      <w:r w:rsidRPr="00A2593B">
        <w:rPr>
          <w:color w:val="000000"/>
          <w:sz w:val="28"/>
          <w:szCs w:val="28"/>
        </w:rPr>
        <w:t xml:space="preserve">Представленная к проверке отчетность не в полной мере соответствует </w:t>
      </w:r>
      <w:r w:rsidRPr="00A2593B">
        <w:rPr>
          <w:color w:val="000000"/>
          <w:sz w:val="28"/>
          <w:szCs w:val="28"/>
        </w:rPr>
        <w:lastRenderedPageBreak/>
        <w:t>требованиям, предъявляемым Инструкцией № 191н:</w:t>
      </w:r>
    </w:p>
    <w:p w:rsidR="0097533E" w:rsidRDefault="0097533E" w:rsidP="0097533E">
      <w:pPr>
        <w:tabs>
          <w:tab w:val="left" w:pos="859"/>
        </w:tabs>
        <w:spacing w:line="322" w:lineRule="exact"/>
        <w:ind w:firstLine="691"/>
        <w:jc w:val="both"/>
        <w:rPr>
          <w:sz w:val="28"/>
          <w:szCs w:val="28"/>
        </w:rPr>
      </w:pPr>
      <w:r>
        <w:rPr>
          <w:sz w:val="28"/>
          <w:szCs w:val="28"/>
        </w:rPr>
        <w:t xml:space="preserve">- </w:t>
      </w:r>
      <w:r w:rsidR="00B774FE" w:rsidRPr="00A2593B">
        <w:rPr>
          <w:sz w:val="28"/>
          <w:szCs w:val="28"/>
        </w:rPr>
        <w:t xml:space="preserve">в отчете об исполнении бюджета (ф. 0503117) имеют место случаи </w:t>
      </w:r>
      <w:r w:rsidR="00B774FE" w:rsidRPr="005346C8">
        <w:rPr>
          <w:sz w:val="28"/>
          <w:szCs w:val="28"/>
        </w:rPr>
        <w:t>нарушения последовательности отражения кодов,</w:t>
      </w:r>
      <w:r w:rsidR="00B774FE" w:rsidRPr="00A2593B">
        <w:rPr>
          <w:sz w:val="28"/>
          <w:szCs w:val="28"/>
        </w:rPr>
        <w:t xml:space="preserve"> неточного наименования</w:t>
      </w:r>
      <w:r w:rsidR="0051224D">
        <w:rPr>
          <w:sz w:val="28"/>
          <w:szCs w:val="28"/>
        </w:rPr>
        <w:t xml:space="preserve"> доходов и расходов</w:t>
      </w:r>
      <w:r w:rsidRPr="00A2593B">
        <w:rPr>
          <w:sz w:val="28"/>
          <w:szCs w:val="28"/>
        </w:rPr>
        <w:t>;</w:t>
      </w:r>
    </w:p>
    <w:p w:rsidR="0097533E" w:rsidRPr="00D76DAC" w:rsidRDefault="00DB327C" w:rsidP="00C55F60">
      <w:pPr>
        <w:autoSpaceDE w:val="0"/>
        <w:autoSpaceDN w:val="0"/>
        <w:adjustRightInd w:val="0"/>
        <w:jc w:val="both"/>
        <w:rPr>
          <w:color w:val="000000"/>
          <w:sz w:val="28"/>
          <w:szCs w:val="28"/>
        </w:rPr>
      </w:pPr>
      <w:r>
        <w:rPr>
          <w:color w:val="000000"/>
          <w:sz w:val="28"/>
          <w:szCs w:val="28"/>
        </w:rPr>
        <w:t xml:space="preserve">  </w:t>
      </w:r>
      <w:r w:rsidR="00C55F60">
        <w:rPr>
          <w:sz w:val="28"/>
          <w:szCs w:val="28"/>
        </w:rPr>
        <w:t xml:space="preserve">       </w:t>
      </w:r>
      <w:r w:rsidR="0097533E">
        <w:rPr>
          <w:sz w:val="28"/>
          <w:szCs w:val="28"/>
        </w:rPr>
        <w:t xml:space="preserve"> </w:t>
      </w:r>
      <w:r w:rsidR="0097533E" w:rsidRPr="00416C80">
        <w:rPr>
          <w:sz w:val="28"/>
          <w:szCs w:val="28"/>
        </w:rPr>
        <w:t>-</w:t>
      </w:r>
      <w:r w:rsidR="0097533E" w:rsidRPr="00416C80">
        <w:rPr>
          <w:spacing w:val="-10"/>
          <w:sz w:val="28"/>
          <w:szCs w:val="28"/>
        </w:rPr>
        <w:t xml:space="preserve"> </w:t>
      </w:r>
      <w:r w:rsidR="0097533E" w:rsidRPr="00D76DAC">
        <w:rPr>
          <w:color w:val="000000"/>
          <w:sz w:val="28"/>
          <w:szCs w:val="28"/>
        </w:rPr>
        <w:t>пояснительная записка не содержит развернутого анализа по изменению доходной части бюджета. Так</w:t>
      </w:r>
      <w:r w:rsidR="00A4354F">
        <w:rPr>
          <w:color w:val="000000"/>
          <w:sz w:val="28"/>
          <w:szCs w:val="28"/>
        </w:rPr>
        <w:t xml:space="preserve">, отсутствуют </w:t>
      </w:r>
      <w:r w:rsidR="004A0A6C">
        <w:rPr>
          <w:color w:val="000000"/>
          <w:sz w:val="28"/>
          <w:szCs w:val="28"/>
        </w:rPr>
        <w:t>причины уменьшения</w:t>
      </w:r>
      <w:r w:rsidR="00E32C3F">
        <w:rPr>
          <w:color w:val="000000"/>
          <w:sz w:val="28"/>
          <w:szCs w:val="28"/>
        </w:rPr>
        <w:t xml:space="preserve"> поступлений.</w:t>
      </w:r>
    </w:p>
    <w:p w:rsidR="00853087" w:rsidRDefault="00853087" w:rsidP="00E8160C">
      <w:pPr>
        <w:shd w:val="clear" w:color="auto" w:fill="FFFFFF"/>
        <w:spacing w:before="120" w:after="120"/>
        <w:ind w:firstLine="709"/>
        <w:jc w:val="center"/>
        <w:rPr>
          <w:sz w:val="28"/>
          <w:szCs w:val="28"/>
        </w:rPr>
      </w:pPr>
      <w:r w:rsidRPr="00A44261">
        <w:rPr>
          <w:b/>
          <w:spacing w:val="-6"/>
          <w:sz w:val="28"/>
          <w:szCs w:val="28"/>
        </w:rPr>
        <w:t>Анализ состояния дебиторской и кредиторской задолженности</w:t>
      </w:r>
    </w:p>
    <w:p w:rsidR="00853087" w:rsidRDefault="00425578" w:rsidP="004E1550">
      <w:pPr>
        <w:shd w:val="clear" w:color="auto" w:fill="FFFFFF"/>
        <w:spacing w:before="120" w:after="120"/>
        <w:ind w:firstLine="709"/>
        <w:jc w:val="both"/>
        <w:rPr>
          <w:sz w:val="28"/>
          <w:szCs w:val="28"/>
        </w:rPr>
      </w:pPr>
      <w:r>
        <w:rPr>
          <w:sz w:val="28"/>
          <w:szCs w:val="28"/>
        </w:rPr>
        <w:t xml:space="preserve">По состоянию на 1 января 2014 </w:t>
      </w:r>
      <w:r w:rsidR="00853087">
        <w:rPr>
          <w:sz w:val="28"/>
          <w:szCs w:val="28"/>
        </w:rPr>
        <w:t>года по бюджет</w:t>
      </w:r>
      <w:r>
        <w:rPr>
          <w:sz w:val="28"/>
          <w:szCs w:val="28"/>
        </w:rPr>
        <w:t xml:space="preserve">ной деятельности сложилась </w:t>
      </w:r>
      <w:r w:rsidR="00EC3DC9">
        <w:rPr>
          <w:sz w:val="28"/>
          <w:szCs w:val="28"/>
        </w:rPr>
        <w:t>дебиторская задолженность в сумме 4,2 тыс. рублей по договору с ООО «</w:t>
      </w:r>
      <w:r w:rsidR="004E1550">
        <w:rPr>
          <w:sz w:val="28"/>
          <w:szCs w:val="28"/>
        </w:rPr>
        <w:t xml:space="preserve">РН-Карт-Брянск» (предоплата за ГСМ), а также </w:t>
      </w:r>
      <w:r>
        <w:rPr>
          <w:sz w:val="28"/>
          <w:szCs w:val="28"/>
        </w:rPr>
        <w:t>кредиторская  задолженность в сумме 69,98</w:t>
      </w:r>
      <w:r w:rsidR="00853087">
        <w:rPr>
          <w:sz w:val="28"/>
          <w:szCs w:val="28"/>
        </w:rPr>
        <w:t xml:space="preserve"> тыс. рублей п</w:t>
      </w:r>
      <w:r>
        <w:rPr>
          <w:sz w:val="28"/>
          <w:szCs w:val="28"/>
        </w:rPr>
        <w:t>о договору с ОАО «Клинцовская ПМК-19»</w:t>
      </w:r>
      <w:r w:rsidR="00EC3DC9">
        <w:rPr>
          <w:sz w:val="28"/>
          <w:szCs w:val="28"/>
        </w:rPr>
        <w:t>.</w:t>
      </w:r>
      <w:r>
        <w:rPr>
          <w:sz w:val="28"/>
          <w:szCs w:val="28"/>
        </w:rPr>
        <w:t xml:space="preserve"> </w:t>
      </w:r>
      <w:r w:rsidR="004A0A6C">
        <w:rPr>
          <w:sz w:val="28"/>
          <w:szCs w:val="28"/>
        </w:rPr>
        <w:t>Проверка показала, что объем кредиторской задолженности сложился сверх утвержденных плановых назначений, что нарушает требование статьи 162 Бюджетного кодекса РФ.</w:t>
      </w:r>
    </w:p>
    <w:p w:rsidR="00031937" w:rsidRDefault="00031937" w:rsidP="00E8160C">
      <w:pPr>
        <w:widowControl w:val="0"/>
        <w:spacing w:before="120" w:after="120"/>
        <w:ind w:firstLine="709"/>
        <w:jc w:val="center"/>
        <w:rPr>
          <w:sz w:val="28"/>
          <w:szCs w:val="28"/>
        </w:rPr>
      </w:pPr>
      <w:r w:rsidRPr="007C12D5">
        <w:rPr>
          <w:b/>
          <w:sz w:val="28"/>
          <w:szCs w:val="28"/>
        </w:rPr>
        <w:t>Анализ движения нефинансовых активов</w:t>
      </w:r>
    </w:p>
    <w:p w:rsidR="00031937" w:rsidRPr="004E014B" w:rsidRDefault="00031937" w:rsidP="00031937">
      <w:pPr>
        <w:widowControl w:val="0"/>
        <w:ind w:firstLine="709"/>
        <w:jc w:val="both"/>
        <w:rPr>
          <w:sz w:val="28"/>
          <w:szCs w:val="28"/>
        </w:rPr>
      </w:pPr>
      <w:r w:rsidRPr="004E014B">
        <w:rPr>
          <w:sz w:val="28"/>
          <w:szCs w:val="28"/>
        </w:rPr>
        <w:t>Балансовая стоимость основных средств по бюджетной деятельности по состоянию на 1 января 201</w:t>
      </w:r>
      <w:r w:rsidR="00425578">
        <w:rPr>
          <w:sz w:val="28"/>
          <w:szCs w:val="28"/>
        </w:rPr>
        <w:t>4</w:t>
      </w:r>
      <w:r>
        <w:rPr>
          <w:sz w:val="28"/>
          <w:szCs w:val="28"/>
        </w:rPr>
        <w:t xml:space="preserve"> </w:t>
      </w:r>
      <w:r w:rsidRPr="004E014B">
        <w:rPr>
          <w:sz w:val="28"/>
          <w:szCs w:val="28"/>
        </w:rPr>
        <w:t xml:space="preserve">года составила </w:t>
      </w:r>
      <w:r w:rsidR="00425578">
        <w:rPr>
          <w:sz w:val="28"/>
          <w:szCs w:val="28"/>
        </w:rPr>
        <w:t>17849,4</w:t>
      </w:r>
      <w:r>
        <w:rPr>
          <w:sz w:val="28"/>
          <w:szCs w:val="28"/>
        </w:rPr>
        <w:t xml:space="preserve"> </w:t>
      </w:r>
      <w:r w:rsidRPr="004E014B">
        <w:rPr>
          <w:sz w:val="28"/>
          <w:szCs w:val="28"/>
        </w:rPr>
        <w:t xml:space="preserve">тыс. рублей, </w:t>
      </w:r>
      <w:r>
        <w:rPr>
          <w:sz w:val="28"/>
          <w:szCs w:val="28"/>
        </w:rPr>
        <w:t>увеличившись</w:t>
      </w:r>
      <w:r w:rsidRPr="004E014B">
        <w:rPr>
          <w:sz w:val="28"/>
          <w:szCs w:val="28"/>
        </w:rPr>
        <w:t xml:space="preserve"> за отчетный период на </w:t>
      </w:r>
      <w:r w:rsidR="00425578">
        <w:rPr>
          <w:sz w:val="28"/>
          <w:szCs w:val="28"/>
        </w:rPr>
        <w:t>286,6</w:t>
      </w:r>
      <w:r w:rsidRPr="004E014B">
        <w:rPr>
          <w:sz w:val="28"/>
          <w:szCs w:val="28"/>
        </w:rPr>
        <w:t xml:space="preserve"> тыс. рублей. </w:t>
      </w:r>
    </w:p>
    <w:p w:rsidR="00031937" w:rsidRPr="004E014B" w:rsidRDefault="00031937" w:rsidP="00031937">
      <w:pPr>
        <w:ind w:firstLine="709"/>
        <w:jc w:val="both"/>
        <w:rPr>
          <w:sz w:val="28"/>
          <w:szCs w:val="28"/>
        </w:rPr>
      </w:pPr>
      <w:r w:rsidRPr="004E014B">
        <w:rPr>
          <w:sz w:val="28"/>
          <w:szCs w:val="28"/>
        </w:rPr>
        <w:t xml:space="preserve">Согласно </w:t>
      </w:r>
      <w:r>
        <w:rPr>
          <w:sz w:val="28"/>
          <w:szCs w:val="28"/>
        </w:rPr>
        <w:t>данным формы 0503168 «</w:t>
      </w:r>
      <w:r w:rsidRPr="004E014B">
        <w:rPr>
          <w:sz w:val="28"/>
          <w:szCs w:val="28"/>
        </w:rPr>
        <w:t>Сведени</w:t>
      </w:r>
      <w:r>
        <w:rPr>
          <w:sz w:val="28"/>
          <w:szCs w:val="28"/>
        </w:rPr>
        <w:t>я</w:t>
      </w:r>
      <w:r w:rsidRPr="004E014B">
        <w:rPr>
          <w:sz w:val="28"/>
          <w:szCs w:val="28"/>
        </w:rPr>
        <w:t xml:space="preserve"> о движении нефинансовых активов</w:t>
      </w:r>
      <w:r>
        <w:rPr>
          <w:sz w:val="28"/>
          <w:szCs w:val="28"/>
        </w:rPr>
        <w:t>»</w:t>
      </w:r>
      <w:r w:rsidRPr="004E014B">
        <w:rPr>
          <w:sz w:val="28"/>
          <w:szCs w:val="28"/>
        </w:rPr>
        <w:t xml:space="preserve"> за 20</w:t>
      </w:r>
      <w:r>
        <w:rPr>
          <w:sz w:val="28"/>
          <w:szCs w:val="28"/>
        </w:rPr>
        <w:t>1</w:t>
      </w:r>
      <w:r w:rsidR="00C55F60">
        <w:rPr>
          <w:sz w:val="28"/>
          <w:szCs w:val="28"/>
        </w:rPr>
        <w:t>3</w:t>
      </w:r>
      <w:r w:rsidRPr="004E014B">
        <w:rPr>
          <w:sz w:val="28"/>
          <w:szCs w:val="28"/>
        </w:rPr>
        <w:t xml:space="preserve"> год в рамках бюджетной деятельности поступило основных средств на сумму </w:t>
      </w:r>
      <w:r w:rsidR="00425578">
        <w:rPr>
          <w:sz w:val="28"/>
          <w:szCs w:val="28"/>
        </w:rPr>
        <w:t>822,8</w:t>
      </w:r>
      <w:r w:rsidRPr="004E014B">
        <w:rPr>
          <w:sz w:val="28"/>
          <w:szCs w:val="28"/>
        </w:rPr>
        <w:t xml:space="preserve"> </w:t>
      </w:r>
      <w:r>
        <w:rPr>
          <w:sz w:val="28"/>
          <w:szCs w:val="28"/>
        </w:rPr>
        <w:t xml:space="preserve"> </w:t>
      </w:r>
      <w:r w:rsidRPr="004E014B">
        <w:rPr>
          <w:sz w:val="28"/>
          <w:szCs w:val="28"/>
        </w:rPr>
        <w:t xml:space="preserve">тыс. рублей, в том числе </w:t>
      </w:r>
      <w:r w:rsidR="00C55F60">
        <w:rPr>
          <w:sz w:val="28"/>
          <w:szCs w:val="28"/>
        </w:rPr>
        <w:t>жилые помещения</w:t>
      </w:r>
      <w:r>
        <w:rPr>
          <w:sz w:val="28"/>
          <w:szCs w:val="28"/>
        </w:rPr>
        <w:t xml:space="preserve"> – </w:t>
      </w:r>
      <w:r w:rsidR="00425578">
        <w:rPr>
          <w:sz w:val="28"/>
          <w:szCs w:val="28"/>
        </w:rPr>
        <w:t>777,6</w:t>
      </w:r>
      <w:r>
        <w:rPr>
          <w:sz w:val="28"/>
          <w:szCs w:val="28"/>
        </w:rPr>
        <w:t xml:space="preserve"> тыс. рублей, машины</w:t>
      </w:r>
      <w:r w:rsidRPr="004E014B">
        <w:rPr>
          <w:sz w:val="28"/>
          <w:szCs w:val="28"/>
        </w:rPr>
        <w:t xml:space="preserve"> и оборудовани</w:t>
      </w:r>
      <w:r>
        <w:rPr>
          <w:sz w:val="28"/>
          <w:szCs w:val="28"/>
        </w:rPr>
        <w:t xml:space="preserve">е </w:t>
      </w:r>
      <w:r w:rsidRPr="004E014B">
        <w:rPr>
          <w:sz w:val="28"/>
          <w:szCs w:val="28"/>
        </w:rPr>
        <w:t xml:space="preserve">– </w:t>
      </w:r>
      <w:r w:rsidR="00425578">
        <w:rPr>
          <w:sz w:val="28"/>
          <w:szCs w:val="28"/>
        </w:rPr>
        <w:t>27,7</w:t>
      </w:r>
      <w:r w:rsidRPr="004E014B">
        <w:rPr>
          <w:sz w:val="28"/>
          <w:szCs w:val="28"/>
        </w:rPr>
        <w:t xml:space="preserve"> тыс. рублей, </w:t>
      </w:r>
      <w:r>
        <w:rPr>
          <w:sz w:val="28"/>
          <w:szCs w:val="28"/>
        </w:rPr>
        <w:t xml:space="preserve">производственный и хозяйственный инвентарь – </w:t>
      </w:r>
      <w:r w:rsidR="00425578">
        <w:rPr>
          <w:sz w:val="28"/>
          <w:szCs w:val="28"/>
        </w:rPr>
        <w:t>17,5</w:t>
      </w:r>
      <w:r>
        <w:rPr>
          <w:sz w:val="28"/>
          <w:szCs w:val="28"/>
        </w:rPr>
        <w:t xml:space="preserve"> </w:t>
      </w:r>
      <w:r w:rsidRPr="00CE18B1">
        <w:rPr>
          <w:sz w:val="28"/>
          <w:szCs w:val="28"/>
        </w:rPr>
        <w:t>тыс. рублей</w:t>
      </w:r>
      <w:r w:rsidRPr="004E014B">
        <w:rPr>
          <w:sz w:val="28"/>
          <w:szCs w:val="28"/>
        </w:rPr>
        <w:t>.</w:t>
      </w:r>
    </w:p>
    <w:p w:rsidR="00031937" w:rsidRPr="007C12D5" w:rsidRDefault="00031937" w:rsidP="00031937">
      <w:pPr>
        <w:ind w:firstLine="709"/>
        <w:jc w:val="both"/>
        <w:rPr>
          <w:spacing w:val="-8"/>
          <w:sz w:val="28"/>
          <w:szCs w:val="28"/>
        </w:rPr>
      </w:pPr>
      <w:r w:rsidRPr="007C12D5">
        <w:rPr>
          <w:spacing w:val="-8"/>
          <w:sz w:val="28"/>
          <w:szCs w:val="28"/>
        </w:rPr>
        <w:t xml:space="preserve">Выбытие основных средств сложилось в сумме </w:t>
      </w:r>
      <w:r w:rsidR="00425578">
        <w:rPr>
          <w:spacing w:val="-8"/>
          <w:sz w:val="28"/>
          <w:szCs w:val="28"/>
        </w:rPr>
        <w:t>536,2</w:t>
      </w:r>
      <w:r w:rsidRPr="007C12D5">
        <w:rPr>
          <w:spacing w:val="-8"/>
          <w:sz w:val="28"/>
          <w:szCs w:val="28"/>
        </w:rPr>
        <w:t xml:space="preserve"> тыс. рублей, в том числе </w:t>
      </w:r>
      <w:r w:rsidR="00425578">
        <w:rPr>
          <w:spacing w:val="-8"/>
          <w:sz w:val="28"/>
          <w:szCs w:val="28"/>
        </w:rPr>
        <w:t>жилые помещения</w:t>
      </w:r>
      <w:r w:rsidR="0025793A">
        <w:rPr>
          <w:spacing w:val="-8"/>
          <w:sz w:val="28"/>
          <w:szCs w:val="28"/>
        </w:rPr>
        <w:t xml:space="preserve"> –</w:t>
      </w:r>
      <w:r w:rsidR="00425578">
        <w:rPr>
          <w:spacing w:val="-8"/>
          <w:sz w:val="28"/>
          <w:szCs w:val="28"/>
        </w:rPr>
        <w:t xml:space="preserve"> 536,2</w:t>
      </w:r>
      <w:r w:rsidR="0025793A">
        <w:rPr>
          <w:spacing w:val="-8"/>
          <w:sz w:val="28"/>
          <w:szCs w:val="28"/>
        </w:rPr>
        <w:t xml:space="preserve"> </w:t>
      </w:r>
      <w:r w:rsidR="00425578">
        <w:rPr>
          <w:spacing w:val="-8"/>
          <w:sz w:val="28"/>
          <w:szCs w:val="28"/>
        </w:rPr>
        <w:t xml:space="preserve"> тыс. рублей.</w:t>
      </w:r>
    </w:p>
    <w:p w:rsidR="00853087" w:rsidRDefault="00031937" w:rsidP="00031937">
      <w:pPr>
        <w:autoSpaceDE w:val="0"/>
        <w:autoSpaceDN w:val="0"/>
        <w:adjustRightInd w:val="0"/>
        <w:ind w:firstLine="720"/>
        <w:jc w:val="both"/>
        <w:rPr>
          <w:spacing w:val="-14"/>
          <w:sz w:val="28"/>
          <w:szCs w:val="28"/>
        </w:rPr>
      </w:pPr>
      <w:r w:rsidRPr="004E014B">
        <w:rPr>
          <w:sz w:val="28"/>
          <w:szCs w:val="28"/>
        </w:rPr>
        <w:t>На начало 20</w:t>
      </w:r>
      <w:r>
        <w:rPr>
          <w:sz w:val="28"/>
          <w:szCs w:val="28"/>
        </w:rPr>
        <w:t>1</w:t>
      </w:r>
      <w:r w:rsidR="00425578">
        <w:rPr>
          <w:sz w:val="28"/>
          <w:szCs w:val="28"/>
        </w:rPr>
        <w:t>3</w:t>
      </w:r>
      <w:r w:rsidRPr="004E014B">
        <w:rPr>
          <w:sz w:val="28"/>
          <w:szCs w:val="28"/>
        </w:rPr>
        <w:t xml:space="preserve"> года стоимость материальных запасов составила </w:t>
      </w:r>
      <w:r w:rsidRPr="004E014B">
        <w:rPr>
          <w:sz w:val="28"/>
          <w:szCs w:val="28"/>
        </w:rPr>
        <w:br/>
      </w:r>
      <w:r w:rsidR="00425578">
        <w:rPr>
          <w:sz w:val="28"/>
          <w:szCs w:val="28"/>
        </w:rPr>
        <w:t>0,3</w:t>
      </w:r>
      <w:r w:rsidRPr="004E014B">
        <w:rPr>
          <w:sz w:val="28"/>
          <w:szCs w:val="28"/>
        </w:rPr>
        <w:t xml:space="preserve"> тыс. рублей. В 20</w:t>
      </w:r>
      <w:r>
        <w:rPr>
          <w:sz w:val="28"/>
          <w:szCs w:val="28"/>
        </w:rPr>
        <w:t>1</w:t>
      </w:r>
      <w:r w:rsidR="00425578">
        <w:rPr>
          <w:sz w:val="28"/>
          <w:szCs w:val="28"/>
        </w:rPr>
        <w:t>3</w:t>
      </w:r>
      <w:r w:rsidRPr="004E014B">
        <w:rPr>
          <w:sz w:val="28"/>
          <w:szCs w:val="28"/>
        </w:rPr>
        <w:t xml:space="preserve"> году поступило </w:t>
      </w:r>
      <w:r>
        <w:rPr>
          <w:sz w:val="28"/>
          <w:szCs w:val="28"/>
        </w:rPr>
        <w:t xml:space="preserve">материальных </w:t>
      </w:r>
      <w:r w:rsidRPr="004E014B">
        <w:rPr>
          <w:sz w:val="28"/>
          <w:szCs w:val="28"/>
        </w:rPr>
        <w:t xml:space="preserve">запасов на сумму </w:t>
      </w:r>
      <w:r>
        <w:rPr>
          <w:sz w:val="28"/>
          <w:szCs w:val="28"/>
        </w:rPr>
        <w:br/>
      </w:r>
      <w:r w:rsidR="009174FD">
        <w:rPr>
          <w:sz w:val="28"/>
          <w:szCs w:val="28"/>
        </w:rPr>
        <w:t>63,8</w:t>
      </w:r>
      <w:r w:rsidRPr="004E014B">
        <w:rPr>
          <w:sz w:val="28"/>
          <w:szCs w:val="28"/>
        </w:rPr>
        <w:t xml:space="preserve"> тыс. рублей, израсходовано на нужды поселения </w:t>
      </w:r>
      <w:r w:rsidR="009174FD">
        <w:rPr>
          <w:sz w:val="28"/>
          <w:szCs w:val="28"/>
        </w:rPr>
        <w:t>63,8</w:t>
      </w:r>
      <w:r w:rsidRPr="004E014B">
        <w:rPr>
          <w:sz w:val="28"/>
          <w:szCs w:val="28"/>
        </w:rPr>
        <w:t xml:space="preserve"> тыс. рублей. </w:t>
      </w:r>
      <w:r w:rsidR="00425578">
        <w:rPr>
          <w:spacing w:val="-14"/>
          <w:sz w:val="28"/>
          <w:szCs w:val="28"/>
        </w:rPr>
        <w:t>Остаток</w:t>
      </w:r>
      <w:r w:rsidRPr="002F36DB">
        <w:rPr>
          <w:spacing w:val="-14"/>
          <w:sz w:val="28"/>
          <w:szCs w:val="28"/>
        </w:rPr>
        <w:t xml:space="preserve"> материальных запасов на конец отчетного периода </w:t>
      </w:r>
      <w:r w:rsidR="00425578">
        <w:rPr>
          <w:spacing w:val="-14"/>
          <w:sz w:val="28"/>
          <w:szCs w:val="28"/>
        </w:rPr>
        <w:t>составил в сумме 0,3 тыс. руб</w:t>
      </w:r>
      <w:r w:rsidRPr="002F36DB">
        <w:rPr>
          <w:spacing w:val="-14"/>
          <w:sz w:val="28"/>
          <w:szCs w:val="28"/>
        </w:rPr>
        <w:t>.</w:t>
      </w:r>
    </w:p>
    <w:p w:rsidR="00DE270C" w:rsidRDefault="00DE270C" w:rsidP="00DE270C">
      <w:pPr>
        <w:widowControl w:val="0"/>
        <w:autoSpaceDE w:val="0"/>
        <w:autoSpaceDN w:val="0"/>
        <w:adjustRightInd w:val="0"/>
        <w:jc w:val="both"/>
        <w:rPr>
          <w:sz w:val="28"/>
          <w:szCs w:val="28"/>
        </w:rPr>
      </w:pPr>
      <w:r>
        <w:rPr>
          <w:spacing w:val="-8"/>
          <w:sz w:val="28"/>
          <w:szCs w:val="28"/>
        </w:rPr>
        <w:t xml:space="preserve">           </w:t>
      </w:r>
      <w:r w:rsidRPr="003E0821">
        <w:rPr>
          <w:spacing w:val="-8"/>
          <w:sz w:val="28"/>
          <w:szCs w:val="28"/>
        </w:rPr>
        <w:t>Согласно таблице № 6 пояснительной записки, инвентаризация материальных ценностей проводилась</w:t>
      </w:r>
      <w:r w:rsidR="00F01FC0">
        <w:rPr>
          <w:spacing w:val="-8"/>
          <w:sz w:val="28"/>
          <w:szCs w:val="28"/>
        </w:rPr>
        <w:t xml:space="preserve"> по состоянию на 01</w:t>
      </w:r>
      <w:r w:rsidRPr="003E0821">
        <w:rPr>
          <w:spacing w:val="-8"/>
          <w:sz w:val="28"/>
          <w:szCs w:val="28"/>
        </w:rPr>
        <w:t>.1</w:t>
      </w:r>
      <w:r>
        <w:rPr>
          <w:spacing w:val="-8"/>
          <w:sz w:val="28"/>
          <w:szCs w:val="28"/>
        </w:rPr>
        <w:t>1</w:t>
      </w:r>
      <w:r w:rsidR="00F01FC0">
        <w:rPr>
          <w:spacing w:val="-8"/>
          <w:sz w:val="28"/>
          <w:szCs w:val="28"/>
        </w:rPr>
        <w:t>.2013</w:t>
      </w:r>
      <w:r w:rsidRPr="003E0821">
        <w:rPr>
          <w:spacing w:val="-8"/>
          <w:sz w:val="28"/>
          <w:szCs w:val="28"/>
        </w:rPr>
        <w:t xml:space="preserve"> года. </w:t>
      </w:r>
      <w:r w:rsidRPr="003E0821">
        <w:rPr>
          <w:sz w:val="28"/>
          <w:szCs w:val="28"/>
        </w:rPr>
        <w:t>По результатам инвентаризации расхождени</w:t>
      </w:r>
      <w:r w:rsidR="00C16D11">
        <w:rPr>
          <w:sz w:val="28"/>
          <w:szCs w:val="28"/>
        </w:rPr>
        <w:t>й не выявлено</w:t>
      </w:r>
      <w:r w:rsidRPr="003E0821">
        <w:rPr>
          <w:sz w:val="28"/>
          <w:szCs w:val="28"/>
        </w:rPr>
        <w:t>.</w:t>
      </w:r>
      <w:r>
        <w:rPr>
          <w:sz w:val="28"/>
          <w:szCs w:val="28"/>
        </w:rPr>
        <w:t xml:space="preserve"> </w:t>
      </w:r>
    </w:p>
    <w:p w:rsidR="00DA6365" w:rsidRPr="003E0821" w:rsidRDefault="00DA6365" w:rsidP="00DE270C">
      <w:pPr>
        <w:widowControl w:val="0"/>
        <w:autoSpaceDE w:val="0"/>
        <w:autoSpaceDN w:val="0"/>
        <w:adjustRightInd w:val="0"/>
        <w:jc w:val="both"/>
        <w:rPr>
          <w:spacing w:val="-8"/>
          <w:sz w:val="28"/>
          <w:szCs w:val="28"/>
        </w:rPr>
      </w:pPr>
    </w:p>
    <w:p w:rsidR="004D1049" w:rsidRDefault="00296C93" w:rsidP="00852D0F">
      <w:pPr>
        <w:ind w:firstLine="709"/>
        <w:jc w:val="center"/>
        <w:rPr>
          <w:b/>
          <w:sz w:val="28"/>
          <w:szCs w:val="28"/>
        </w:rPr>
      </w:pPr>
      <w:r w:rsidRPr="00D07D58">
        <w:rPr>
          <w:b/>
          <w:sz w:val="28"/>
          <w:szCs w:val="28"/>
        </w:rPr>
        <w:t>Выводы:</w:t>
      </w:r>
    </w:p>
    <w:p w:rsidR="00BC4BBE" w:rsidRDefault="00BC4BBE" w:rsidP="00852D0F">
      <w:pPr>
        <w:ind w:firstLine="709"/>
        <w:jc w:val="center"/>
        <w:rPr>
          <w:b/>
          <w:sz w:val="28"/>
          <w:szCs w:val="28"/>
        </w:rPr>
      </w:pPr>
    </w:p>
    <w:p w:rsidR="00BC4BBE" w:rsidRPr="008035C3" w:rsidRDefault="00BC4BBE" w:rsidP="00BC4BBE">
      <w:pPr>
        <w:widowControl w:val="0"/>
        <w:shd w:val="clear" w:color="auto" w:fill="FFFFFF"/>
        <w:ind w:firstLine="709"/>
        <w:jc w:val="both"/>
        <w:rPr>
          <w:rStyle w:val="FontStyle31"/>
          <w:sz w:val="28"/>
          <w:szCs w:val="28"/>
        </w:rPr>
      </w:pPr>
      <w:r w:rsidRPr="008035C3">
        <w:rPr>
          <w:rStyle w:val="FontStyle31"/>
          <w:sz w:val="28"/>
          <w:szCs w:val="28"/>
        </w:rPr>
        <w:t xml:space="preserve">Проект решения сельского Совета народных депутатов об исполнении бюджета </w:t>
      </w:r>
      <w:r>
        <w:rPr>
          <w:rStyle w:val="FontStyle30"/>
          <w:b w:val="0"/>
          <w:sz w:val="28"/>
          <w:szCs w:val="28"/>
        </w:rPr>
        <w:t>Шеломовского</w:t>
      </w:r>
      <w:r w:rsidRPr="008035C3">
        <w:rPr>
          <w:rStyle w:val="FontStyle30"/>
          <w:b w:val="0"/>
          <w:sz w:val="28"/>
          <w:szCs w:val="28"/>
        </w:rPr>
        <w:t xml:space="preserve"> сельского поселения </w:t>
      </w:r>
      <w:r w:rsidRPr="008035C3">
        <w:rPr>
          <w:sz w:val="28"/>
          <w:szCs w:val="28"/>
        </w:rPr>
        <w:t>за 2013 год, формы годовой отчетности и иные документы</w:t>
      </w:r>
      <w:r w:rsidRPr="008035C3">
        <w:rPr>
          <w:rStyle w:val="FontStyle31"/>
          <w:sz w:val="28"/>
          <w:szCs w:val="28"/>
        </w:rPr>
        <w:t xml:space="preserve"> представлены для проведения внешней провер</w:t>
      </w:r>
      <w:r>
        <w:rPr>
          <w:rStyle w:val="FontStyle31"/>
          <w:sz w:val="28"/>
          <w:szCs w:val="28"/>
        </w:rPr>
        <w:t>ке в Контрольно-счетную палату 04</w:t>
      </w:r>
      <w:r w:rsidRPr="008035C3">
        <w:rPr>
          <w:rStyle w:val="FontStyle31"/>
          <w:sz w:val="28"/>
          <w:szCs w:val="28"/>
        </w:rPr>
        <w:t>.0</w:t>
      </w:r>
      <w:r>
        <w:rPr>
          <w:rStyle w:val="FontStyle31"/>
          <w:sz w:val="28"/>
          <w:szCs w:val="28"/>
        </w:rPr>
        <w:t>3</w:t>
      </w:r>
      <w:r w:rsidRPr="008035C3">
        <w:rPr>
          <w:rStyle w:val="FontStyle31"/>
          <w:sz w:val="28"/>
          <w:szCs w:val="28"/>
        </w:rPr>
        <w:t xml:space="preserve">.2013 года – в срок, установленный </w:t>
      </w:r>
      <w:r w:rsidRPr="008035C3">
        <w:rPr>
          <w:sz w:val="28"/>
          <w:szCs w:val="28"/>
        </w:rPr>
        <w:t>Статьей 264.4 Бюджетного кодекса</w:t>
      </w:r>
      <w:r w:rsidRPr="008035C3">
        <w:rPr>
          <w:rStyle w:val="FontStyle31"/>
          <w:sz w:val="28"/>
          <w:szCs w:val="28"/>
        </w:rPr>
        <w:t xml:space="preserve"> РФ.</w:t>
      </w:r>
    </w:p>
    <w:p w:rsidR="00BC4BBE" w:rsidRPr="008035C3" w:rsidRDefault="00BC4BBE" w:rsidP="00BC4BBE">
      <w:pPr>
        <w:widowControl w:val="0"/>
        <w:shd w:val="clear" w:color="auto" w:fill="FFFFFF"/>
        <w:ind w:firstLine="709"/>
        <w:jc w:val="both"/>
        <w:rPr>
          <w:rStyle w:val="FontStyle31"/>
          <w:sz w:val="28"/>
          <w:szCs w:val="28"/>
        </w:rPr>
      </w:pPr>
      <w:r w:rsidRPr="008035C3">
        <w:rPr>
          <w:rStyle w:val="FontStyle31"/>
          <w:sz w:val="28"/>
          <w:szCs w:val="28"/>
        </w:rPr>
        <w:t xml:space="preserve">Представленные проект </w:t>
      </w:r>
      <w:r w:rsidRPr="008035C3">
        <w:rPr>
          <w:sz w:val="28"/>
          <w:szCs w:val="28"/>
        </w:rPr>
        <w:t>решения о бюджете, показатели и приложения к нему соответствуют статье 264.6 Бюджетного кодекса Российской Федерации.</w:t>
      </w:r>
    </w:p>
    <w:p w:rsidR="00C55F60" w:rsidRDefault="00C55F60" w:rsidP="00852D0F">
      <w:pPr>
        <w:ind w:firstLine="709"/>
        <w:jc w:val="center"/>
        <w:rPr>
          <w:b/>
          <w:sz w:val="28"/>
          <w:szCs w:val="28"/>
        </w:rPr>
      </w:pPr>
    </w:p>
    <w:p w:rsidR="00C16D11" w:rsidRPr="003D333C" w:rsidRDefault="00C16D11" w:rsidP="00C16D11">
      <w:pPr>
        <w:ind w:firstLine="709"/>
        <w:jc w:val="both"/>
        <w:rPr>
          <w:sz w:val="28"/>
          <w:szCs w:val="28"/>
        </w:rPr>
      </w:pPr>
      <w:r>
        <w:rPr>
          <w:sz w:val="28"/>
          <w:szCs w:val="28"/>
        </w:rPr>
        <w:lastRenderedPageBreak/>
        <w:t>Доходная часть</w:t>
      </w:r>
      <w:r w:rsidRPr="003D333C">
        <w:rPr>
          <w:sz w:val="28"/>
          <w:szCs w:val="28"/>
        </w:rPr>
        <w:t xml:space="preserve"> бюджета</w:t>
      </w:r>
      <w:r w:rsidR="00735985">
        <w:rPr>
          <w:sz w:val="28"/>
          <w:szCs w:val="28"/>
        </w:rPr>
        <w:t xml:space="preserve"> Шеломовского</w:t>
      </w:r>
      <w:r>
        <w:rPr>
          <w:sz w:val="28"/>
          <w:szCs w:val="28"/>
        </w:rPr>
        <w:t xml:space="preserve"> сельского поселения</w:t>
      </w:r>
      <w:r w:rsidRPr="003D333C">
        <w:rPr>
          <w:sz w:val="28"/>
          <w:szCs w:val="28"/>
        </w:rPr>
        <w:t xml:space="preserve"> </w:t>
      </w:r>
      <w:r w:rsidRPr="003D333C">
        <w:rPr>
          <w:rFonts w:hint="eastAsia"/>
          <w:sz w:val="28"/>
          <w:szCs w:val="28"/>
        </w:rPr>
        <w:t>в 20</w:t>
      </w:r>
      <w:r w:rsidRPr="003D333C">
        <w:rPr>
          <w:sz w:val="28"/>
          <w:szCs w:val="28"/>
        </w:rPr>
        <w:t>1</w:t>
      </w:r>
      <w:r w:rsidR="00735985">
        <w:rPr>
          <w:sz w:val="28"/>
          <w:szCs w:val="28"/>
        </w:rPr>
        <w:t>3</w:t>
      </w:r>
      <w:r w:rsidRPr="003D333C">
        <w:rPr>
          <w:sz w:val="28"/>
          <w:szCs w:val="28"/>
        </w:rPr>
        <w:t xml:space="preserve"> </w:t>
      </w:r>
      <w:r w:rsidRPr="003D333C">
        <w:rPr>
          <w:rFonts w:hint="eastAsia"/>
          <w:sz w:val="28"/>
          <w:szCs w:val="28"/>
        </w:rPr>
        <w:t>году исполнен</w:t>
      </w:r>
      <w:r w:rsidRPr="003D333C">
        <w:rPr>
          <w:sz w:val="28"/>
          <w:szCs w:val="28"/>
        </w:rPr>
        <w:t>а</w:t>
      </w:r>
      <w:r w:rsidRPr="003D333C">
        <w:rPr>
          <w:rFonts w:hint="eastAsia"/>
          <w:sz w:val="28"/>
          <w:szCs w:val="28"/>
        </w:rPr>
        <w:t xml:space="preserve"> </w:t>
      </w:r>
      <w:r w:rsidRPr="003D333C">
        <w:rPr>
          <w:sz w:val="28"/>
          <w:szCs w:val="28"/>
        </w:rPr>
        <w:t>в сумме</w:t>
      </w:r>
      <w:r w:rsidRPr="003D333C">
        <w:rPr>
          <w:rFonts w:hint="eastAsia"/>
          <w:sz w:val="28"/>
          <w:szCs w:val="28"/>
        </w:rPr>
        <w:t xml:space="preserve"> </w:t>
      </w:r>
      <w:r w:rsidR="00197AFB">
        <w:rPr>
          <w:sz w:val="28"/>
          <w:szCs w:val="28"/>
        </w:rPr>
        <w:t>2665,9</w:t>
      </w:r>
      <w:r w:rsidRPr="003D333C">
        <w:rPr>
          <w:sz w:val="28"/>
          <w:szCs w:val="28"/>
        </w:rPr>
        <w:t xml:space="preserve"> </w:t>
      </w:r>
      <w:r w:rsidRPr="003D333C">
        <w:rPr>
          <w:rFonts w:hint="eastAsia"/>
          <w:sz w:val="28"/>
          <w:szCs w:val="28"/>
        </w:rPr>
        <w:t>тыс.</w:t>
      </w:r>
      <w:r>
        <w:rPr>
          <w:sz w:val="28"/>
          <w:szCs w:val="28"/>
        </w:rPr>
        <w:t xml:space="preserve"> </w:t>
      </w:r>
      <w:r w:rsidRPr="003D333C">
        <w:rPr>
          <w:rFonts w:hint="eastAsia"/>
          <w:sz w:val="28"/>
          <w:szCs w:val="28"/>
        </w:rPr>
        <w:t>руб</w:t>
      </w:r>
      <w:r>
        <w:rPr>
          <w:sz w:val="28"/>
          <w:szCs w:val="28"/>
        </w:rPr>
        <w:t>лей</w:t>
      </w:r>
      <w:r w:rsidRPr="003D333C">
        <w:rPr>
          <w:rFonts w:hint="eastAsia"/>
          <w:sz w:val="28"/>
          <w:szCs w:val="28"/>
        </w:rPr>
        <w:t>,</w:t>
      </w:r>
      <w:r w:rsidRPr="003D333C">
        <w:rPr>
          <w:sz w:val="28"/>
          <w:szCs w:val="28"/>
        </w:rPr>
        <w:t xml:space="preserve"> </w:t>
      </w:r>
      <w:r w:rsidRPr="003D333C">
        <w:rPr>
          <w:rFonts w:hint="eastAsia"/>
          <w:sz w:val="28"/>
          <w:szCs w:val="28"/>
        </w:rPr>
        <w:t>в том числе налоговые</w:t>
      </w:r>
      <w:r w:rsidRPr="003D333C">
        <w:rPr>
          <w:sz w:val="28"/>
          <w:szCs w:val="28"/>
        </w:rPr>
        <w:t xml:space="preserve"> доходы</w:t>
      </w:r>
      <w:r w:rsidRPr="003D333C">
        <w:rPr>
          <w:rFonts w:hint="eastAsia"/>
          <w:sz w:val="28"/>
          <w:szCs w:val="28"/>
        </w:rPr>
        <w:t xml:space="preserve"> –</w:t>
      </w:r>
      <w:r w:rsidR="00DA6365">
        <w:rPr>
          <w:sz w:val="28"/>
          <w:szCs w:val="28"/>
        </w:rPr>
        <w:t>503,4</w:t>
      </w:r>
      <w:r w:rsidRPr="003D333C">
        <w:rPr>
          <w:sz w:val="28"/>
          <w:szCs w:val="28"/>
        </w:rPr>
        <w:t xml:space="preserve"> </w:t>
      </w:r>
      <w:r w:rsidRPr="003D333C">
        <w:rPr>
          <w:rFonts w:hint="eastAsia"/>
          <w:sz w:val="28"/>
          <w:szCs w:val="28"/>
        </w:rPr>
        <w:t xml:space="preserve"> тыс.</w:t>
      </w:r>
      <w:r w:rsidR="00CC6875">
        <w:rPr>
          <w:sz w:val="28"/>
          <w:szCs w:val="28"/>
        </w:rPr>
        <w:t xml:space="preserve"> </w:t>
      </w:r>
      <w:r w:rsidRPr="003D333C">
        <w:rPr>
          <w:rFonts w:hint="eastAsia"/>
          <w:sz w:val="28"/>
          <w:szCs w:val="28"/>
        </w:rPr>
        <w:t>руб</w:t>
      </w:r>
      <w:r>
        <w:rPr>
          <w:sz w:val="28"/>
          <w:szCs w:val="28"/>
        </w:rPr>
        <w:t>лей</w:t>
      </w:r>
      <w:r w:rsidRPr="003D333C">
        <w:rPr>
          <w:sz w:val="28"/>
          <w:szCs w:val="28"/>
        </w:rPr>
        <w:t xml:space="preserve"> (</w:t>
      </w:r>
      <w:r w:rsidR="00DA6365">
        <w:rPr>
          <w:sz w:val="28"/>
          <w:szCs w:val="28"/>
        </w:rPr>
        <w:t xml:space="preserve">75,3 </w:t>
      </w:r>
      <w:r w:rsidRPr="003D333C">
        <w:rPr>
          <w:rFonts w:hint="eastAsia"/>
          <w:sz w:val="28"/>
          <w:szCs w:val="28"/>
        </w:rPr>
        <w:t>%</w:t>
      </w:r>
      <w:r w:rsidRPr="003D333C">
        <w:rPr>
          <w:sz w:val="28"/>
          <w:szCs w:val="28"/>
        </w:rPr>
        <w:t xml:space="preserve"> от уточненных плановых назначений</w:t>
      </w:r>
      <w:r w:rsidRPr="003D333C">
        <w:rPr>
          <w:rFonts w:hint="eastAsia"/>
          <w:sz w:val="28"/>
          <w:szCs w:val="28"/>
        </w:rPr>
        <w:t>), неналоговые</w:t>
      </w:r>
      <w:r w:rsidRPr="003D333C">
        <w:rPr>
          <w:sz w:val="28"/>
          <w:szCs w:val="28"/>
        </w:rPr>
        <w:t xml:space="preserve"> </w:t>
      </w:r>
      <w:r w:rsidRPr="003D333C">
        <w:rPr>
          <w:rFonts w:hint="eastAsia"/>
          <w:sz w:val="28"/>
          <w:szCs w:val="28"/>
        </w:rPr>
        <w:t xml:space="preserve">– </w:t>
      </w:r>
      <w:r w:rsidR="00197AFB">
        <w:rPr>
          <w:sz w:val="28"/>
          <w:szCs w:val="28"/>
        </w:rPr>
        <w:t>15</w:t>
      </w:r>
      <w:r w:rsidR="00DA6365">
        <w:rPr>
          <w:sz w:val="28"/>
          <w:szCs w:val="28"/>
        </w:rPr>
        <w:t>6</w:t>
      </w:r>
      <w:r w:rsidR="00197AFB">
        <w:rPr>
          <w:sz w:val="28"/>
          <w:szCs w:val="28"/>
        </w:rPr>
        <w:t>,2</w:t>
      </w:r>
      <w:r w:rsidRPr="003D333C">
        <w:rPr>
          <w:rFonts w:hint="eastAsia"/>
          <w:sz w:val="28"/>
          <w:szCs w:val="28"/>
        </w:rPr>
        <w:t xml:space="preserve"> тыс.</w:t>
      </w:r>
      <w:r w:rsidR="00CC6875">
        <w:rPr>
          <w:sz w:val="28"/>
          <w:szCs w:val="28"/>
        </w:rPr>
        <w:t xml:space="preserve"> </w:t>
      </w:r>
      <w:r w:rsidRPr="003D333C">
        <w:rPr>
          <w:rFonts w:hint="eastAsia"/>
          <w:sz w:val="28"/>
          <w:szCs w:val="28"/>
        </w:rPr>
        <w:t>руб</w:t>
      </w:r>
      <w:r>
        <w:rPr>
          <w:sz w:val="28"/>
          <w:szCs w:val="28"/>
        </w:rPr>
        <w:t>лей</w:t>
      </w:r>
      <w:r w:rsidRPr="003D333C">
        <w:rPr>
          <w:sz w:val="28"/>
          <w:szCs w:val="28"/>
        </w:rPr>
        <w:t xml:space="preserve"> (</w:t>
      </w:r>
      <w:r w:rsidR="00DA6365">
        <w:rPr>
          <w:sz w:val="28"/>
          <w:szCs w:val="28"/>
        </w:rPr>
        <w:t xml:space="preserve">99,3 </w:t>
      </w:r>
      <w:r w:rsidRPr="003D333C">
        <w:rPr>
          <w:sz w:val="28"/>
          <w:szCs w:val="28"/>
        </w:rPr>
        <w:t>%</w:t>
      </w:r>
      <w:r w:rsidRPr="003D333C">
        <w:rPr>
          <w:rFonts w:hint="eastAsia"/>
          <w:sz w:val="28"/>
          <w:szCs w:val="28"/>
        </w:rPr>
        <w:t>)</w:t>
      </w:r>
      <w:r w:rsidRPr="003D333C">
        <w:rPr>
          <w:sz w:val="28"/>
          <w:szCs w:val="28"/>
        </w:rPr>
        <w:t xml:space="preserve">, </w:t>
      </w:r>
      <w:r w:rsidRPr="003D333C">
        <w:rPr>
          <w:rFonts w:hint="eastAsia"/>
          <w:sz w:val="28"/>
          <w:szCs w:val="28"/>
        </w:rPr>
        <w:t>безвозмездные п</w:t>
      </w:r>
      <w:r w:rsidRPr="003D333C">
        <w:rPr>
          <w:sz w:val="28"/>
          <w:szCs w:val="28"/>
        </w:rPr>
        <w:t>оступлен</w:t>
      </w:r>
      <w:r w:rsidRPr="003D333C">
        <w:rPr>
          <w:rFonts w:hint="eastAsia"/>
          <w:sz w:val="28"/>
          <w:szCs w:val="28"/>
        </w:rPr>
        <w:t xml:space="preserve">ия – </w:t>
      </w:r>
      <w:r w:rsidR="00197AFB">
        <w:rPr>
          <w:sz w:val="28"/>
          <w:szCs w:val="28"/>
        </w:rPr>
        <w:t>2006,3</w:t>
      </w:r>
      <w:r w:rsidRPr="003D333C">
        <w:rPr>
          <w:rFonts w:hint="eastAsia"/>
          <w:sz w:val="28"/>
          <w:szCs w:val="28"/>
        </w:rPr>
        <w:t xml:space="preserve"> тыс.</w:t>
      </w:r>
      <w:r w:rsidR="00CC6875">
        <w:rPr>
          <w:sz w:val="28"/>
          <w:szCs w:val="28"/>
        </w:rPr>
        <w:t xml:space="preserve"> </w:t>
      </w:r>
      <w:r w:rsidRPr="003D333C">
        <w:rPr>
          <w:rFonts w:hint="eastAsia"/>
          <w:sz w:val="28"/>
          <w:szCs w:val="28"/>
        </w:rPr>
        <w:t>руб</w:t>
      </w:r>
      <w:r>
        <w:rPr>
          <w:sz w:val="28"/>
          <w:szCs w:val="28"/>
        </w:rPr>
        <w:t>лей</w:t>
      </w:r>
      <w:r w:rsidRPr="003D333C">
        <w:rPr>
          <w:sz w:val="28"/>
          <w:szCs w:val="28"/>
        </w:rPr>
        <w:t xml:space="preserve"> (</w:t>
      </w:r>
      <w:r w:rsidR="00DA6365">
        <w:rPr>
          <w:sz w:val="28"/>
          <w:szCs w:val="28"/>
        </w:rPr>
        <w:t>100,0</w:t>
      </w:r>
      <w:r w:rsidRPr="003D333C">
        <w:rPr>
          <w:sz w:val="28"/>
          <w:szCs w:val="28"/>
        </w:rPr>
        <w:t>%</w:t>
      </w:r>
      <w:r w:rsidRPr="003D333C">
        <w:rPr>
          <w:rFonts w:hint="eastAsia"/>
          <w:sz w:val="28"/>
          <w:szCs w:val="28"/>
        </w:rPr>
        <w:t>)</w:t>
      </w:r>
      <w:r w:rsidRPr="003D333C">
        <w:rPr>
          <w:sz w:val="28"/>
          <w:szCs w:val="28"/>
        </w:rPr>
        <w:t xml:space="preserve">. </w:t>
      </w:r>
    </w:p>
    <w:p w:rsidR="00BC4BBE" w:rsidRDefault="00BC4BBE" w:rsidP="00BC4BBE">
      <w:pPr>
        <w:widowControl w:val="0"/>
        <w:autoSpaceDE w:val="0"/>
        <w:autoSpaceDN w:val="0"/>
        <w:adjustRightInd w:val="0"/>
        <w:ind w:firstLine="567"/>
        <w:jc w:val="both"/>
        <w:rPr>
          <w:sz w:val="28"/>
          <w:szCs w:val="28"/>
        </w:rPr>
      </w:pPr>
      <w:r>
        <w:rPr>
          <w:sz w:val="28"/>
          <w:szCs w:val="28"/>
        </w:rPr>
        <w:t>Налоговые доходы бюджета поселения в основном представлены налогом на доходы физических лиц и земельным налогом в объемах, соответственно 408,3 и 94,5 тыс. рублей. В структуре доходов бюджета поселения на их долю приходится 18,9 %.</w:t>
      </w:r>
    </w:p>
    <w:p w:rsidR="004D1049" w:rsidRDefault="004D1049" w:rsidP="004D1049">
      <w:pPr>
        <w:ind w:firstLine="709"/>
        <w:jc w:val="both"/>
        <w:rPr>
          <w:rStyle w:val="FontStyle31"/>
          <w:spacing w:val="-6"/>
          <w:sz w:val="28"/>
          <w:szCs w:val="28"/>
        </w:rPr>
      </w:pPr>
      <w:r>
        <w:rPr>
          <w:rStyle w:val="FontStyle31"/>
          <w:spacing w:val="-6"/>
          <w:sz w:val="28"/>
          <w:szCs w:val="28"/>
        </w:rPr>
        <w:t>И</w:t>
      </w:r>
      <w:r w:rsidR="00197AFB">
        <w:rPr>
          <w:rStyle w:val="FontStyle31"/>
          <w:spacing w:val="-6"/>
          <w:sz w:val="28"/>
          <w:szCs w:val="28"/>
        </w:rPr>
        <w:t>з бюджетов других уровней в 2013</w:t>
      </w:r>
      <w:r>
        <w:rPr>
          <w:rStyle w:val="FontStyle31"/>
          <w:spacing w:val="-6"/>
          <w:sz w:val="28"/>
          <w:szCs w:val="28"/>
        </w:rPr>
        <w:t xml:space="preserve"> году в бюджет сельского поселения поступили безвозмез</w:t>
      </w:r>
      <w:r w:rsidR="00197AFB">
        <w:rPr>
          <w:rStyle w:val="FontStyle31"/>
          <w:spacing w:val="-6"/>
          <w:sz w:val="28"/>
          <w:szCs w:val="28"/>
        </w:rPr>
        <w:t>дные перечисления в сумме 2006,3</w:t>
      </w:r>
      <w:r w:rsidR="00AE3E6D">
        <w:rPr>
          <w:rStyle w:val="FontStyle31"/>
          <w:spacing w:val="-6"/>
          <w:sz w:val="28"/>
          <w:szCs w:val="28"/>
        </w:rPr>
        <w:t xml:space="preserve"> тыс. рублей, или </w:t>
      </w:r>
      <w:r w:rsidR="00BC4BBE">
        <w:rPr>
          <w:rStyle w:val="FontStyle31"/>
          <w:spacing w:val="-6"/>
          <w:sz w:val="28"/>
          <w:szCs w:val="28"/>
        </w:rPr>
        <w:t>100,0</w:t>
      </w:r>
      <w:r>
        <w:rPr>
          <w:rStyle w:val="FontStyle31"/>
          <w:spacing w:val="-6"/>
          <w:sz w:val="28"/>
          <w:szCs w:val="28"/>
        </w:rPr>
        <w:t xml:space="preserve"> </w:t>
      </w:r>
      <w:r>
        <w:rPr>
          <w:rStyle w:val="FontStyle38"/>
          <w:i w:val="0"/>
          <w:spacing w:val="-6"/>
          <w:sz w:val="28"/>
          <w:szCs w:val="28"/>
        </w:rPr>
        <w:t>%</w:t>
      </w:r>
      <w:r>
        <w:rPr>
          <w:rStyle w:val="FontStyle38"/>
          <w:spacing w:val="-6"/>
          <w:sz w:val="28"/>
          <w:szCs w:val="28"/>
        </w:rPr>
        <w:t xml:space="preserve"> </w:t>
      </w:r>
      <w:r>
        <w:rPr>
          <w:rStyle w:val="FontStyle31"/>
          <w:spacing w:val="-6"/>
          <w:sz w:val="28"/>
          <w:szCs w:val="28"/>
        </w:rPr>
        <w:t xml:space="preserve">плановых назначений. </w:t>
      </w:r>
    </w:p>
    <w:p w:rsidR="004D1049" w:rsidRDefault="004D1049" w:rsidP="004D1049">
      <w:pPr>
        <w:ind w:firstLine="708"/>
        <w:jc w:val="both"/>
        <w:rPr>
          <w:sz w:val="28"/>
          <w:szCs w:val="28"/>
        </w:rPr>
      </w:pPr>
      <w:r>
        <w:rPr>
          <w:sz w:val="28"/>
          <w:szCs w:val="28"/>
        </w:rPr>
        <w:t xml:space="preserve">Расходная часть бюджета поселения исполнена в сумме </w:t>
      </w:r>
      <w:r>
        <w:rPr>
          <w:sz w:val="28"/>
          <w:szCs w:val="28"/>
        </w:rPr>
        <w:br/>
      </w:r>
      <w:r w:rsidR="00AE3E6D">
        <w:rPr>
          <w:sz w:val="28"/>
          <w:szCs w:val="28"/>
        </w:rPr>
        <w:t>2693,1</w:t>
      </w:r>
      <w:r>
        <w:rPr>
          <w:sz w:val="28"/>
          <w:szCs w:val="28"/>
        </w:rPr>
        <w:t xml:space="preserve"> тыс. рублей, или </w:t>
      </w:r>
      <w:r w:rsidR="00AE3E6D">
        <w:rPr>
          <w:sz w:val="28"/>
          <w:szCs w:val="28"/>
        </w:rPr>
        <w:t>93,8</w:t>
      </w:r>
      <w:r>
        <w:rPr>
          <w:sz w:val="28"/>
          <w:szCs w:val="28"/>
        </w:rPr>
        <w:t xml:space="preserve"> % утвержденных плановых бюджетных ассигнований.  </w:t>
      </w:r>
    </w:p>
    <w:p w:rsidR="00C800CB" w:rsidRPr="008035C3" w:rsidRDefault="00C800CB" w:rsidP="00C800CB">
      <w:pPr>
        <w:ind w:firstLine="708"/>
        <w:jc w:val="both"/>
        <w:rPr>
          <w:sz w:val="28"/>
          <w:szCs w:val="28"/>
          <w:highlight w:val="yellow"/>
        </w:rPr>
      </w:pPr>
      <w:r>
        <w:rPr>
          <w:sz w:val="28"/>
          <w:szCs w:val="28"/>
        </w:rPr>
        <w:t>Наибольший удельный вес в структуре расходов заняли расходы по разделам «Общегосударственные вопросы»- 42,9 % и «Культура, кинематография»- 38,4 %.</w:t>
      </w:r>
    </w:p>
    <w:p w:rsidR="00C800CB" w:rsidRPr="0051224D" w:rsidRDefault="00C800CB" w:rsidP="00C800CB">
      <w:pPr>
        <w:ind w:firstLine="708"/>
        <w:jc w:val="both"/>
        <w:rPr>
          <w:sz w:val="28"/>
          <w:szCs w:val="28"/>
        </w:rPr>
      </w:pPr>
      <w:r w:rsidRPr="0051224D">
        <w:rPr>
          <w:sz w:val="28"/>
          <w:szCs w:val="28"/>
        </w:rPr>
        <w:t xml:space="preserve">Расходы на оплату труда и начисления на выплаты по оплате труда произведены в сумме </w:t>
      </w:r>
      <w:r>
        <w:rPr>
          <w:sz w:val="28"/>
          <w:szCs w:val="28"/>
        </w:rPr>
        <w:t>913,1</w:t>
      </w:r>
      <w:r w:rsidRPr="0051224D">
        <w:rPr>
          <w:sz w:val="28"/>
          <w:szCs w:val="28"/>
        </w:rPr>
        <w:t xml:space="preserve"> тыс. рублей, или </w:t>
      </w:r>
      <w:r>
        <w:rPr>
          <w:sz w:val="28"/>
          <w:szCs w:val="28"/>
        </w:rPr>
        <w:t>33,9</w:t>
      </w:r>
      <w:r w:rsidRPr="0051224D">
        <w:rPr>
          <w:sz w:val="28"/>
          <w:szCs w:val="28"/>
        </w:rPr>
        <w:t xml:space="preserve"> % общего объема расходов. Произведенные расходы в 1,</w:t>
      </w:r>
      <w:r>
        <w:rPr>
          <w:sz w:val="28"/>
          <w:szCs w:val="28"/>
        </w:rPr>
        <w:t>4</w:t>
      </w:r>
      <w:r w:rsidRPr="0051224D">
        <w:rPr>
          <w:sz w:val="28"/>
          <w:szCs w:val="28"/>
        </w:rPr>
        <w:t xml:space="preserve"> раза превышают налоговые и неналоговые доходы поселения.</w:t>
      </w:r>
    </w:p>
    <w:p w:rsidR="004D1049" w:rsidRDefault="004D1049" w:rsidP="004D1049">
      <w:pPr>
        <w:ind w:firstLine="708"/>
        <w:jc w:val="both"/>
        <w:rPr>
          <w:sz w:val="28"/>
          <w:szCs w:val="28"/>
        </w:rPr>
      </w:pPr>
      <w:r>
        <w:rPr>
          <w:sz w:val="28"/>
          <w:szCs w:val="28"/>
        </w:rPr>
        <w:t>Анализ расходной части бюджета поселения показал, чт</w:t>
      </w:r>
      <w:r w:rsidR="000D463D">
        <w:rPr>
          <w:sz w:val="28"/>
          <w:szCs w:val="28"/>
        </w:rPr>
        <w:t>о по сравнению с предшествующим</w:t>
      </w:r>
      <w:r>
        <w:rPr>
          <w:sz w:val="28"/>
          <w:szCs w:val="28"/>
        </w:rPr>
        <w:t xml:space="preserve">, </w:t>
      </w:r>
      <w:r w:rsidR="00AE3E6D">
        <w:rPr>
          <w:sz w:val="28"/>
          <w:szCs w:val="28"/>
        </w:rPr>
        <w:t>2012</w:t>
      </w:r>
      <w:r w:rsidR="000D463D">
        <w:rPr>
          <w:sz w:val="28"/>
          <w:szCs w:val="28"/>
        </w:rPr>
        <w:t xml:space="preserve"> годом</w:t>
      </w:r>
      <w:r>
        <w:rPr>
          <w:sz w:val="28"/>
          <w:szCs w:val="28"/>
        </w:rPr>
        <w:t xml:space="preserve"> структура расходов изменилась в связи с</w:t>
      </w:r>
      <w:r w:rsidR="00AE3E6D">
        <w:rPr>
          <w:sz w:val="28"/>
          <w:szCs w:val="28"/>
        </w:rPr>
        <w:t xml:space="preserve"> уменьшением</w:t>
      </w:r>
      <w:r>
        <w:rPr>
          <w:sz w:val="28"/>
          <w:szCs w:val="28"/>
        </w:rPr>
        <w:t xml:space="preserve"> безвозмездных поступлений на</w:t>
      </w:r>
      <w:r w:rsidR="000D463D">
        <w:rPr>
          <w:sz w:val="28"/>
          <w:szCs w:val="28"/>
        </w:rPr>
        <w:t xml:space="preserve"> ремонт и содержание автомобиль</w:t>
      </w:r>
      <w:r w:rsidR="00AE3E6D">
        <w:rPr>
          <w:sz w:val="28"/>
          <w:szCs w:val="28"/>
        </w:rPr>
        <w:t>ных дорог общего пользования</w:t>
      </w:r>
      <w:r w:rsidR="00727A00">
        <w:rPr>
          <w:sz w:val="28"/>
          <w:szCs w:val="28"/>
        </w:rPr>
        <w:t>, на коммунальное хозяйство.</w:t>
      </w:r>
      <w:r w:rsidRPr="00694F65">
        <w:rPr>
          <w:sz w:val="28"/>
          <w:szCs w:val="28"/>
        </w:rPr>
        <w:t xml:space="preserve"> </w:t>
      </w:r>
      <w:r>
        <w:rPr>
          <w:sz w:val="28"/>
          <w:szCs w:val="28"/>
        </w:rPr>
        <w:t>Расходы по другим разделам существенно не изменились.</w:t>
      </w:r>
    </w:p>
    <w:p w:rsidR="00EF2201" w:rsidRDefault="00EF2201" w:rsidP="00EF2201">
      <w:pPr>
        <w:widowControl w:val="0"/>
        <w:ind w:firstLine="709"/>
        <w:jc w:val="both"/>
        <w:rPr>
          <w:color w:val="000000"/>
          <w:sz w:val="28"/>
          <w:szCs w:val="28"/>
        </w:rPr>
      </w:pPr>
      <w:r>
        <w:rPr>
          <w:color w:val="000000"/>
          <w:sz w:val="28"/>
        </w:rPr>
        <w:t>П</w:t>
      </w:r>
      <w:r w:rsidRPr="00223A02">
        <w:rPr>
          <w:color w:val="000000"/>
          <w:sz w:val="28"/>
        </w:rPr>
        <w:t xml:space="preserve">ри анализе показателей решения об исполнении бюджета </w:t>
      </w:r>
      <w:r>
        <w:rPr>
          <w:color w:val="000000"/>
          <w:sz w:val="28"/>
        </w:rPr>
        <w:t>Шеломовского</w:t>
      </w:r>
      <w:r w:rsidRPr="00223A02">
        <w:rPr>
          <w:color w:val="000000"/>
          <w:sz w:val="28"/>
        </w:rPr>
        <w:t xml:space="preserve"> сельского поселения имеют место </w:t>
      </w:r>
      <w:r w:rsidRPr="00223A02">
        <w:rPr>
          <w:color w:val="000000"/>
          <w:sz w:val="28"/>
          <w:szCs w:val="28"/>
        </w:rPr>
        <w:t>нарушения приказа</w:t>
      </w:r>
      <w:r w:rsidRPr="00223A02">
        <w:rPr>
          <w:color w:val="000000"/>
        </w:rPr>
        <w:t xml:space="preserve"> </w:t>
      </w:r>
      <w:r w:rsidRPr="00223A02">
        <w:rPr>
          <w:color w:val="000000"/>
          <w:sz w:val="28"/>
          <w:szCs w:val="28"/>
        </w:rPr>
        <w:t>Министерства фин</w:t>
      </w:r>
      <w:r>
        <w:rPr>
          <w:color w:val="000000"/>
          <w:sz w:val="28"/>
          <w:szCs w:val="28"/>
        </w:rPr>
        <w:t>ансов Российской Феде</w:t>
      </w:r>
      <w:r w:rsidR="002A3602">
        <w:rPr>
          <w:color w:val="000000"/>
          <w:sz w:val="28"/>
          <w:szCs w:val="28"/>
        </w:rPr>
        <w:t>рации от 21 декабря 2012 г. № 171</w:t>
      </w:r>
      <w:r w:rsidRPr="00223A02">
        <w:rPr>
          <w:color w:val="000000"/>
          <w:sz w:val="28"/>
          <w:szCs w:val="28"/>
        </w:rPr>
        <w:t>н</w:t>
      </w:r>
      <w:r>
        <w:rPr>
          <w:color w:val="000000"/>
          <w:sz w:val="28"/>
          <w:szCs w:val="28"/>
        </w:rPr>
        <w:t xml:space="preserve"> </w:t>
      </w:r>
      <w:r w:rsidRPr="00223A02">
        <w:rPr>
          <w:color w:val="000000"/>
          <w:sz w:val="28"/>
          <w:szCs w:val="28"/>
        </w:rPr>
        <w:t>«Об утверждении указаний о порядке применения бюджетной классификации Российской Федерации»:</w:t>
      </w:r>
    </w:p>
    <w:p w:rsidR="00EF2201" w:rsidRPr="005D021F" w:rsidRDefault="00EF2201" w:rsidP="00EF2201">
      <w:pPr>
        <w:widowControl w:val="0"/>
        <w:ind w:firstLine="709"/>
        <w:jc w:val="both"/>
        <w:rPr>
          <w:rStyle w:val="FontStyle30"/>
          <w:b w:val="0"/>
          <w:bCs w:val="0"/>
          <w:color w:val="000000"/>
          <w:sz w:val="28"/>
          <w:szCs w:val="28"/>
        </w:rPr>
      </w:pPr>
      <w:r w:rsidRPr="00AA7D0E">
        <w:rPr>
          <w:color w:val="000000"/>
          <w:sz w:val="28"/>
          <w:szCs w:val="28"/>
        </w:rPr>
        <w:t>- в приложениях №1 и №2 нарушена последовательность отражения доходов;</w:t>
      </w:r>
      <w:r w:rsidRPr="00AA7D0E">
        <w:rPr>
          <w:rStyle w:val="a8"/>
        </w:rPr>
        <w:t xml:space="preserve"> </w:t>
      </w:r>
      <w:r w:rsidRPr="00AA7D0E">
        <w:rPr>
          <w:color w:val="000000"/>
          <w:sz w:val="28"/>
          <w:szCs w:val="28"/>
        </w:rPr>
        <w:t>имеют место случаи не полного и неточного наименования доходов;</w:t>
      </w:r>
    </w:p>
    <w:p w:rsidR="00EF2201" w:rsidRDefault="00EF2201" w:rsidP="00EF2201">
      <w:pPr>
        <w:widowControl w:val="0"/>
        <w:ind w:firstLine="709"/>
        <w:jc w:val="both"/>
        <w:rPr>
          <w:color w:val="000000"/>
          <w:sz w:val="28"/>
          <w:szCs w:val="28"/>
        </w:rPr>
      </w:pPr>
      <w:r w:rsidRPr="003D7A53">
        <w:rPr>
          <w:color w:val="000000"/>
          <w:sz w:val="28"/>
          <w:szCs w:val="28"/>
        </w:rPr>
        <w:t>-</w:t>
      </w:r>
      <w:r>
        <w:rPr>
          <w:color w:val="000000"/>
          <w:sz w:val="28"/>
          <w:szCs w:val="28"/>
        </w:rPr>
        <w:t xml:space="preserve"> </w:t>
      </w:r>
      <w:r w:rsidRPr="003D7A53">
        <w:rPr>
          <w:color w:val="000000"/>
          <w:sz w:val="28"/>
          <w:szCs w:val="28"/>
        </w:rPr>
        <w:t xml:space="preserve">в приложении № 3 «Ведомственная структура расходов бюджета </w:t>
      </w:r>
      <w:r>
        <w:rPr>
          <w:color w:val="000000"/>
          <w:sz w:val="28"/>
          <w:szCs w:val="28"/>
        </w:rPr>
        <w:t>Шеломовского сельского поселения за 2013</w:t>
      </w:r>
      <w:r w:rsidRPr="003D7A53">
        <w:rPr>
          <w:color w:val="000000"/>
          <w:sz w:val="28"/>
          <w:szCs w:val="28"/>
        </w:rPr>
        <w:t xml:space="preserve"> год» не указано наименование главного распорядителя бюджетных средств;</w:t>
      </w:r>
    </w:p>
    <w:p w:rsidR="00B60DD5" w:rsidRPr="00A2593B" w:rsidRDefault="00B60DD5" w:rsidP="00B60DD5">
      <w:pPr>
        <w:widowControl w:val="0"/>
        <w:ind w:firstLine="709"/>
        <w:jc w:val="both"/>
        <w:rPr>
          <w:color w:val="000000"/>
          <w:sz w:val="28"/>
          <w:szCs w:val="28"/>
        </w:rPr>
      </w:pPr>
      <w:r w:rsidRPr="00A2593B">
        <w:rPr>
          <w:color w:val="000000"/>
          <w:sz w:val="28"/>
          <w:szCs w:val="28"/>
        </w:rPr>
        <w:t>Представленная к проверке отчетность не в полной мере соответствует требованиям, предъявляемым Инструкцией № 191н:</w:t>
      </w:r>
    </w:p>
    <w:p w:rsidR="0023593C" w:rsidRDefault="00B60DD5" w:rsidP="00B60DD5">
      <w:pPr>
        <w:tabs>
          <w:tab w:val="left" w:pos="859"/>
        </w:tabs>
        <w:spacing w:line="322" w:lineRule="exact"/>
        <w:ind w:firstLine="691"/>
        <w:jc w:val="both"/>
        <w:rPr>
          <w:sz w:val="28"/>
          <w:szCs w:val="28"/>
        </w:rPr>
      </w:pPr>
      <w:r>
        <w:rPr>
          <w:sz w:val="28"/>
          <w:szCs w:val="28"/>
        </w:rPr>
        <w:t xml:space="preserve">- </w:t>
      </w:r>
      <w:r w:rsidRPr="00A2593B">
        <w:rPr>
          <w:sz w:val="28"/>
          <w:szCs w:val="28"/>
        </w:rPr>
        <w:t xml:space="preserve">в отчете об исполнении бюджета (ф. 0503117) имеют место случаи </w:t>
      </w:r>
      <w:r w:rsidRPr="005346C8">
        <w:rPr>
          <w:sz w:val="28"/>
          <w:szCs w:val="28"/>
        </w:rPr>
        <w:t>нарушения последовательности отражения кодов,</w:t>
      </w:r>
      <w:r w:rsidRPr="00A2593B">
        <w:rPr>
          <w:sz w:val="28"/>
          <w:szCs w:val="28"/>
        </w:rPr>
        <w:t xml:space="preserve"> неточного наименования</w:t>
      </w:r>
    </w:p>
    <w:p w:rsidR="00B60DD5" w:rsidRDefault="0023593C" w:rsidP="0023593C">
      <w:pPr>
        <w:tabs>
          <w:tab w:val="left" w:pos="859"/>
        </w:tabs>
        <w:spacing w:line="322" w:lineRule="exact"/>
        <w:jc w:val="both"/>
        <w:rPr>
          <w:sz w:val="28"/>
          <w:szCs w:val="28"/>
        </w:rPr>
      </w:pPr>
      <w:r>
        <w:rPr>
          <w:sz w:val="28"/>
          <w:szCs w:val="28"/>
        </w:rPr>
        <w:t>доходов,</w:t>
      </w:r>
      <w:r w:rsidR="00B60DD5">
        <w:rPr>
          <w:sz w:val="28"/>
          <w:szCs w:val="28"/>
        </w:rPr>
        <w:t xml:space="preserve"> расходов</w:t>
      </w:r>
      <w:r w:rsidR="00B60DD5" w:rsidRPr="00A2593B">
        <w:rPr>
          <w:sz w:val="28"/>
          <w:szCs w:val="28"/>
        </w:rPr>
        <w:t>;</w:t>
      </w:r>
    </w:p>
    <w:p w:rsidR="00B60DD5" w:rsidRPr="00D76DAC" w:rsidRDefault="009C3CCD" w:rsidP="00C800CB">
      <w:pPr>
        <w:autoSpaceDE w:val="0"/>
        <w:autoSpaceDN w:val="0"/>
        <w:adjustRightInd w:val="0"/>
        <w:jc w:val="both"/>
        <w:rPr>
          <w:color w:val="000000"/>
          <w:sz w:val="28"/>
          <w:szCs w:val="28"/>
        </w:rPr>
      </w:pPr>
      <w:r>
        <w:rPr>
          <w:color w:val="000000"/>
          <w:sz w:val="28"/>
          <w:szCs w:val="28"/>
        </w:rPr>
        <w:t xml:space="preserve">  </w:t>
      </w:r>
      <w:r w:rsidR="00B60DD5">
        <w:rPr>
          <w:sz w:val="28"/>
          <w:szCs w:val="28"/>
        </w:rPr>
        <w:t xml:space="preserve">          </w:t>
      </w:r>
      <w:r w:rsidR="00B60DD5" w:rsidRPr="00416C80">
        <w:rPr>
          <w:sz w:val="28"/>
          <w:szCs w:val="28"/>
        </w:rPr>
        <w:t>-</w:t>
      </w:r>
      <w:r w:rsidR="00B60DD5" w:rsidRPr="00416C80">
        <w:rPr>
          <w:spacing w:val="-10"/>
          <w:sz w:val="28"/>
          <w:szCs w:val="28"/>
        </w:rPr>
        <w:t xml:space="preserve"> </w:t>
      </w:r>
      <w:r w:rsidR="00B60DD5" w:rsidRPr="00D76DAC">
        <w:rPr>
          <w:color w:val="000000"/>
          <w:sz w:val="28"/>
          <w:szCs w:val="28"/>
        </w:rPr>
        <w:t>пояснительная записка не содержит развернутого анализа по изменению доходной части бюджета. Так, отсутствуют причины увелич</w:t>
      </w:r>
      <w:r w:rsidR="00C754E4">
        <w:rPr>
          <w:color w:val="000000"/>
          <w:sz w:val="28"/>
          <w:szCs w:val="28"/>
        </w:rPr>
        <w:t>ения поступлений.</w:t>
      </w:r>
    </w:p>
    <w:p w:rsidR="00F835EF" w:rsidRPr="0041657B" w:rsidRDefault="00CC4F2B" w:rsidP="0041657B">
      <w:pPr>
        <w:ind w:firstLine="708"/>
        <w:jc w:val="both"/>
        <w:rPr>
          <w:sz w:val="28"/>
          <w:szCs w:val="28"/>
        </w:rPr>
      </w:pPr>
      <w:r>
        <w:rPr>
          <w:sz w:val="28"/>
          <w:szCs w:val="28"/>
        </w:rPr>
        <w:lastRenderedPageBreak/>
        <w:t>Показатели бюджетной отчетности соответствуют показателям о</w:t>
      </w:r>
      <w:r>
        <w:rPr>
          <w:rStyle w:val="FontStyle31"/>
          <w:sz w:val="28"/>
          <w:szCs w:val="28"/>
        </w:rPr>
        <w:t>тчета об исполнении бюджета</w:t>
      </w:r>
      <w:r w:rsidR="00B60DD5">
        <w:rPr>
          <w:rStyle w:val="FontStyle31"/>
          <w:sz w:val="28"/>
          <w:szCs w:val="28"/>
        </w:rPr>
        <w:t xml:space="preserve"> </w:t>
      </w:r>
      <w:r w:rsidR="00CB2291">
        <w:rPr>
          <w:rStyle w:val="FontStyle31"/>
          <w:sz w:val="28"/>
          <w:szCs w:val="28"/>
        </w:rPr>
        <w:t>Шеломовского</w:t>
      </w:r>
      <w:r>
        <w:rPr>
          <w:rStyle w:val="FontStyle30"/>
          <w:b w:val="0"/>
          <w:sz w:val="28"/>
          <w:szCs w:val="28"/>
        </w:rPr>
        <w:t xml:space="preserve"> сельского поселения </w:t>
      </w:r>
      <w:r w:rsidR="00CB2291">
        <w:rPr>
          <w:sz w:val="28"/>
          <w:szCs w:val="28"/>
        </w:rPr>
        <w:t>за 2013</w:t>
      </w:r>
      <w:r>
        <w:rPr>
          <w:sz w:val="28"/>
          <w:szCs w:val="28"/>
        </w:rPr>
        <w:t xml:space="preserve"> год.</w:t>
      </w:r>
    </w:p>
    <w:p w:rsidR="002D19CC" w:rsidRDefault="002D19CC" w:rsidP="00E8160C">
      <w:pPr>
        <w:jc w:val="center"/>
        <w:rPr>
          <w:b/>
          <w:sz w:val="28"/>
          <w:szCs w:val="28"/>
        </w:rPr>
      </w:pPr>
    </w:p>
    <w:p w:rsidR="005F38CD" w:rsidRDefault="005F38CD" w:rsidP="00852D0F">
      <w:pPr>
        <w:jc w:val="center"/>
        <w:rPr>
          <w:b/>
          <w:sz w:val="28"/>
          <w:szCs w:val="28"/>
        </w:rPr>
      </w:pPr>
      <w:r w:rsidRPr="00694F65">
        <w:rPr>
          <w:b/>
          <w:sz w:val="28"/>
          <w:szCs w:val="28"/>
        </w:rPr>
        <w:t>Предложения</w:t>
      </w:r>
      <w:r>
        <w:rPr>
          <w:b/>
          <w:sz w:val="28"/>
          <w:szCs w:val="28"/>
        </w:rPr>
        <w:t>:</w:t>
      </w:r>
    </w:p>
    <w:p w:rsidR="00C800CB" w:rsidRDefault="00C800CB" w:rsidP="00852D0F">
      <w:pPr>
        <w:jc w:val="center"/>
        <w:rPr>
          <w:b/>
          <w:sz w:val="28"/>
          <w:szCs w:val="28"/>
        </w:rPr>
      </w:pPr>
    </w:p>
    <w:p w:rsidR="005F38CD" w:rsidRDefault="005F38CD" w:rsidP="005F38CD">
      <w:pPr>
        <w:ind w:firstLine="709"/>
        <w:jc w:val="both"/>
        <w:rPr>
          <w:sz w:val="28"/>
          <w:szCs w:val="28"/>
        </w:rPr>
      </w:pPr>
      <w:r>
        <w:rPr>
          <w:sz w:val="28"/>
          <w:szCs w:val="28"/>
        </w:rPr>
        <w:t xml:space="preserve">Контрольно-счетная палата Новозыбковского района предлагает рассмотреть проект </w:t>
      </w:r>
      <w:r w:rsidR="00F91210">
        <w:rPr>
          <w:sz w:val="28"/>
          <w:szCs w:val="28"/>
        </w:rPr>
        <w:t xml:space="preserve"> </w:t>
      </w:r>
      <w:r w:rsidR="00FF41B6">
        <w:rPr>
          <w:sz w:val="28"/>
          <w:szCs w:val="28"/>
        </w:rPr>
        <w:t>Шеломовского</w:t>
      </w:r>
      <w:r>
        <w:rPr>
          <w:sz w:val="28"/>
          <w:szCs w:val="28"/>
        </w:rPr>
        <w:t xml:space="preserve"> сельского Совета народных депутатов</w:t>
      </w:r>
      <w:r w:rsidR="00F91210">
        <w:rPr>
          <w:sz w:val="28"/>
          <w:szCs w:val="28"/>
        </w:rPr>
        <w:t xml:space="preserve"> </w:t>
      </w:r>
      <w:r>
        <w:rPr>
          <w:sz w:val="28"/>
          <w:szCs w:val="28"/>
        </w:rPr>
        <w:t xml:space="preserve"> « Об утверждении отчета об исполнении бюджета </w:t>
      </w:r>
      <w:r w:rsidR="00FF41B6">
        <w:rPr>
          <w:sz w:val="28"/>
          <w:szCs w:val="28"/>
        </w:rPr>
        <w:t>Шеломовского сельского поселения за 2013</w:t>
      </w:r>
      <w:r>
        <w:rPr>
          <w:sz w:val="28"/>
          <w:szCs w:val="28"/>
        </w:rPr>
        <w:t xml:space="preserve"> год».</w:t>
      </w:r>
    </w:p>
    <w:p w:rsidR="00C800CB" w:rsidRDefault="00B60DD5" w:rsidP="00C800CB">
      <w:pPr>
        <w:autoSpaceDE w:val="0"/>
        <w:autoSpaceDN w:val="0"/>
        <w:adjustRightInd w:val="0"/>
        <w:ind w:firstLine="720"/>
        <w:jc w:val="both"/>
        <w:outlineLvl w:val="3"/>
        <w:rPr>
          <w:bCs/>
          <w:sz w:val="28"/>
          <w:szCs w:val="28"/>
        </w:rPr>
      </w:pPr>
      <w:r w:rsidRPr="002B6F47">
        <w:rPr>
          <w:rStyle w:val="FontStyle30"/>
          <w:b w:val="0"/>
          <w:color w:val="000000"/>
          <w:sz w:val="28"/>
          <w:szCs w:val="28"/>
        </w:rPr>
        <w:t xml:space="preserve">Администрации </w:t>
      </w:r>
      <w:r w:rsidR="00FF41B6">
        <w:rPr>
          <w:rStyle w:val="FontStyle30"/>
          <w:b w:val="0"/>
          <w:color w:val="000000"/>
          <w:sz w:val="28"/>
          <w:szCs w:val="28"/>
        </w:rPr>
        <w:t>Шеломовского</w:t>
      </w:r>
      <w:r w:rsidRPr="002B6F47">
        <w:rPr>
          <w:rStyle w:val="FontStyle30"/>
          <w:b w:val="0"/>
          <w:color w:val="000000"/>
          <w:sz w:val="28"/>
          <w:szCs w:val="28"/>
        </w:rPr>
        <w:t xml:space="preserve"> сель</w:t>
      </w:r>
      <w:r>
        <w:rPr>
          <w:rStyle w:val="FontStyle30"/>
          <w:b w:val="0"/>
          <w:color w:val="000000"/>
          <w:sz w:val="28"/>
          <w:szCs w:val="28"/>
        </w:rPr>
        <w:t>ского поселения обеспечить пред</w:t>
      </w:r>
      <w:r w:rsidRPr="002B6F47">
        <w:rPr>
          <w:rStyle w:val="FontStyle30"/>
          <w:b w:val="0"/>
          <w:color w:val="000000"/>
          <w:sz w:val="28"/>
          <w:szCs w:val="28"/>
        </w:rPr>
        <w:t xml:space="preserve">ставление годовой бюджетной отчетности в соответствии с требованиями, установленными Инструкцией № 191н </w:t>
      </w:r>
      <w:r w:rsidRPr="002B6F47">
        <w:rPr>
          <w:color w:val="000000"/>
          <w:sz w:val="28"/>
          <w:szCs w:val="28"/>
        </w:rPr>
        <w:t>«О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2B6F47">
        <w:rPr>
          <w:rStyle w:val="FontStyle30"/>
          <w:b w:val="0"/>
          <w:color w:val="000000"/>
          <w:sz w:val="28"/>
          <w:szCs w:val="28"/>
        </w:rPr>
        <w:t>.</w:t>
      </w:r>
      <w:r w:rsidR="00C800CB" w:rsidRPr="00C800CB">
        <w:rPr>
          <w:bCs/>
          <w:sz w:val="28"/>
          <w:szCs w:val="28"/>
        </w:rPr>
        <w:t xml:space="preserve"> </w:t>
      </w:r>
    </w:p>
    <w:p w:rsidR="00C800CB" w:rsidRDefault="00C800CB" w:rsidP="00C800CB">
      <w:pPr>
        <w:autoSpaceDE w:val="0"/>
        <w:autoSpaceDN w:val="0"/>
        <w:adjustRightInd w:val="0"/>
        <w:ind w:firstLine="720"/>
        <w:jc w:val="both"/>
        <w:outlineLvl w:val="3"/>
        <w:rPr>
          <w:rStyle w:val="FontStyle30"/>
          <w:b w:val="0"/>
          <w:color w:val="000000"/>
          <w:sz w:val="28"/>
          <w:szCs w:val="28"/>
        </w:rPr>
      </w:pPr>
      <w:r>
        <w:rPr>
          <w:bCs/>
          <w:sz w:val="28"/>
          <w:szCs w:val="28"/>
        </w:rPr>
        <w:t>Соблюдать требования бюджетного законодательства в части применения кодов бюджетной классификации, устанавливаемых приказом Министерства финансов Российской Федерации на соответствующий год</w:t>
      </w:r>
      <w:r w:rsidRPr="002B6F47">
        <w:rPr>
          <w:rStyle w:val="FontStyle30"/>
          <w:color w:val="000000"/>
          <w:sz w:val="28"/>
          <w:szCs w:val="28"/>
        </w:rPr>
        <w:t>.</w:t>
      </w:r>
    </w:p>
    <w:p w:rsidR="00C800CB" w:rsidRDefault="00C800CB" w:rsidP="00C800CB">
      <w:pPr>
        <w:autoSpaceDE w:val="0"/>
        <w:autoSpaceDN w:val="0"/>
        <w:adjustRightInd w:val="0"/>
        <w:ind w:firstLine="720"/>
        <w:jc w:val="both"/>
        <w:outlineLvl w:val="3"/>
        <w:rPr>
          <w:sz w:val="28"/>
          <w:szCs w:val="28"/>
        </w:rPr>
      </w:pPr>
      <w:r>
        <w:rPr>
          <w:sz w:val="28"/>
          <w:szCs w:val="28"/>
        </w:rPr>
        <w:t>Принять меры к погашению и недопущению  образования кредиторской и дебиторской задолженности по  своим обязательствам.</w:t>
      </w:r>
    </w:p>
    <w:p w:rsidR="00B60DD5" w:rsidRPr="002B6F47" w:rsidRDefault="00B60DD5" w:rsidP="00B60DD5">
      <w:pPr>
        <w:pStyle w:val="Style27"/>
        <w:widowControl/>
        <w:ind w:firstLine="709"/>
        <w:jc w:val="both"/>
        <w:rPr>
          <w:rStyle w:val="FontStyle30"/>
          <w:b w:val="0"/>
          <w:color w:val="000000"/>
          <w:sz w:val="28"/>
          <w:szCs w:val="28"/>
        </w:rPr>
      </w:pPr>
    </w:p>
    <w:p w:rsidR="00B60DD5" w:rsidRPr="005D3018" w:rsidRDefault="00B60DD5" w:rsidP="00CD0436">
      <w:pPr>
        <w:jc w:val="both"/>
        <w:rPr>
          <w:sz w:val="28"/>
          <w:szCs w:val="28"/>
          <w:highlight w:val="lightGray"/>
        </w:rPr>
      </w:pPr>
    </w:p>
    <w:p w:rsidR="00F7391C" w:rsidRPr="00C24F1F" w:rsidRDefault="00F7391C" w:rsidP="00F7391C">
      <w:pPr>
        <w:pStyle w:val="Style18"/>
        <w:widowControl/>
        <w:jc w:val="both"/>
        <w:rPr>
          <w:rStyle w:val="FontStyle31"/>
          <w:sz w:val="28"/>
          <w:szCs w:val="28"/>
        </w:rPr>
      </w:pPr>
      <w:r>
        <w:rPr>
          <w:rStyle w:val="FontStyle31"/>
          <w:sz w:val="28"/>
          <w:szCs w:val="28"/>
        </w:rPr>
        <w:t>Ведущий инспектор Контрольно</w:t>
      </w:r>
      <w:r w:rsidRPr="00C24F1F">
        <w:rPr>
          <w:rStyle w:val="FontStyle31"/>
          <w:sz w:val="28"/>
          <w:szCs w:val="28"/>
        </w:rPr>
        <w:t xml:space="preserve">– </w:t>
      </w:r>
    </w:p>
    <w:p w:rsidR="00F7391C" w:rsidRPr="00C24F1F" w:rsidRDefault="00F7391C" w:rsidP="00F7391C">
      <w:pPr>
        <w:pStyle w:val="Style18"/>
        <w:widowControl/>
        <w:jc w:val="both"/>
        <w:rPr>
          <w:rStyle w:val="FontStyle31"/>
          <w:sz w:val="28"/>
          <w:szCs w:val="28"/>
        </w:rPr>
      </w:pPr>
      <w:r>
        <w:rPr>
          <w:rStyle w:val="FontStyle31"/>
          <w:sz w:val="28"/>
          <w:szCs w:val="28"/>
        </w:rPr>
        <w:t xml:space="preserve">счетной палаты Новозыбковского района  </w:t>
      </w:r>
      <w:r w:rsidRPr="00C24F1F">
        <w:rPr>
          <w:rStyle w:val="FontStyle31"/>
          <w:sz w:val="28"/>
          <w:szCs w:val="28"/>
        </w:rPr>
        <w:t xml:space="preserve">          </w:t>
      </w:r>
      <w:r w:rsidR="00FF41B6">
        <w:rPr>
          <w:rStyle w:val="FontStyle31"/>
          <w:sz w:val="28"/>
          <w:szCs w:val="28"/>
        </w:rPr>
        <w:t xml:space="preserve">                Л.П.Пец</w:t>
      </w:r>
    </w:p>
    <w:p w:rsidR="00F7391C" w:rsidRPr="00C24F1F" w:rsidRDefault="00F7391C" w:rsidP="00F7391C">
      <w:pPr>
        <w:rPr>
          <w:sz w:val="28"/>
          <w:szCs w:val="28"/>
        </w:rPr>
      </w:pPr>
    </w:p>
    <w:p w:rsidR="00F7391C" w:rsidRDefault="00F7391C" w:rsidP="00F7391C">
      <w:pPr>
        <w:rPr>
          <w:sz w:val="28"/>
          <w:szCs w:val="28"/>
        </w:rPr>
      </w:pPr>
      <w:r w:rsidRPr="00DC6182">
        <w:rPr>
          <w:sz w:val="28"/>
          <w:szCs w:val="28"/>
        </w:rPr>
        <w:t>С заключением ознакомлены:</w:t>
      </w:r>
    </w:p>
    <w:p w:rsidR="00F7391C" w:rsidRPr="00C11275" w:rsidRDefault="00F7391C" w:rsidP="00F7391C">
      <w:pPr>
        <w:rPr>
          <w:sz w:val="16"/>
          <w:szCs w:val="16"/>
        </w:rPr>
      </w:pPr>
    </w:p>
    <w:p w:rsidR="00F7391C" w:rsidRPr="00DC6182" w:rsidRDefault="00F7391C" w:rsidP="00F7391C">
      <w:pPr>
        <w:rPr>
          <w:sz w:val="28"/>
          <w:szCs w:val="28"/>
        </w:rPr>
      </w:pPr>
      <w:r w:rsidRPr="00DC6182">
        <w:rPr>
          <w:sz w:val="28"/>
          <w:szCs w:val="28"/>
        </w:rPr>
        <w:t xml:space="preserve">Глава </w:t>
      </w:r>
      <w:r w:rsidR="00FF41B6">
        <w:rPr>
          <w:sz w:val="28"/>
          <w:szCs w:val="28"/>
        </w:rPr>
        <w:t>Шеломовского</w:t>
      </w:r>
      <w:r w:rsidRPr="00DC6182">
        <w:rPr>
          <w:sz w:val="28"/>
          <w:szCs w:val="28"/>
        </w:rPr>
        <w:t xml:space="preserve"> </w:t>
      </w:r>
    </w:p>
    <w:p w:rsidR="00F7391C" w:rsidRPr="00DC6182" w:rsidRDefault="00F7391C" w:rsidP="00F7391C">
      <w:pPr>
        <w:rPr>
          <w:sz w:val="28"/>
          <w:szCs w:val="28"/>
        </w:rPr>
      </w:pPr>
      <w:r w:rsidRPr="00DC6182">
        <w:rPr>
          <w:sz w:val="28"/>
          <w:szCs w:val="28"/>
        </w:rPr>
        <w:t xml:space="preserve">сельского поселения              </w:t>
      </w:r>
      <w:r>
        <w:rPr>
          <w:sz w:val="28"/>
          <w:szCs w:val="28"/>
        </w:rPr>
        <w:t xml:space="preserve">                        </w:t>
      </w:r>
      <w:r w:rsidRPr="00DC6182">
        <w:rPr>
          <w:sz w:val="28"/>
          <w:szCs w:val="28"/>
        </w:rPr>
        <w:t xml:space="preserve">                </w:t>
      </w:r>
      <w:r>
        <w:rPr>
          <w:sz w:val="28"/>
          <w:szCs w:val="28"/>
        </w:rPr>
        <w:t xml:space="preserve">  </w:t>
      </w:r>
      <w:r w:rsidRPr="00DC6182">
        <w:rPr>
          <w:sz w:val="28"/>
          <w:szCs w:val="28"/>
        </w:rPr>
        <w:t xml:space="preserve">   </w:t>
      </w:r>
      <w:r>
        <w:rPr>
          <w:sz w:val="28"/>
          <w:szCs w:val="28"/>
        </w:rPr>
        <w:t xml:space="preserve"> </w:t>
      </w:r>
      <w:r w:rsidR="0034639F">
        <w:rPr>
          <w:sz w:val="28"/>
          <w:szCs w:val="28"/>
        </w:rPr>
        <w:t xml:space="preserve"> </w:t>
      </w:r>
      <w:r w:rsidR="00FF41B6">
        <w:rPr>
          <w:sz w:val="28"/>
          <w:szCs w:val="28"/>
        </w:rPr>
        <w:t xml:space="preserve">         А.В. Атрошенко</w:t>
      </w:r>
    </w:p>
    <w:p w:rsidR="00F7391C" w:rsidRDefault="00F7391C" w:rsidP="00F7391C">
      <w:pPr>
        <w:rPr>
          <w:sz w:val="28"/>
          <w:szCs w:val="28"/>
        </w:rPr>
      </w:pPr>
    </w:p>
    <w:p w:rsidR="00F7391C" w:rsidRDefault="00F7391C" w:rsidP="00F7391C">
      <w:pPr>
        <w:rPr>
          <w:sz w:val="28"/>
          <w:szCs w:val="28"/>
        </w:rPr>
      </w:pPr>
      <w:r>
        <w:rPr>
          <w:sz w:val="28"/>
          <w:szCs w:val="28"/>
        </w:rPr>
        <w:t>Ведущий специалист</w:t>
      </w:r>
    </w:p>
    <w:p w:rsidR="00F7391C" w:rsidRPr="00DC6182" w:rsidRDefault="00F7391C" w:rsidP="00F7391C">
      <w:pPr>
        <w:rPr>
          <w:sz w:val="28"/>
          <w:szCs w:val="28"/>
        </w:rPr>
      </w:pPr>
      <w:r>
        <w:rPr>
          <w:sz w:val="28"/>
          <w:szCs w:val="28"/>
        </w:rPr>
        <w:t xml:space="preserve">главный бухгалтер                  </w:t>
      </w:r>
      <w:r w:rsidRPr="00DC6182">
        <w:rPr>
          <w:sz w:val="28"/>
          <w:szCs w:val="28"/>
        </w:rPr>
        <w:t xml:space="preserve">                                           </w:t>
      </w:r>
    </w:p>
    <w:p w:rsidR="00F7391C" w:rsidRDefault="00F7391C" w:rsidP="00F7391C">
      <w:pPr>
        <w:rPr>
          <w:sz w:val="28"/>
          <w:szCs w:val="28"/>
        </w:rPr>
      </w:pPr>
      <w:r>
        <w:rPr>
          <w:sz w:val="28"/>
          <w:szCs w:val="28"/>
        </w:rPr>
        <w:t>админис</w:t>
      </w:r>
      <w:r w:rsidR="00FF41B6">
        <w:rPr>
          <w:sz w:val="28"/>
          <w:szCs w:val="28"/>
        </w:rPr>
        <w:t>трации Шеломовского</w:t>
      </w:r>
    </w:p>
    <w:p w:rsidR="00F7391C" w:rsidRDefault="00F7391C" w:rsidP="00F7391C">
      <w:r>
        <w:rPr>
          <w:sz w:val="28"/>
          <w:szCs w:val="28"/>
        </w:rPr>
        <w:t>сельского поселения</w:t>
      </w:r>
      <w:r w:rsidRPr="00DC6182">
        <w:rPr>
          <w:sz w:val="28"/>
          <w:szCs w:val="28"/>
        </w:rPr>
        <w:t xml:space="preserve"> </w:t>
      </w:r>
      <w:r>
        <w:rPr>
          <w:sz w:val="28"/>
          <w:szCs w:val="28"/>
        </w:rPr>
        <w:t xml:space="preserve">                                                                     </w:t>
      </w:r>
      <w:r w:rsidR="00FF41B6">
        <w:rPr>
          <w:sz w:val="28"/>
          <w:szCs w:val="28"/>
        </w:rPr>
        <w:t>Т.Н. Рыжонкова</w:t>
      </w:r>
    </w:p>
    <w:p w:rsidR="007B2F44" w:rsidRDefault="007B2F44" w:rsidP="00852D0F">
      <w:pPr>
        <w:autoSpaceDE w:val="0"/>
        <w:autoSpaceDN w:val="0"/>
        <w:adjustRightInd w:val="0"/>
        <w:jc w:val="both"/>
      </w:pPr>
    </w:p>
    <w:p w:rsidR="00F7391C" w:rsidRDefault="007B2F44" w:rsidP="00F7391C">
      <w:pPr>
        <w:autoSpaceDE w:val="0"/>
        <w:autoSpaceDN w:val="0"/>
        <w:adjustRightInd w:val="0"/>
        <w:ind w:firstLine="708"/>
        <w:jc w:val="both"/>
      </w:pPr>
      <w:r>
        <w:t>О</w:t>
      </w:r>
      <w:r w:rsidR="00F7391C">
        <w:t xml:space="preserve">дин экземпляр заключения получен:                </w:t>
      </w:r>
    </w:p>
    <w:p w:rsidR="00F7391C" w:rsidRDefault="00F7391C" w:rsidP="00F7391C">
      <w:pPr>
        <w:autoSpaceDE w:val="0"/>
        <w:autoSpaceDN w:val="0"/>
        <w:adjustRightInd w:val="0"/>
        <w:jc w:val="both"/>
      </w:pPr>
      <w:r>
        <w:t xml:space="preserve">                                                                    ____________________</w:t>
      </w:r>
    </w:p>
    <w:p w:rsidR="00296C93" w:rsidRPr="00ED7068" w:rsidRDefault="00F7391C" w:rsidP="00F7391C">
      <w:pPr>
        <w:jc w:val="both"/>
        <w:rPr>
          <w:sz w:val="28"/>
          <w:szCs w:val="28"/>
        </w:rPr>
      </w:pPr>
      <w:r>
        <w:t xml:space="preserve">                                                                дата                              подпись</w:t>
      </w:r>
    </w:p>
    <w:sectPr w:rsidR="00296C93" w:rsidRPr="00ED7068" w:rsidSect="00696C7D">
      <w:headerReference w:type="even" r:id="rId8"/>
      <w:headerReference w:type="default" r:id="rId9"/>
      <w:pgSz w:w="11906" w:h="16838"/>
      <w:pgMar w:top="1134" w:right="1134" w:bottom="99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F8A" w:rsidRDefault="00560F8A">
      <w:r>
        <w:separator/>
      </w:r>
    </w:p>
  </w:endnote>
  <w:endnote w:type="continuationSeparator" w:id="0">
    <w:p w:rsidR="00560F8A" w:rsidRDefault="00560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F8A" w:rsidRDefault="00560F8A">
      <w:r>
        <w:separator/>
      </w:r>
    </w:p>
  </w:footnote>
  <w:footnote w:type="continuationSeparator" w:id="0">
    <w:p w:rsidR="00560F8A" w:rsidRDefault="00560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6C" w:rsidRDefault="00663DC7">
    <w:pPr>
      <w:pStyle w:val="a9"/>
      <w:framePr w:wrap="around" w:vAnchor="text" w:hAnchor="margin" w:xAlign="center" w:y="1"/>
      <w:rPr>
        <w:rStyle w:val="a8"/>
      </w:rPr>
    </w:pPr>
    <w:r>
      <w:rPr>
        <w:rStyle w:val="a8"/>
      </w:rPr>
      <w:fldChar w:fldCharType="begin"/>
    </w:r>
    <w:r w:rsidR="004A0A6C">
      <w:rPr>
        <w:rStyle w:val="a8"/>
      </w:rPr>
      <w:instrText xml:space="preserve">PAGE  </w:instrText>
    </w:r>
    <w:r>
      <w:rPr>
        <w:rStyle w:val="a8"/>
      </w:rPr>
      <w:fldChar w:fldCharType="separate"/>
    </w:r>
    <w:r w:rsidR="004A0A6C">
      <w:rPr>
        <w:rStyle w:val="a8"/>
        <w:noProof/>
      </w:rPr>
      <w:t>34</w:t>
    </w:r>
    <w:r>
      <w:rPr>
        <w:rStyle w:val="a8"/>
      </w:rPr>
      <w:fldChar w:fldCharType="end"/>
    </w:r>
  </w:p>
  <w:p w:rsidR="004A0A6C" w:rsidRDefault="004A0A6C">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6C" w:rsidRDefault="00663DC7">
    <w:pPr>
      <w:pStyle w:val="a9"/>
      <w:framePr w:wrap="around" w:vAnchor="text" w:hAnchor="margin" w:xAlign="center" w:y="1"/>
      <w:rPr>
        <w:rStyle w:val="a8"/>
      </w:rPr>
    </w:pPr>
    <w:r>
      <w:rPr>
        <w:rStyle w:val="a8"/>
      </w:rPr>
      <w:fldChar w:fldCharType="begin"/>
    </w:r>
    <w:r w:rsidR="004A0A6C">
      <w:rPr>
        <w:rStyle w:val="a8"/>
      </w:rPr>
      <w:instrText xml:space="preserve">PAGE  </w:instrText>
    </w:r>
    <w:r>
      <w:rPr>
        <w:rStyle w:val="a8"/>
      </w:rPr>
      <w:fldChar w:fldCharType="separate"/>
    </w:r>
    <w:r w:rsidR="009174FD">
      <w:rPr>
        <w:rStyle w:val="a8"/>
        <w:noProof/>
      </w:rPr>
      <w:t>7</w:t>
    </w:r>
    <w:r>
      <w:rPr>
        <w:rStyle w:val="a8"/>
      </w:rPr>
      <w:fldChar w:fldCharType="end"/>
    </w:r>
  </w:p>
  <w:p w:rsidR="004A0A6C" w:rsidRDefault="004A0A6C">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F74"/>
    <w:multiLevelType w:val="singleLevel"/>
    <w:tmpl w:val="F804508C"/>
    <w:lvl w:ilvl="0">
      <w:numFmt w:val="bullet"/>
      <w:lvlText w:val="-"/>
      <w:lvlJc w:val="left"/>
      <w:pPr>
        <w:tabs>
          <w:tab w:val="num" w:pos="1080"/>
        </w:tabs>
        <w:ind w:left="1080" w:hanging="360"/>
      </w:pPr>
      <w:rPr>
        <w:rFonts w:hint="default"/>
      </w:rPr>
    </w:lvl>
  </w:abstractNum>
  <w:abstractNum w:abstractNumId="1">
    <w:nsid w:val="066322BC"/>
    <w:multiLevelType w:val="hybridMultilevel"/>
    <w:tmpl w:val="7DAA5372"/>
    <w:lvl w:ilvl="0" w:tplc="726C3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561225"/>
    <w:multiLevelType w:val="singleLevel"/>
    <w:tmpl w:val="9B4C3A42"/>
    <w:lvl w:ilvl="0">
      <w:start w:val="1"/>
      <w:numFmt w:val="bullet"/>
      <w:lvlText w:val=""/>
      <w:lvlJc w:val="left"/>
      <w:pPr>
        <w:tabs>
          <w:tab w:val="num" w:pos="927"/>
        </w:tabs>
        <w:ind w:left="927" w:hanging="360"/>
      </w:pPr>
      <w:rPr>
        <w:rFonts w:ascii="Symbol" w:hAnsi="Symbol" w:hint="default"/>
      </w:rPr>
    </w:lvl>
  </w:abstractNum>
  <w:abstractNum w:abstractNumId="3">
    <w:nsid w:val="10345962"/>
    <w:multiLevelType w:val="hybridMultilevel"/>
    <w:tmpl w:val="75F47430"/>
    <w:lvl w:ilvl="0" w:tplc="EEBAFA7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E97585"/>
    <w:multiLevelType w:val="hybridMultilevel"/>
    <w:tmpl w:val="48C052E0"/>
    <w:lvl w:ilvl="0" w:tplc="A03EF784">
      <w:start w:val="1"/>
      <w:numFmt w:val="decimal"/>
      <w:lvlText w:val="%1."/>
      <w:lvlJc w:val="left"/>
      <w:pPr>
        <w:tabs>
          <w:tab w:val="num" w:pos="360"/>
        </w:tabs>
        <w:ind w:left="360" w:hanging="360"/>
      </w:pPr>
      <w:rPr>
        <w:rFonts w:ascii="Times New Roman" w:hAnsi="Times New Roman" w:cs="Times New Roman" w:hint="default"/>
        <w:b/>
        <w:i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rPr>
        <w:rFonts w:hint="default"/>
        <w:b/>
        <w:i w:val="0"/>
      </w:r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
    <w:nsid w:val="17D048E2"/>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EAB43F9"/>
    <w:multiLevelType w:val="singleLevel"/>
    <w:tmpl w:val="EDDCBFFE"/>
    <w:lvl w:ilvl="0">
      <w:start w:val="1201"/>
      <w:numFmt w:val="decimal"/>
      <w:lvlText w:val="%1"/>
      <w:lvlJc w:val="left"/>
      <w:pPr>
        <w:tabs>
          <w:tab w:val="num" w:pos="660"/>
        </w:tabs>
        <w:ind w:left="660" w:hanging="660"/>
      </w:pPr>
      <w:rPr>
        <w:rFonts w:hint="default"/>
        <w:b/>
      </w:rPr>
    </w:lvl>
  </w:abstractNum>
  <w:abstractNum w:abstractNumId="7">
    <w:nsid w:val="1EFF5215"/>
    <w:multiLevelType w:val="hybridMultilevel"/>
    <w:tmpl w:val="660A2D06"/>
    <w:lvl w:ilvl="0" w:tplc="0419000F">
      <w:start w:val="1"/>
      <w:numFmt w:val="decimal"/>
      <w:lvlText w:val="%1."/>
      <w:lvlJc w:val="left"/>
      <w:pPr>
        <w:tabs>
          <w:tab w:val="num" w:pos="360"/>
        </w:tabs>
        <w:ind w:left="360" w:hanging="360"/>
      </w:pPr>
    </w:lvl>
    <w:lvl w:ilvl="1" w:tplc="6E32D4D2">
      <w:numFmt w:val="bullet"/>
      <w:lvlText w:val=""/>
      <w:lvlJc w:val="left"/>
      <w:pPr>
        <w:tabs>
          <w:tab w:val="num" w:pos="1770"/>
        </w:tabs>
        <w:ind w:left="1770" w:hanging="1050"/>
      </w:pPr>
      <w:rPr>
        <w:rFonts w:ascii="Symbol" w:eastAsia="Times New Roman" w:hAnsi="Symbol"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ABF2941"/>
    <w:multiLevelType w:val="hybridMultilevel"/>
    <w:tmpl w:val="0F404CA4"/>
    <w:lvl w:ilvl="0" w:tplc="C6FA14BE">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2FC41F89"/>
    <w:multiLevelType w:val="multilevel"/>
    <w:tmpl w:val="4D728D5E"/>
    <w:lvl w:ilvl="0">
      <w:start w:val="1"/>
      <w:numFmt w:val="decimal"/>
      <w:lvlText w:val="%1."/>
      <w:lvlJc w:val="left"/>
      <w:pPr>
        <w:tabs>
          <w:tab w:val="num" w:pos="2328"/>
        </w:tabs>
        <w:ind w:left="2328" w:hanging="1335"/>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0">
    <w:nsid w:val="377E1D36"/>
    <w:multiLevelType w:val="singleLevel"/>
    <w:tmpl w:val="94C86B86"/>
    <w:lvl w:ilvl="0">
      <w:start w:val="2"/>
      <w:numFmt w:val="bullet"/>
      <w:lvlText w:val="-"/>
      <w:lvlJc w:val="left"/>
      <w:pPr>
        <w:tabs>
          <w:tab w:val="num" w:pos="927"/>
        </w:tabs>
        <w:ind w:left="927" w:hanging="360"/>
      </w:pPr>
      <w:rPr>
        <w:rFonts w:hint="default"/>
      </w:rPr>
    </w:lvl>
  </w:abstractNum>
  <w:abstractNum w:abstractNumId="11">
    <w:nsid w:val="39AE1625"/>
    <w:multiLevelType w:val="hybridMultilevel"/>
    <w:tmpl w:val="97400182"/>
    <w:lvl w:ilvl="0" w:tplc="726C33C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1E11D85"/>
    <w:multiLevelType w:val="hybridMultilevel"/>
    <w:tmpl w:val="3DDED8FC"/>
    <w:lvl w:ilvl="0" w:tplc="9F32E56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43A97479"/>
    <w:multiLevelType w:val="hybridMultilevel"/>
    <w:tmpl w:val="4B4ADA02"/>
    <w:lvl w:ilvl="0" w:tplc="FFFFFFFF">
      <w:start w:val="1"/>
      <w:numFmt w:val="bullet"/>
      <w:lvlText w:val=""/>
      <w:lvlJc w:val="left"/>
      <w:pPr>
        <w:tabs>
          <w:tab w:val="num" w:pos="1350"/>
        </w:tabs>
        <w:ind w:left="1350" w:hanging="360"/>
      </w:pPr>
      <w:rPr>
        <w:rFonts w:ascii="Symbol" w:hAnsi="Symbol" w:hint="default"/>
      </w:rPr>
    </w:lvl>
    <w:lvl w:ilvl="1" w:tplc="FFFFFFFF" w:tentative="1">
      <w:start w:val="1"/>
      <w:numFmt w:val="bullet"/>
      <w:lvlText w:val="o"/>
      <w:lvlJc w:val="left"/>
      <w:pPr>
        <w:tabs>
          <w:tab w:val="num" w:pos="2070"/>
        </w:tabs>
        <w:ind w:left="2070" w:hanging="360"/>
      </w:pPr>
      <w:rPr>
        <w:rFonts w:ascii="Courier New" w:hAnsi="Courier New" w:cs="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cs="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cs="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14">
    <w:nsid w:val="47CA4C20"/>
    <w:multiLevelType w:val="singleLevel"/>
    <w:tmpl w:val="50D46608"/>
    <w:lvl w:ilvl="0">
      <w:numFmt w:val="bullet"/>
      <w:lvlText w:val="-"/>
      <w:lvlJc w:val="left"/>
      <w:pPr>
        <w:tabs>
          <w:tab w:val="num" w:pos="927"/>
        </w:tabs>
        <w:ind w:left="927" w:hanging="360"/>
      </w:pPr>
      <w:rPr>
        <w:rFonts w:hint="default"/>
      </w:rPr>
    </w:lvl>
  </w:abstractNum>
  <w:abstractNum w:abstractNumId="15">
    <w:nsid w:val="498715C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6">
    <w:nsid w:val="49A7405E"/>
    <w:multiLevelType w:val="singleLevel"/>
    <w:tmpl w:val="396EABB4"/>
    <w:lvl w:ilvl="0">
      <w:start w:val="6"/>
      <w:numFmt w:val="bullet"/>
      <w:lvlText w:val="-"/>
      <w:lvlJc w:val="left"/>
      <w:pPr>
        <w:tabs>
          <w:tab w:val="num" w:pos="1080"/>
        </w:tabs>
        <w:ind w:left="1080" w:hanging="360"/>
      </w:pPr>
      <w:rPr>
        <w:rFonts w:hint="default"/>
      </w:rPr>
    </w:lvl>
  </w:abstractNum>
  <w:abstractNum w:abstractNumId="17">
    <w:nsid w:val="49BC6B81"/>
    <w:multiLevelType w:val="multilevel"/>
    <w:tmpl w:val="F10258F0"/>
    <w:lvl w:ilvl="0">
      <w:start w:val="1"/>
      <w:numFmt w:val="bullet"/>
      <w:lvlText w:val=""/>
      <w:lvlJc w:val="left"/>
      <w:pPr>
        <w:tabs>
          <w:tab w:val="num" w:pos="1713"/>
        </w:tabs>
        <w:ind w:left="1713" w:hanging="360"/>
      </w:pPr>
      <w:rPr>
        <w:rFonts w:ascii="Symbol" w:hAnsi="Symbol" w:hint="default"/>
      </w:rPr>
    </w:lvl>
    <w:lvl w:ilvl="1" w:tentative="1">
      <w:start w:val="1"/>
      <w:numFmt w:val="bullet"/>
      <w:lvlText w:val="o"/>
      <w:lvlJc w:val="left"/>
      <w:pPr>
        <w:tabs>
          <w:tab w:val="num" w:pos="2433"/>
        </w:tabs>
        <w:ind w:left="2433" w:hanging="360"/>
      </w:pPr>
      <w:rPr>
        <w:rFonts w:ascii="Courier New" w:hAnsi="Courier New" w:cs="Wingdings" w:hint="default"/>
      </w:rPr>
    </w:lvl>
    <w:lvl w:ilvl="2" w:tentative="1">
      <w:start w:val="1"/>
      <w:numFmt w:val="bullet"/>
      <w:lvlText w:val=""/>
      <w:lvlJc w:val="left"/>
      <w:pPr>
        <w:tabs>
          <w:tab w:val="num" w:pos="3153"/>
        </w:tabs>
        <w:ind w:left="3153" w:hanging="360"/>
      </w:pPr>
      <w:rPr>
        <w:rFonts w:ascii="Wingdings" w:hAnsi="Wingdings" w:hint="default"/>
      </w:rPr>
    </w:lvl>
    <w:lvl w:ilvl="3" w:tentative="1">
      <w:start w:val="1"/>
      <w:numFmt w:val="bullet"/>
      <w:lvlText w:val=""/>
      <w:lvlJc w:val="left"/>
      <w:pPr>
        <w:tabs>
          <w:tab w:val="num" w:pos="3873"/>
        </w:tabs>
        <w:ind w:left="3873" w:hanging="360"/>
      </w:pPr>
      <w:rPr>
        <w:rFonts w:ascii="Symbol" w:hAnsi="Symbol" w:hint="default"/>
      </w:rPr>
    </w:lvl>
    <w:lvl w:ilvl="4" w:tentative="1">
      <w:start w:val="1"/>
      <w:numFmt w:val="bullet"/>
      <w:lvlText w:val="o"/>
      <w:lvlJc w:val="left"/>
      <w:pPr>
        <w:tabs>
          <w:tab w:val="num" w:pos="4593"/>
        </w:tabs>
        <w:ind w:left="4593" w:hanging="360"/>
      </w:pPr>
      <w:rPr>
        <w:rFonts w:ascii="Courier New" w:hAnsi="Courier New" w:cs="Wingdings" w:hint="default"/>
      </w:rPr>
    </w:lvl>
    <w:lvl w:ilvl="5" w:tentative="1">
      <w:start w:val="1"/>
      <w:numFmt w:val="bullet"/>
      <w:lvlText w:val=""/>
      <w:lvlJc w:val="left"/>
      <w:pPr>
        <w:tabs>
          <w:tab w:val="num" w:pos="5313"/>
        </w:tabs>
        <w:ind w:left="5313" w:hanging="360"/>
      </w:pPr>
      <w:rPr>
        <w:rFonts w:ascii="Wingdings" w:hAnsi="Wingdings" w:hint="default"/>
      </w:rPr>
    </w:lvl>
    <w:lvl w:ilvl="6" w:tentative="1">
      <w:start w:val="1"/>
      <w:numFmt w:val="bullet"/>
      <w:lvlText w:val=""/>
      <w:lvlJc w:val="left"/>
      <w:pPr>
        <w:tabs>
          <w:tab w:val="num" w:pos="6033"/>
        </w:tabs>
        <w:ind w:left="6033" w:hanging="360"/>
      </w:pPr>
      <w:rPr>
        <w:rFonts w:ascii="Symbol" w:hAnsi="Symbol" w:hint="default"/>
      </w:rPr>
    </w:lvl>
    <w:lvl w:ilvl="7" w:tentative="1">
      <w:start w:val="1"/>
      <w:numFmt w:val="bullet"/>
      <w:lvlText w:val="o"/>
      <w:lvlJc w:val="left"/>
      <w:pPr>
        <w:tabs>
          <w:tab w:val="num" w:pos="6753"/>
        </w:tabs>
        <w:ind w:left="6753" w:hanging="360"/>
      </w:pPr>
      <w:rPr>
        <w:rFonts w:ascii="Courier New" w:hAnsi="Courier New" w:cs="Wingdings" w:hint="default"/>
      </w:rPr>
    </w:lvl>
    <w:lvl w:ilvl="8" w:tentative="1">
      <w:start w:val="1"/>
      <w:numFmt w:val="bullet"/>
      <w:lvlText w:val=""/>
      <w:lvlJc w:val="left"/>
      <w:pPr>
        <w:tabs>
          <w:tab w:val="num" w:pos="7473"/>
        </w:tabs>
        <w:ind w:left="7473" w:hanging="360"/>
      </w:pPr>
      <w:rPr>
        <w:rFonts w:ascii="Wingdings" w:hAnsi="Wingdings" w:hint="default"/>
      </w:rPr>
    </w:lvl>
  </w:abstractNum>
  <w:abstractNum w:abstractNumId="18">
    <w:nsid w:val="4ADE589C"/>
    <w:multiLevelType w:val="hybridMultilevel"/>
    <w:tmpl w:val="D1AE93AE"/>
    <w:lvl w:ilvl="0" w:tplc="E3EEBCF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B710045"/>
    <w:multiLevelType w:val="multilevel"/>
    <w:tmpl w:val="277C4256"/>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0">
    <w:nsid w:val="4CD717B6"/>
    <w:multiLevelType w:val="singleLevel"/>
    <w:tmpl w:val="8BCC8206"/>
    <w:lvl w:ilvl="0">
      <w:start w:val="194"/>
      <w:numFmt w:val="bullet"/>
      <w:lvlText w:val="-"/>
      <w:lvlJc w:val="left"/>
      <w:pPr>
        <w:tabs>
          <w:tab w:val="num" w:pos="927"/>
        </w:tabs>
        <w:ind w:left="927" w:hanging="360"/>
      </w:pPr>
      <w:rPr>
        <w:rFonts w:hint="default"/>
      </w:rPr>
    </w:lvl>
  </w:abstractNum>
  <w:abstractNum w:abstractNumId="21">
    <w:nsid w:val="4ED805E0"/>
    <w:multiLevelType w:val="multilevel"/>
    <w:tmpl w:val="28A82EBE"/>
    <w:lvl w:ilvl="0">
      <w:start w:val="1"/>
      <w:numFmt w:val="decimal"/>
      <w:lvlText w:val="%1."/>
      <w:lvlJc w:val="left"/>
      <w:pPr>
        <w:tabs>
          <w:tab w:val="num" w:pos="1464"/>
        </w:tabs>
        <w:ind w:left="1464" w:hanging="924"/>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nsid w:val="4EE57463"/>
    <w:multiLevelType w:val="hybridMultilevel"/>
    <w:tmpl w:val="F844FE9A"/>
    <w:lvl w:ilvl="0" w:tplc="BBC620F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05210E6"/>
    <w:multiLevelType w:val="hybridMultilevel"/>
    <w:tmpl w:val="7DDE2FAA"/>
    <w:lvl w:ilvl="0" w:tplc="FFFFFFFF">
      <w:numFmt w:val="bullet"/>
      <w:lvlText w:val="-"/>
      <w:lvlJc w:val="left"/>
      <w:pPr>
        <w:tabs>
          <w:tab w:val="num" w:pos="1353"/>
        </w:tabs>
        <w:ind w:left="1353" w:hanging="360"/>
      </w:pPr>
      <w:rPr>
        <w:rFonts w:ascii="Times New Roman" w:eastAsia="Times New Roman" w:hAnsi="Times New Roman" w:cs="Times New Roman" w:hint="default"/>
      </w:rPr>
    </w:lvl>
    <w:lvl w:ilvl="1" w:tplc="FFFFFFFF" w:tentative="1">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4">
    <w:nsid w:val="641C4FC3"/>
    <w:multiLevelType w:val="hybridMultilevel"/>
    <w:tmpl w:val="0CB2582E"/>
    <w:lvl w:ilvl="0" w:tplc="83EA2692">
      <w:start w:val="1"/>
      <w:numFmt w:val="bullet"/>
      <w:lvlText w:val="-"/>
      <w:lvlJc w:val="left"/>
      <w:pPr>
        <w:tabs>
          <w:tab w:val="num" w:pos="1170"/>
        </w:tabs>
        <w:ind w:left="1170" w:hanging="45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79349EB"/>
    <w:multiLevelType w:val="hybridMultilevel"/>
    <w:tmpl w:val="FF3416F4"/>
    <w:lvl w:ilvl="0" w:tplc="726C33C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693E4C48"/>
    <w:multiLevelType w:val="hybridMultilevel"/>
    <w:tmpl w:val="20C2FD9A"/>
    <w:lvl w:ilvl="0" w:tplc="376C73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41819A0"/>
    <w:multiLevelType w:val="singleLevel"/>
    <w:tmpl w:val="A1B884AC"/>
    <w:lvl w:ilvl="0">
      <w:start w:val="3"/>
      <w:numFmt w:val="bullet"/>
      <w:lvlText w:val="-"/>
      <w:lvlJc w:val="left"/>
      <w:pPr>
        <w:tabs>
          <w:tab w:val="num" w:pos="900"/>
        </w:tabs>
        <w:ind w:left="900" w:hanging="360"/>
      </w:pPr>
      <w:rPr>
        <w:rFonts w:hint="default"/>
      </w:rPr>
    </w:lvl>
  </w:abstractNum>
  <w:abstractNum w:abstractNumId="28">
    <w:nsid w:val="745D598F"/>
    <w:multiLevelType w:val="hybridMultilevel"/>
    <w:tmpl w:val="8B6C1D66"/>
    <w:lvl w:ilvl="0" w:tplc="2D2C512C">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CC6036"/>
    <w:multiLevelType w:val="hybridMultilevel"/>
    <w:tmpl w:val="78A23BD6"/>
    <w:lvl w:ilvl="0" w:tplc="726C33C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75FB692A"/>
    <w:multiLevelType w:val="hybridMultilevel"/>
    <w:tmpl w:val="8F7C0AA2"/>
    <w:lvl w:ilvl="0" w:tplc="05C492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791532D"/>
    <w:multiLevelType w:val="singleLevel"/>
    <w:tmpl w:val="37588F7C"/>
    <w:lvl w:ilvl="0">
      <w:start w:val="1201"/>
      <w:numFmt w:val="decimal"/>
      <w:lvlText w:val="%1"/>
      <w:lvlJc w:val="left"/>
      <w:pPr>
        <w:tabs>
          <w:tab w:val="num" w:pos="660"/>
        </w:tabs>
        <w:ind w:left="660" w:hanging="660"/>
      </w:pPr>
      <w:rPr>
        <w:rFonts w:hint="default"/>
      </w:rPr>
    </w:lvl>
  </w:abstractNum>
  <w:abstractNum w:abstractNumId="32">
    <w:nsid w:val="78C01D07"/>
    <w:multiLevelType w:val="singleLevel"/>
    <w:tmpl w:val="9BEE6BD8"/>
    <w:lvl w:ilvl="0">
      <w:start w:val="1202"/>
      <w:numFmt w:val="decimal"/>
      <w:lvlText w:val="%1"/>
      <w:lvlJc w:val="left"/>
      <w:pPr>
        <w:tabs>
          <w:tab w:val="num" w:pos="660"/>
        </w:tabs>
        <w:ind w:left="660" w:hanging="660"/>
      </w:pPr>
      <w:rPr>
        <w:rFonts w:hint="default"/>
      </w:rPr>
    </w:lvl>
  </w:abstractNum>
  <w:abstractNum w:abstractNumId="33">
    <w:nsid w:val="7EB36906"/>
    <w:multiLevelType w:val="hybridMultilevel"/>
    <w:tmpl w:val="DD5C8E48"/>
    <w:lvl w:ilvl="0" w:tplc="B1CC68E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7F6C1A17"/>
    <w:multiLevelType w:val="hybridMultilevel"/>
    <w:tmpl w:val="B280894C"/>
    <w:lvl w:ilvl="0" w:tplc="8EAE3CA4">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7F885C0D"/>
    <w:multiLevelType w:val="singleLevel"/>
    <w:tmpl w:val="5C1ACA6C"/>
    <w:lvl w:ilvl="0">
      <w:start w:val="1201"/>
      <w:numFmt w:val="bullet"/>
      <w:lvlText w:val="-"/>
      <w:lvlJc w:val="left"/>
      <w:pPr>
        <w:tabs>
          <w:tab w:val="num" w:pos="360"/>
        </w:tabs>
        <w:ind w:left="360" w:hanging="360"/>
      </w:pPr>
      <w:rPr>
        <w:rFonts w:hint="default"/>
      </w:rPr>
    </w:lvl>
  </w:abstractNum>
  <w:num w:numId="1">
    <w:abstractNumId w:val="10"/>
  </w:num>
  <w:num w:numId="2">
    <w:abstractNumId w:val="16"/>
  </w:num>
  <w:num w:numId="3">
    <w:abstractNumId w:val="0"/>
  </w:num>
  <w:num w:numId="4">
    <w:abstractNumId w:val="2"/>
  </w:num>
  <w:num w:numId="5">
    <w:abstractNumId w:val="15"/>
  </w:num>
  <w:num w:numId="6">
    <w:abstractNumId w:val="20"/>
  </w:num>
  <w:num w:numId="7">
    <w:abstractNumId w:val="9"/>
  </w:num>
  <w:num w:numId="8">
    <w:abstractNumId w:val="17"/>
  </w:num>
  <w:num w:numId="9">
    <w:abstractNumId w:val="21"/>
  </w:num>
  <w:num w:numId="10">
    <w:abstractNumId w:val="27"/>
  </w:num>
  <w:num w:numId="11">
    <w:abstractNumId w:val="6"/>
  </w:num>
  <w:num w:numId="12">
    <w:abstractNumId w:val="31"/>
  </w:num>
  <w:num w:numId="13">
    <w:abstractNumId w:val="32"/>
  </w:num>
  <w:num w:numId="14">
    <w:abstractNumId w:val="35"/>
  </w:num>
  <w:num w:numId="15">
    <w:abstractNumId w:val="5"/>
  </w:num>
  <w:num w:numId="16">
    <w:abstractNumId w:val="14"/>
  </w:num>
  <w:num w:numId="17">
    <w:abstractNumId w:val="13"/>
  </w:num>
  <w:num w:numId="18">
    <w:abstractNumId w:val="23"/>
  </w:num>
  <w:num w:numId="19">
    <w:abstractNumId w:val="34"/>
  </w:num>
  <w:num w:numId="20">
    <w:abstractNumId w:val="30"/>
  </w:num>
  <w:num w:numId="21">
    <w:abstractNumId w:val="29"/>
  </w:num>
  <w:num w:numId="22">
    <w:abstractNumId w:val="25"/>
  </w:num>
  <w:num w:numId="23">
    <w:abstractNumId w:val="1"/>
  </w:num>
  <w:num w:numId="24">
    <w:abstractNumId w:val="11"/>
  </w:num>
  <w:num w:numId="25">
    <w:abstractNumId w:val="22"/>
  </w:num>
  <w:num w:numId="26">
    <w:abstractNumId w:val="7"/>
  </w:num>
  <w:num w:numId="27">
    <w:abstractNumId w:val="26"/>
  </w:num>
  <w:num w:numId="28">
    <w:abstractNumId w:val="12"/>
  </w:num>
  <w:num w:numId="29">
    <w:abstractNumId w:val="33"/>
  </w:num>
  <w:num w:numId="30">
    <w:abstractNumId w:val="3"/>
  </w:num>
  <w:num w:numId="31">
    <w:abstractNumId w:val="24"/>
  </w:num>
  <w:num w:numId="32">
    <w:abstractNumId w:val="19"/>
  </w:num>
  <w:num w:numId="33">
    <w:abstractNumId w:val="18"/>
  </w:num>
  <w:num w:numId="34">
    <w:abstractNumId w:val="8"/>
  </w:num>
  <w:num w:numId="35">
    <w:abstractNumId w:val="28"/>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8114A5"/>
    <w:rsid w:val="00001739"/>
    <w:rsid w:val="00001E71"/>
    <w:rsid w:val="0000431A"/>
    <w:rsid w:val="00005F62"/>
    <w:rsid w:val="00006777"/>
    <w:rsid w:val="000079C2"/>
    <w:rsid w:val="000109E9"/>
    <w:rsid w:val="00010AD7"/>
    <w:rsid w:val="0001140B"/>
    <w:rsid w:val="000121B8"/>
    <w:rsid w:val="00012B7F"/>
    <w:rsid w:val="0001330E"/>
    <w:rsid w:val="00014416"/>
    <w:rsid w:val="0001538E"/>
    <w:rsid w:val="000210FB"/>
    <w:rsid w:val="00021C17"/>
    <w:rsid w:val="00022ED2"/>
    <w:rsid w:val="000234F3"/>
    <w:rsid w:val="0002487A"/>
    <w:rsid w:val="00027481"/>
    <w:rsid w:val="00031937"/>
    <w:rsid w:val="00031F22"/>
    <w:rsid w:val="000323DD"/>
    <w:rsid w:val="000325AA"/>
    <w:rsid w:val="0003584A"/>
    <w:rsid w:val="00035DFE"/>
    <w:rsid w:val="00037C7D"/>
    <w:rsid w:val="0004060C"/>
    <w:rsid w:val="00041899"/>
    <w:rsid w:val="00041FD4"/>
    <w:rsid w:val="00043116"/>
    <w:rsid w:val="000438D6"/>
    <w:rsid w:val="000460A5"/>
    <w:rsid w:val="0005195D"/>
    <w:rsid w:val="0005245E"/>
    <w:rsid w:val="000535FC"/>
    <w:rsid w:val="000625D6"/>
    <w:rsid w:val="00062686"/>
    <w:rsid w:val="000641C2"/>
    <w:rsid w:val="00064491"/>
    <w:rsid w:val="00064EB6"/>
    <w:rsid w:val="00065A1A"/>
    <w:rsid w:val="00066EC7"/>
    <w:rsid w:val="000670C6"/>
    <w:rsid w:val="000675F5"/>
    <w:rsid w:val="00067F81"/>
    <w:rsid w:val="000706ED"/>
    <w:rsid w:val="0007149A"/>
    <w:rsid w:val="000734A1"/>
    <w:rsid w:val="00074585"/>
    <w:rsid w:val="000755B4"/>
    <w:rsid w:val="0007603D"/>
    <w:rsid w:val="00077373"/>
    <w:rsid w:val="0007771D"/>
    <w:rsid w:val="00077B5A"/>
    <w:rsid w:val="000813AB"/>
    <w:rsid w:val="00082940"/>
    <w:rsid w:val="0008322F"/>
    <w:rsid w:val="00085327"/>
    <w:rsid w:val="00085CB6"/>
    <w:rsid w:val="0009054C"/>
    <w:rsid w:val="00090875"/>
    <w:rsid w:val="000916FE"/>
    <w:rsid w:val="000932A2"/>
    <w:rsid w:val="00093C6B"/>
    <w:rsid w:val="00094626"/>
    <w:rsid w:val="000946C6"/>
    <w:rsid w:val="0009503D"/>
    <w:rsid w:val="0009701B"/>
    <w:rsid w:val="00097529"/>
    <w:rsid w:val="00097B9B"/>
    <w:rsid w:val="000A09DB"/>
    <w:rsid w:val="000A0BE7"/>
    <w:rsid w:val="000A1378"/>
    <w:rsid w:val="000A4697"/>
    <w:rsid w:val="000A6678"/>
    <w:rsid w:val="000A7034"/>
    <w:rsid w:val="000A7C19"/>
    <w:rsid w:val="000B02A3"/>
    <w:rsid w:val="000B18EB"/>
    <w:rsid w:val="000B30DC"/>
    <w:rsid w:val="000B374E"/>
    <w:rsid w:val="000B3D73"/>
    <w:rsid w:val="000B4216"/>
    <w:rsid w:val="000B54D5"/>
    <w:rsid w:val="000B734D"/>
    <w:rsid w:val="000C007F"/>
    <w:rsid w:val="000C2A67"/>
    <w:rsid w:val="000C4505"/>
    <w:rsid w:val="000C47A3"/>
    <w:rsid w:val="000C4857"/>
    <w:rsid w:val="000C528E"/>
    <w:rsid w:val="000C5470"/>
    <w:rsid w:val="000C63DD"/>
    <w:rsid w:val="000C76F8"/>
    <w:rsid w:val="000C7778"/>
    <w:rsid w:val="000D011E"/>
    <w:rsid w:val="000D1108"/>
    <w:rsid w:val="000D20E2"/>
    <w:rsid w:val="000D2A22"/>
    <w:rsid w:val="000D3313"/>
    <w:rsid w:val="000D454D"/>
    <w:rsid w:val="000D463D"/>
    <w:rsid w:val="000D574F"/>
    <w:rsid w:val="000D731A"/>
    <w:rsid w:val="000D77CA"/>
    <w:rsid w:val="000E0C34"/>
    <w:rsid w:val="000E4297"/>
    <w:rsid w:val="000E46B0"/>
    <w:rsid w:val="000E5345"/>
    <w:rsid w:val="000E74CB"/>
    <w:rsid w:val="000F05D1"/>
    <w:rsid w:val="000F0731"/>
    <w:rsid w:val="000F1662"/>
    <w:rsid w:val="000F1C8F"/>
    <w:rsid w:val="000F2472"/>
    <w:rsid w:val="000F6CD8"/>
    <w:rsid w:val="00100837"/>
    <w:rsid w:val="00101032"/>
    <w:rsid w:val="001013A8"/>
    <w:rsid w:val="00102BFE"/>
    <w:rsid w:val="00102E24"/>
    <w:rsid w:val="00103D7F"/>
    <w:rsid w:val="00105448"/>
    <w:rsid w:val="001119B3"/>
    <w:rsid w:val="00112A88"/>
    <w:rsid w:val="00113131"/>
    <w:rsid w:val="001166BC"/>
    <w:rsid w:val="00117CF8"/>
    <w:rsid w:val="00121B5A"/>
    <w:rsid w:val="00121DC9"/>
    <w:rsid w:val="001250F0"/>
    <w:rsid w:val="001255C6"/>
    <w:rsid w:val="001260AE"/>
    <w:rsid w:val="001267F7"/>
    <w:rsid w:val="00126837"/>
    <w:rsid w:val="00126FF9"/>
    <w:rsid w:val="001270EC"/>
    <w:rsid w:val="001279D9"/>
    <w:rsid w:val="00130320"/>
    <w:rsid w:val="0013170D"/>
    <w:rsid w:val="00131FCB"/>
    <w:rsid w:val="00132080"/>
    <w:rsid w:val="001330F5"/>
    <w:rsid w:val="00133128"/>
    <w:rsid w:val="001350E6"/>
    <w:rsid w:val="0013627A"/>
    <w:rsid w:val="0013791F"/>
    <w:rsid w:val="00140530"/>
    <w:rsid w:val="001409F3"/>
    <w:rsid w:val="0014120B"/>
    <w:rsid w:val="0014226B"/>
    <w:rsid w:val="00142E67"/>
    <w:rsid w:val="001435E3"/>
    <w:rsid w:val="001451D2"/>
    <w:rsid w:val="00146D7C"/>
    <w:rsid w:val="00146FA8"/>
    <w:rsid w:val="00147533"/>
    <w:rsid w:val="00150FCD"/>
    <w:rsid w:val="00151812"/>
    <w:rsid w:val="00151BDF"/>
    <w:rsid w:val="0015361D"/>
    <w:rsid w:val="001545A6"/>
    <w:rsid w:val="001564AA"/>
    <w:rsid w:val="00157569"/>
    <w:rsid w:val="001606F4"/>
    <w:rsid w:val="00161542"/>
    <w:rsid w:val="00163123"/>
    <w:rsid w:val="00165A10"/>
    <w:rsid w:val="00174BCC"/>
    <w:rsid w:val="00176402"/>
    <w:rsid w:val="001765CE"/>
    <w:rsid w:val="00177C6C"/>
    <w:rsid w:val="00180CD8"/>
    <w:rsid w:val="00181DCF"/>
    <w:rsid w:val="00183A19"/>
    <w:rsid w:val="00185B0C"/>
    <w:rsid w:val="00185B84"/>
    <w:rsid w:val="0018733B"/>
    <w:rsid w:val="001876E9"/>
    <w:rsid w:val="00187F05"/>
    <w:rsid w:val="00190CC0"/>
    <w:rsid w:val="001913A6"/>
    <w:rsid w:val="00191759"/>
    <w:rsid w:val="00192E2E"/>
    <w:rsid w:val="00195603"/>
    <w:rsid w:val="001960D3"/>
    <w:rsid w:val="00196822"/>
    <w:rsid w:val="001979DC"/>
    <w:rsid w:val="00197AFB"/>
    <w:rsid w:val="001A279D"/>
    <w:rsid w:val="001A3E97"/>
    <w:rsid w:val="001A5260"/>
    <w:rsid w:val="001A736D"/>
    <w:rsid w:val="001B0C62"/>
    <w:rsid w:val="001B1B56"/>
    <w:rsid w:val="001B28B0"/>
    <w:rsid w:val="001B2E9E"/>
    <w:rsid w:val="001B47DB"/>
    <w:rsid w:val="001B6E23"/>
    <w:rsid w:val="001B711B"/>
    <w:rsid w:val="001C104F"/>
    <w:rsid w:val="001C11E4"/>
    <w:rsid w:val="001C44AB"/>
    <w:rsid w:val="001C557D"/>
    <w:rsid w:val="001C5F4F"/>
    <w:rsid w:val="001C6BEA"/>
    <w:rsid w:val="001C7793"/>
    <w:rsid w:val="001D0235"/>
    <w:rsid w:val="001D1D87"/>
    <w:rsid w:val="001D5760"/>
    <w:rsid w:val="001D7CC3"/>
    <w:rsid w:val="001E15BF"/>
    <w:rsid w:val="001E1F51"/>
    <w:rsid w:val="001E3528"/>
    <w:rsid w:val="001E35EF"/>
    <w:rsid w:val="001E5E5D"/>
    <w:rsid w:val="001E6E19"/>
    <w:rsid w:val="001E7A9E"/>
    <w:rsid w:val="001F15C8"/>
    <w:rsid w:val="001F2804"/>
    <w:rsid w:val="001F2E6B"/>
    <w:rsid w:val="001F4E6B"/>
    <w:rsid w:val="001F4FB3"/>
    <w:rsid w:val="001F559C"/>
    <w:rsid w:val="002019C3"/>
    <w:rsid w:val="002030C9"/>
    <w:rsid w:val="0020558C"/>
    <w:rsid w:val="0020605D"/>
    <w:rsid w:val="0020677C"/>
    <w:rsid w:val="00212A3A"/>
    <w:rsid w:val="002134D3"/>
    <w:rsid w:val="00215FE2"/>
    <w:rsid w:val="0021610B"/>
    <w:rsid w:val="00216F16"/>
    <w:rsid w:val="00216FB5"/>
    <w:rsid w:val="002175F7"/>
    <w:rsid w:val="00220D61"/>
    <w:rsid w:val="002216F1"/>
    <w:rsid w:val="00222011"/>
    <w:rsid w:val="00224043"/>
    <w:rsid w:val="0022413A"/>
    <w:rsid w:val="002252F0"/>
    <w:rsid w:val="00231855"/>
    <w:rsid w:val="00232BAB"/>
    <w:rsid w:val="00233E4A"/>
    <w:rsid w:val="00235056"/>
    <w:rsid w:val="002356CB"/>
    <w:rsid w:val="0023593C"/>
    <w:rsid w:val="00235E9D"/>
    <w:rsid w:val="00236138"/>
    <w:rsid w:val="0024120F"/>
    <w:rsid w:val="00244532"/>
    <w:rsid w:val="002447B3"/>
    <w:rsid w:val="002517C2"/>
    <w:rsid w:val="002520BB"/>
    <w:rsid w:val="002523A2"/>
    <w:rsid w:val="0025381A"/>
    <w:rsid w:val="00254D76"/>
    <w:rsid w:val="0025555A"/>
    <w:rsid w:val="00255653"/>
    <w:rsid w:val="00256650"/>
    <w:rsid w:val="0025765C"/>
    <w:rsid w:val="0025793A"/>
    <w:rsid w:val="002607A6"/>
    <w:rsid w:val="00262380"/>
    <w:rsid w:val="002627BF"/>
    <w:rsid w:val="00262C1A"/>
    <w:rsid w:val="00263B52"/>
    <w:rsid w:val="00263C77"/>
    <w:rsid w:val="0026589C"/>
    <w:rsid w:val="00265CC4"/>
    <w:rsid w:val="002661CF"/>
    <w:rsid w:val="002669D1"/>
    <w:rsid w:val="00267158"/>
    <w:rsid w:val="00270F1A"/>
    <w:rsid w:val="002714FA"/>
    <w:rsid w:val="00271FCE"/>
    <w:rsid w:val="00272B30"/>
    <w:rsid w:val="002735DD"/>
    <w:rsid w:val="002740D0"/>
    <w:rsid w:val="00274EB7"/>
    <w:rsid w:val="0027585F"/>
    <w:rsid w:val="002762F8"/>
    <w:rsid w:val="00277A77"/>
    <w:rsid w:val="00277F08"/>
    <w:rsid w:val="002808DD"/>
    <w:rsid w:val="00280961"/>
    <w:rsid w:val="00284828"/>
    <w:rsid w:val="0028494F"/>
    <w:rsid w:val="0028610C"/>
    <w:rsid w:val="0028763E"/>
    <w:rsid w:val="0028779A"/>
    <w:rsid w:val="00290A65"/>
    <w:rsid w:val="00290E15"/>
    <w:rsid w:val="00291119"/>
    <w:rsid w:val="00292463"/>
    <w:rsid w:val="00293099"/>
    <w:rsid w:val="0029324F"/>
    <w:rsid w:val="00294749"/>
    <w:rsid w:val="00294EF9"/>
    <w:rsid w:val="00296C93"/>
    <w:rsid w:val="00297C10"/>
    <w:rsid w:val="002A16A7"/>
    <w:rsid w:val="002A1FB4"/>
    <w:rsid w:val="002A3602"/>
    <w:rsid w:val="002A53C3"/>
    <w:rsid w:val="002A5673"/>
    <w:rsid w:val="002A6F92"/>
    <w:rsid w:val="002A7265"/>
    <w:rsid w:val="002A74A5"/>
    <w:rsid w:val="002A79AB"/>
    <w:rsid w:val="002A7FB7"/>
    <w:rsid w:val="002B0D08"/>
    <w:rsid w:val="002B1F0E"/>
    <w:rsid w:val="002B57BA"/>
    <w:rsid w:val="002B5D34"/>
    <w:rsid w:val="002B61A0"/>
    <w:rsid w:val="002B7362"/>
    <w:rsid w:val="002C0654"/>
    <w:rsid w:val="002C45FD"/>
    <w:rsid w:val="002C4644"/>
    <w:rsid w:val="002C581F"/>
    <w:rsid w:val="002C5E64"/>
    <w:rsid w:val="002C65D4"/>
    <w:rsid w:val="002C6B66"/>
    <w:rsid w:val="002C6D87"/>
    <w:rsid w:val="002C7233"/>
    <w:rsid w:val="002D038B"/>
    <w:rsid w:val="002D042F"/>
    <w:rsid w:val="002D19CC"/>
    <w:rsid w:val="002D1F35"/>
    <w:rsid w:val="002D2DFA"/>
    <w:rsid w:val="002D39EC"/>
    <w:rsid w:val="002D4926"/>
    <w:rsid w:val="002D5DB1"/>
    <w:rsid w:val="002D681A"/>
    <w:rsid w:val="002D7870"/>
    <w:rsid w:val="002E0579"/>
    <w:rsid w:val="002E1B12"/>
    <w:rsid w:val="002E35AA"/>
    <w:rsid w:val="002E3BE5"/>
    <w:rsid w:val="002E42B2"/>
    <w:rsid w:val="002E6BA0"/>
    <w:rsid w:val="002F002F"/>
    <w:rsid w:val="002F0C75"/>
    <w:rsid w:val="002F3AB7"/>
    <w:rsid w:val="002F46FE"/>
    <w:rsid w:val="002F50DA"/>
    <w:rsid w:val="002F5B03"/>
    <w:rsid w:val="002F79E3"/>
    <w:rsid w:val="003017B9"/>
    <w:rsid w:val="00301FBB"/>
    <w:rsid w:val="00303BC7"/>
    <w:rsid w:val="003043C7"/>
    <w:rsid w:val="00304755"/>
    <w:rsid w:val="00304CDE"/>
    <w:rsid w:val="00305908"/>
    <w:rsid w:val="00305E45"/>
    <w:rsid w:val="00306230"/>
    <w:rsid w:val="0030753F"/>
    <w:rsid w:val="003148C8"/>
    <w:rsid w:val="00316C1C"/>
    <w:rsid w:val="00321C98"/>
    <w:rsid w:val="003229BA"/>
    <w:rsid w:val="00324E2F"/>
    <w:rsid w:val="00325D3A"/>
    <w:rsid w:val="00326BAC"/>
    <w:rsid w:val="00326E97"/>
    <w:rsid w:val="00327109"/>
    <w:rsid w:val="00330D2F"/>
    <w:rsid w:val="00330DAB"/>
    <w:rsid w:val="00332782"/>
    <w:rsid w:val="003328FE"/>
    <w:rsid w:val="003353D0"/>
    <w:rsid w:val="00337B7B"/>
    <w:rsid w:val="00341DA6"/>
    <w:rsid w:val="00342827"/>
    <w:rsid w:val="0034308E"/>
    <w:rsid w:val="0034379B"/>
    <w:rsid w:val="0034639F"/>
    <w:rsid w:val="003469C5"/>
    <w:rsid w:val="00347C53"/>
    <w:rsid w:val="0035055F"/>
    <w:rsid w:val="00354B48"/>
    <w:rsid w:val="00354CE8"/>
    <w:rsid w:val="003553BA"/>
    <w:rsid w:val="00356F26"/>
    <w:rsid w:val="0036271F"/>
    <w:rsid w:val="00362AE1"/>
    <w:rsid w:val="00362C49"/>
    <w:rsid w:val="00363631"/>
    <w:rsid w:val="00363DFD"/>
    <w:rsid w:val="0036434A"/>
    <w:rsid w:val="003650E9"/>
    <w:rsid w:val="00365242"/>
    <w:rsid w:val="00365383"/>
    <w:rsid w:val="00366FC3"/>
    <w:rsid w:val="0036720F"/>
    <w:rsid w:val="003679F5"/>
    <w:rsid w:val="00370194"/>
    <w:rsid w:val="00370FE0"/>
    <w:rsid w:val="003710C7"/>
    <w:rsid w:val="003717A8"/>
    <w:rsid w:val="003721D9"/>
    <w:rsid w:val="003734A7"/>
    <w:rsid w:val="00373688"/>
    <w:rsid w:val="003748D9"/>
    <w:rsid w:val="00374F86"/>
    <w:rsid w:val="00375343"/>
    <w:rsid w:val="0037794A"/>
    <w:rsid w:val="00377C06"/>
    <w:rsid w:val="00377D95"/>
    <w:rsid w:val="0038044C"/>
    <w:rsid w:val="003816FD"/>
    <w:rsid w:val="003819D8"/>
    <w:rsid w:val="00383130"/>
    <w:rsid w:val="00383FEC"/>
    <w:rsid w:val="003843FD"/>
    <w:rsid w:val="00385ED6"/>
    <w:rsid w:val="00387568"/>
    <w:rsid w:val="00391620"/>
    <w:rsid w:val="00391AF9"/>
    <w:rsid w:val="003920C1"/>
    <w:rsid w:val="00393431"/>
    <w:rsid w:val="00394580"/>
    <w:rsid w:val="00397080"/>
    <w:rsid w:val="0039776A"/>
    <w:rsid w:val="00397E06"/>
    <w:rsid w:val="003A101A"/>
    <w:rsid w:val="003A475F"/>
    <w:rsid w:val="003A58B1"/>
    <w:rsid w:val="003A6224"/>
    <w:rsid w:val="003A6EA9"/>
    <w:rsid w:val="003A7112"/>
    <w:rsid w:val="003A7AD9"/>
    <w:rsid w:val="003B0033"/>
    <w:rsid w:val="003B05EC"/>
    <w:rsid w:val="003B0786"/>
    <w:rsid w:val="003B0BDA"/>
    <w:rsid w:val="003B1E11"/>
    <w:rsid w:val="003B275B"/>
    <w:rsid w:val="003B483F"/>
    <w:rsid w:val="003B6536"/>
    <w:rsid w:val="003B6ACA"/>
    <w:rsid w:val="003B6C32"/>
    <w:rsid w:val="003B7616"/>
    <w:rsid w:val="003C25A8"/>
    <w:rsid w:val="003C29D5"/>
    <w:rsid w:val="003C4ED8"/>
    <w:rsid w:val="003C599E"/>
    <w:rsid w:val="003C7B5B"/>
    <w:rsid w:val="003D1F28"/>
    <w:rsid w:val="003D333C"/>
    <w:rsid w:val="003D5D02"/>
    <w:rsid w:val="003D6A52"/>
    <w:rsid w:val="003D7D1E"/>
    <w:rsid w:val="003E38B3"/>
    <w:rsid w:val="003E3C3B"/>
    <w:rsid w:val="003E70C5"/>
    <w:rsid w:val="003F150F"/>
    <w:rsid w:val="003F41E8"/>
    <w:rsid w:val="003F68DE"/>
    <w:rsid w:val="00400514"/>
    <w:rsid w:val="004018A5"/>
    <w:rsid w:val="00403A2F"/>
    <w:rsid w:val="00404A8E"/>
    <w:rsid w:val="00406655"/>
    <w:rsid w:val="0040681D"/>
    <w:rsid w:val="00410CAF"/>
    <w:rsid w:val="00410D8D"/>
    <w:rsid w:val="00411D84"/>
    <w:rsid w:val="00412BC9"/>
    <w:rsid w:val="00412E8D"/>
    <w:rsid w:val="00412F54"/>
    <w:rsid w:val="0041657B"/>
    <w:rsid w:val="004171AD"/>
    <w:rsid w:val="00420BCF"/>
    <w:rsid w:val="00420C5B"/>
    <w:rsid w:val="00420D74"/>
    <w:rsid w:val="004215F8"/>
    <w:rsid w:val="0042451D"/>
    <w:rsid w:val="00425578"/>
    <w:rsid w:val="004259D6"/>
    <w:rsid w:val="004260C2"/>
    <w:rsid w:val="00426E27"/>
    <w:rsid w:val="004270FB"/>
    <w:rsid w:val="004300D4"/>
    <w:rsid w:val="004319EB"/>
    <w:rsid w:val="00432409"/>
    <w:rsid w:val="0043524B"/>
    <w:rsid w:val="004362AA"/>
    <w:rsid w:val="004367DE"/>
    <w:rsid w:val="00436C3B"/>
    <w:rsid w:val="00436F55"/>
    <w:rsid w:val="00440507"/>
    <w:rsid w:val="004423DB"/>
    <w:rsid w:val="00442890"/>
    <w:rsid w:val="00442C38"/>
    <w:rsid w:val="00442E2E"/>
    <w:rsid w:val="00442F58"/>
    <w:rsid w:val="00443514"/>
    <w:rsid w:val="004474F2"/>
    <w:rsid w:val="004505D2"/>
    <w:rsid w:val="00450916"/>
    <w:rsid w:val="00451A27"/>
    <w:rsid w:val="00454481"/>
    <w:rsid w:val="00454B13"/>
    <w:rsid w:val="00454BE8"/>
    <w:rsid w:val="00455499"/>
    <w:rsid w:val="00457162"/>
    <w:rsid w:val="00457232"/>
    <w:rsid w:val="00462330"/>
    <w:rsid w:val="00466ADC"/>
    <w:rsid w:val="00466CB1"/>
    <w:rsid w:val="00470A50"/>
    <w:rsid w:val="00471CEB"/>
    <w:rsid w:val="00473C77"/>
    <w:rsid w:val="00473D15"/>
    <w:rsid w:val="00475A15"/>
    <w:rsid w:val="00476905"/>
    <w:rsid w:val="004816F7"/>
    <w:rsid w:val="00483541"/>
    <w:rsid w:val="00484002"/>
    <w:rsid w:val="00484455"/>
    <w:rsid w:val="004853EF"/>
    <w:rsid w:val="0048649B"/>
    <w:rsid w:val="00487939"/>
    <w:rsid w:val="00491387"/>
    <w:rsid w:val="004930C1"/>
    <w:rsid w:val="00493D2F"/>
    <w:rsid w:val="00493FD4"/>
    <w:rsid w:val="00495A22"/>
    <w:rsid w:val="00497B05"/>
    <w:rsid w:val="00497DDB"/>
    <w:rsid w:val="004A0A6C"/>
    <w:rsid w:val="004A2391"/>
    <w:rsid w:val="004A3529"/>
    <w:rsid w:val="004A6AD0"/>
    <w:rsid w:val="004B1F5E"/>
    <w:rsid w:val="004B2D9F"/>
    <w:rsid w:val="004B4EA8"/>
    <w:rsid w:val="004B5519"/>
    <w:rsid w:val="004B56CD"/>
    <w:rsid w:val="004B601B"/>
    <w:rsid w:val="004B7A59"/>
    <w:rsid w:val="004C125C"/>
    <w:rsid w:val="004C1A57"/>
    <w:rsid w:val="004C1CE7"/>
    <w:rsid w:val="004C2498"/>
    <w:rsid w:val="004C2532"/>
    <w:rsid w:val="004C5AA6"/>
    <w:rsid w:val="004C755F"/>
    <w:rsid w:val="004C7AC7"/>
    <w:rsid w:val="004D01EA"/>
    <w:rsid w:val="004D0E2F"/>
    <w:rsid w:val="004D1049"/>
    <w:rsid w:val="004D16D0"/>
    <w:rsid w:val="004D1986"/>
    <w:rsid w:val="004D4894"/>
    <w:rsid w:val="004D4AA7"/>
    <w:rsid w:val="004D4FCA"/>
    <w:rsid w:val="004D58D6"/>
    <w:rsid w:val="004D78C6"/>
    <w:rsid w:val="004E1550"/>
    <w:rsid w:val="004E162B"/>
    <w:rsid w:val="004E1E0C"/>
    <w:rsid w:val="004E2AAC"/>
    <w:rsid w:val="004E2BC6"/>
    <w:rsid w:val="004E423B"/>
    <w:rsid w:val="004E5C95"/>
    <w:rsid w:val="004E6206"/>
    <w:rsid w:val="004E7BD0"/>
    <w:rsid w:val="004F0091"/>
    <w:rsid w:val="004F0377"/>
    <w:rsid w:val="004F0CBC"/>
    <w:rsid w:val="004F1D93"/>
    <w:rsid w:val="004F2313"/>
    <w:rsid w:val="004F3D8D"/>
    <w:rsid w:val="004F4F22"/>
    <w:rsid w:val="004F6BC1"/>
    <w:rsid w:val="004F7542"/>
    <w:rsid w:val="005014F7"/>
    <w:rsid w:val="0050217B"/>
    <w:rsid w:val="00502316"/>
    <w:rsid w:val="00502D8B"/>
    <w:rsid w:val="00503265"/>
    <w:rsid w:val="00503E8D"/>
    <w:rsid w:val="00504138"/>
    <w:rsid w:val="00506844"/>
    <w:rsid w:val="005077C9"/>
    <w:rsid w:val="0051224D"/>
    <w:rsid w:val="00512C46"/>
    <w:rsid w:val="0051393C"/>
    <w:rsid w:val="005141C8"/>
    <w:rsid w:val="00516F8E"/>
    <w:rsid w:val="0051761B"/>
    <w:rsid w:val="0052120C"/>
    <w:rsid w:val="0052176F"/>
    <w:rsid w:val="005217A3"/>
    <w:rsid w:val="00522338"/>
    <w:rsid w:val="0052295B"/>
    <w:rsid w:val="005258D5"/>
    <w:rsid w:val="005265EC"/>
    <w:rsid w:val="00527807"/>
    <w:rsid w:val="005303AA"/>
    <w:rsid w:val="00535610"/>
    <w:rsid w:val="00536A53"/>
    <w:rsid w:val="00536D4F"/>
    <w:rsid w:val="005455F6"/>
    <w:rsid w:val="00546315"/>
    <w:rsid w:val="00551853"/>
    <w:rsid w:val="0055211E"/>
    <w:rsid w:val="00552D4C"/>
    <w:rsid w:val="00554297"/>
    <w:rsid w:val="00554589"/>
    <w:rsid w:val="005560D8"/>
    <w:rsid w:val="0055647D"/>
    <w:rsid w:val="00560C54"/>
    <w:rsid w:val="00560F8A"/>
    <w:rsid w:val="00561615"/>
    <w:rsid w:val="00561952"/>
    <w:rsid w:val="0056525B"/>
    <w:rsid w:val="00566133"/>
    <w:rsid w:val="00567190"/>
    <w:rsid w:val="0057154C"/>
    <w:rsid w:val="0057184D"/>
    <w:rsid w:val="00573FDA"/>
    <w:rsid w:val="00575B83"/>
    <w:rsid w:val="00580A6D"/>
    <w:rsid w:val="00580B78"/>
    <w:rsid w:val="00580D1A"/>
    <w:rsid w:val="00580E3B"/>
    <w:rsid w:val="00581F54"/>
    <w:rsid w:val="00582799"/>
    <w:rsid w:val="00583D65"/>
    <w:rsid w:val="0058486C"/>
    <w:rsid w:val="00585A98"/>
    <w:rsid w:val="00590E54"/>
    <w:rsid w:val="00591959"/>
    <w:rsid w:val="00594B3B"/>
    <w:rsid w:val="005965E8"/>
    <w:rsid w:val="005978D9"/>
    <w:rsid w:val="005A029C"/>
    <w:rsid w:val="005A3008"/>
    <w:rsid w:val="005A42D1"/>
    <w:rsid w:val="005A53ED"/>
    <w:rsid w:val="005A59C0"/>
    <w:rsid w:val="005A6880"/>
    <w:rsid w:val="005A6DD9"/>
    <w:rsid w:val="005A7D52"/>
    <w:rsid w:val="005B11B7"/>
    <w:rsid w:val="005B1CB6"/>
    <w:rsid w:val="005B23B8"/>
    <w:rsid w:val="005B426D"/>
    <w:rsid w:val="005B51F1"/>
    <w:rsid w:val="005B5D7D"/>
    <w:rsid w:val="005B6A32"/>
    <w:rsid w:val="005B6A55"/>
    <w:rsid w:val="005B75FB"/>
    <w:rsid w:val="005B76C2"/>
    <w:rsid w:val="005C0377"/>
    <w:rsid w:val="005C2FA3"/>
    <w:rsid w:val="005C49ED"/>
    <w:rsid w:val="005D021F"/>
    <w:rsid w:val="005D049F"/>
    <w:rsid w:val="005D209D"/>
    <w:rsid w:val="005D2892"/>
    <w:rsid w:val="005D3018"/>
    <w:rsid w:val="005D5054"/>
    <w:rsid w:val="005D5DFE"/>
    <w:rsid w:val="005D757F"/>
    <w:rsid w:val="005E1A8A"/>
    <w:rsid w:val="005E4B84"/>
    <w:rsid w:val="005E4F34"/>
    <w:rsid w:val="005E5D6C"/>
    <w:rsid w:val="005E73CB"/>
    <w:rsid w:val="005F0C43"/>
    <w:rsid w:val="005F1B80"/>
    <w:rsid w:val="005F221C"/>
    <w:rsid w:val="005F2291"/>
    <w:rsid w:val="005F31A5"/>
    <w:rsid w:val="005F38CD"/>
    <w:rsid w:val="005F3E8C"/>
    <w:rsid w:val="005F6691"/>
    <w:rsid w:val="005F71A1"/>
    <w:rsid w:val="006009EF"/>
    <w:rsid w:val="0060208D"/>
    <w:rsid w:val="0060223D"/>
    <w:rsid w:val="00602D61"/>
    <w:rsid w:val="0060310B"/>
    <w:rsid w:val="00612EEA"/>
    <w:rsid w:val="00613787"/>
    <w:rsid w:val="00613FAA"/>
    <w:rsid w:val="00614AE1"/>
    <w:rsid w:val="00616C92"/>
    <w:rsid w:val="006177BD"/>
    <w:rsid w:val="006217FD"/>
    <w:rsid w:val="00622292"/>
    <w:rsid w:val="0062411D"/>
    <w:rsid w:val="006257AD"/>
    <w:rsid w:val="006263D6"/>
    <w:rsid w:val="00627AAE"/>
    <w:rsid w:val="00630B81"/>
    <w:rsid w:val="006336AF"/>
    <w:rsid w:val="00636A2F"/>
    <w:rsid w:val="0064090C"/>
    <w:rsid w:val="00641C0B"/>
    <w:rsid w:val="00642D8B"/>
    <w:rsid w:val="006430FC"/>
    <w:rsid w:val="00646092"/>
    <w:rsid w:val="00646B2A"/>
    <w:rsid w:val="00647D27"/>
    <w:rsid w:val="006504FD"/>
    <w:rsid w:val="006530A5"/>
    <w:rsid w:val="006543C6"/>
    <w:rsid w:val="00654E8A"/>
    <w:rsid w:val="006573D6"/>
    <w:rsid w:val="00657629"/>
    <w:rsid w:val="00663DC7"/>
    <w:rsid w:val="00665465"/>
    <w:rsid w:val="0066781E"/>
    <w:rsid w:val="00674004"/>
    <w:rsid w:val="006762F7"/>
    <w:rsid w:val="00681275"/>
    <w:rsid w:val="00681597"/>
    <w:rsid w:val="00681869"/>
    <w:rsid w:val="00682078"/>
    <w:rsid w:val="006851EB"/>
    <w:rsid w:val="006860E7"/>
    <w:rsid w:val="00692697"/>
    <w:rsid w:val="0069495A"/>
    <w:rsid w:val="00695A7B"/>
    <w:rsid w:val="00695C36"/>
    <w:rsid w:val="00696C7D"/>
    <w:rsid w:val="00697A0C"/>
    <w:rsid w:val="00697C17"/>
    <w:rsid w:val="006A10A6"/>
    <w:rsid w:val="006A1720"/>
    <w:rsid w:val="006A23BD"/>
    <w:rsid w:val="006A4644"/>
    <w:rsid w:val="006A4B4E"/>
    <w:rsid w:val="006A5B4E"/>
    <w:rsid w:val="006A6689"/>
    <w:rsid w:val="006B13E0"/>
    <w:rsid w:val="006B29EA"/>
    <w:rsid w:val="006B2B63"/>
    <w:rsid w:val="006B32E6"/>
    <w:rsid w:val="006B3B3F"/>
    <w:rsid w:val="006B451A"/>
    <w:rsid w:val="006B5230"/>
    <w:rsid w:val="006B5A87"/>
    <w:rsid w:val="006B5D7D"/>
    <w:rsid w:val="006B74BF"/>
    <w:rsid w:val="006C1665"/>
    <w:rsid w:val="006C1F46"/>
    <w:rsid w:val="006C4D15"/>
    <w:rsid w:val="006D0534"/>
    <w:rsid w:val="006D153E"/>
    <w:rsid w:val="006D157F"/>
    <w:rsid w:val="006D1CFB"/>
    <w:rsid w:val="006D26AE"/>
    <w:rsid w:val="006D3218"/>
    <w:rsid w:val="006D32C3"/>
    <w:rsid w:val="006D3F57"/>
    <w:rsid w:val="006D5BB7"/>
    <w:rsid w:val="006D665C"/>
    <w:rsid w:val="006D6796"/>
    <w:rsid w:val="006D7800"/>
    <w:rsid w:val="006E09F4"/>
    <w:rsid w:val="006E5774"/>
    <w:rsid w:val="006E579C"/>
    <w:rsid w:val="006E67C6"/>
    <w:rsid w:val="006F1130"/>
    <w:rsid w:val="006F14AC"/>
    <w:rsid w:val="006F2705"/>
    <w:rsid w:val="006F3A82"/>
    <w:rsid w:val="006F3CBC"/>
    <w:rsid w:val="006F7A63"/>
    <w:rsid w:val="00700AF5"/>
    <w:rsid w:val="00701BB9"/>
    <w:rsid w:val="00701C24"/>
    <w:rsid w:val="0070295C"/>
    <w:rsid w:val="007031B4"/>
    <w:rsid w:val="0070348F"/>
    <w:rsid w:val="007037EF"/>
    <w:rsid w:val="00703A03"/>
    <w:rsid w:val="007050B2"/>
    <w:rsid w:val="00705C41"/>
    <w:rsid w:val="00706A22"/>
    <w:rsid w:val="00706ACF"/>
    <w:rsid w:val="00711161"/>
    <w:rsid w:val="0071151F"/>
    <w:rsid w:val="00713094"/>
    <w:rsid w:val="0071375C"/>
    <w:rsid w:val="007144CC"/>
    <w:rsid w:val="00715B24"/>
    <w:rsid w:val="007177C7"/>
    <w:rsid w:val="0072180C"/>
    <w:rsid w:val="0072203D"/>
    <w:rsid w:val="00723992"/>
    <w:rsid w:val="00723A71"/>
    <w:rsid w:val="00723F39"/>
    <w:rsid w:val="007245C1"/>
    <w:rsid w:val="00725094"/>
    <w:rsid w:val="00727A00"/>
    <w:rsid w:val="007310AB"/>
    <w:rsid w:val="007316B9"/>
    <w:rsid w:val="0073392E"/>
    <w:rsid w:val="00735985"/>
    <w:rsid w:val="00735AAE"/>
    <w:rsid w:val="00736A79"/>
    <w:rsid w:val="00736B9D"/>
    <w:rsid w:val="0074043C"/>
    <w:rsid w:val="0074233F"/>
    <w:rsid w:val="00744252"/>
    <w:rsid w:val="00745FBB"/>
    <w:rsid w:val="00746A42"/>
    <w:rsid w:val="007477B3"/>
    <w:rsid w:val="00747E55"/>
    <w:rsid w:val="00750A7F"/>
    <w:rsid w:val="00751864"/>
    <w:rsid w:val="00752289"/>
    <w:rsid w:val="00752665"/>
    <w:rsid w:val="0075425C"/>
    <w:rsid w:val="00756756"/>
    <w:rsid w:val="007570BF"/>
    <w:rsid w:val="00757132"/>
    <w:rsid w:val="00757C9C"/>
    <w:rsid w:val="00757CE1"/>
    <w:rsid w:val="00760D1F"/>
    <w:rsid w:val="00761D53"/>
    <w:rsid w:val="00773CD3"/>
    <w:rsid w:val="00775181"/>
    <w:rsid w:val="007762DC"/>
    <w:rsid w:val="0077656A"/>
    <w:rsid w:val="00776D44"/>
    <w:rsid w:val="0077770A"/>
    <w:rsid w:val="0078095D"/>
    <w:rsid w:val="00781DDB"/>
    <w:rsid w:val="00781E72"/>
    <w:rsid w:val="00787700"/>
    <w:rsid w:val="007903D4"/>
    <w:rsid w:val="00792012"/>
    <w:rsid w:val="00792E29"/>
    <w:rsid w:val="00792FBB"/>
    <w:rsid w:val="0079385C"/>
    <w:rsid w:val="00794A78"/>
    <w:rsid w:val="00795750"/>
    <w:rsid w:val="00796DFC"/>
    <w:rsid w:val="00797BCE"/>
    <w:rsid w:val="007A3384"/>
    <w:rsid w:val="007A653C"/>
    <w:rsid w:val="007A7BD6"/>
    <w:rsid w:val="007B2BEB"/>
    <w:rsid w:val="007B2F44"/>
    <w:rsid w:val="007B37E4"/>
    <w:rsid w:val="007B4369"/>
    <w:rsid w:val="007B4D28"/>
    <w:rsid w:val="007B65B1"/>
    <w:rsid w:val="007B6669"/>
    <w:rsid w:val="007C0DF5"/>
    <w:rsid w:val="007C245D"/>
    <w:rsid w:val="007C70DA"/>
    <w:rsid w:val="007D09B3"/>
    <w:rsid w:val="007D185C"/>
    <w:rsid w:val="007D2A16"/>
    <w:rsid w:val="007D5518"/>
    <w:rsid w:val="007D5A15"/>
    <w:rsid w:val="007D6629"/>
    <w:rsid w:val="007D76E5"/>
    <w:rsid w:val="007D7E7B"/>
    <w:rsid w:val="007E01EB"/>
    <w:rsid w:val="007E0BD0"/>
    <w:rsid w:val="007E22F3"/>
    <w:rsid w:val="007E396E"/>
    <w:rsid w:val="007E511B"/>
    <w:rsid w:val="007E57BA"/>
    <w:rsid w:val="007E65F8"/>
    <w:rsid w:val="007E776F"/>
    <w:rsid w:val="007F131E"/>
    <w:rsid w:val="007F3AD2"/>
    <w:rsid w:val="007F4C87"/>
    <w:rsid w:val="007F5023"/>
    <w:rsid w:val="007F6D4D"/>
    <w:rsid w:val="00800169"/>
    <w:rsid w:val="0080182C"/>
    <w:rsid w:val="00801A62"/>
    <w:rsid w:val="00802F33"/>
    <w:rsid w:val="0080425D"/>
    <w:rsid w:val="008102F2"/>
    <w:rsid w:val="008110C8"/>
    <w:rsid w:val="008114A5"/>
    <w:rsid w:val="008114FB"/>
    <w:rsid w:val="00813E19"/>
    <w:rsid w:val="0081457D"/>
    <w:rsid w:val="00814A6B"/>
    <w:rsid w:val="0081720C"/>
    <w:rsid w:val="008200AA"/>
    <w:rsid w:val="00821A70"/>
    <w:rsid w:val="00824291"/>
    <w:rsid w:val="00830ECC"/>
    <w:rsid w:val="008347C6"/>
    <w:rsid w:val="00834AC3"/>
    <w:rsid w:val="00835021"/>
    <w:rsid w:val="00836291"/>
    <w:rsid w:val="008410D5"/>
    <w:rsid w:val="00844FA1"/>
    <w:rsid w:val="00845A1F"/>
    <w:rsid w:val="00845AF5"/>
    <w:rsid w:val="00845D79"/>
    <w:rsid w:val="00850F4F"/>
    <w:rsid w:val="008516B4"/>
    <w:rsid w:val="00851A1A"/>
    <w:rsid w:val="00851A58"/>
    <w:rsid w:val="00852D0F"/>
    <w:rsid w:val="00853087"/>
    <w:rsid w:val="00853829"/>
    <w:rsid w:val="00857E54"/>
    <w:rsid w:val="00860C87"/>
    <w:rsid w:val="00863A72"/>
    <w:rsid w:val="00863FFB"/>
    <w:rsid w:val="00866357"/>
    <w:rsid w:val="0086684D"/>
    <w:rsid w:val="008675AD"/>
    <w:rsid w:val="008679F6"/>
    <w:rsid w:val="00867C2E"/>
    <w:rsid w:val="0087042D"/>
    <w:rsid w:val="0087120D"/>
    <w:rsid w:val="00872116"/>
    <w:rsid w:val="00872F98"/>
    <w:rsid w:val="00874FB2"/>
    <w:rsid w:val="00875276"/>
    <w:rsid w:val="00875390"/>
    <w:rsid w:val="0087558B"/>
    <w:rsid w:val="0087641E"/>
    <w:rsid w:val="008768CD"/>
    <w:rsid w:val="00877371"/>
    <w:rsid w:val="008859D3"/>
    <w:rsid w:val="00885C69"/>
    <w:rsid w:val="008876B7"/>
    <w:rsid w:val="008915AD"/>
    <w:rsid w:val="00893338"/>
    <w:rsid w:val="0089523C"/>
    <w:rsid w:val="008A03CF"/>
    <w:rsid w:val="008A0EE1"/>
    <w:rsid w:val="008A2F2F"/>
    <w:rsid w:val="008A4BA5"/>
    <w:rsid w:val="008A7536"/>
    <w:rsid w:val="008A7DDC"/>
    <w:rsid w:val="008B0185"/>
    <w:rsid w:val="008B08AB"/>
    <w:rsid w:val="008B1C66"/>
    <w:rsid w:val="008B405B"/>
    <w:rsid w:val="008B51D7"/>
    <w:rsid w:val="008C011A"/>
    <w:rsid w:val="008C0239"/>
    <w:rsid w:val="008C1A08"/>
    <w:rsid w:val="008C26D5"/>
    <w:rsid w:val="008C275D"/>
    <w:rsid w:val="008C2B3C"/>
    <w:rsid w:val="008C2C3A"/>
    <w:rsid w:val="008C35AB"/>
    <w:rsid w:val="008C4BD1"/>
    <w:rsid w:val="008C4C46"/>
    <w:rsid w:val="008C5AF8"/>
    <w:rsid w:val="008C6191"/>
    <w:rsid w:val="008C7A91"/>
    <w:rsid w:val="008D0267"/>
    <w:rsid w:val="008D1397"/>
    <w:rsid w:val="008D1D6E"/>
    <w:rsid w:val="008D2C21"/>
    <w:rsid w:val="008D7216"/>
    <w:rsid w:val="008E03E2"/>
    <w:rsid w:val="008E2F2E"/>
    <w:rsid w:val="008E34A5"/>
    <w:rsid w:val="008E469D"/>
    <w:rsid w:val="008F106A"/>
    <w:rsid w:val="008F1DC8"/>
    <w:rsid w:val="008F3D58"/>
    <w:rsid w:val="008F44DD"/>
    <w:rsid w:val="008F5CAA"/>
    <w:rsid w:val="00900219"/>
    <w:rsid w:val="009009CC"/>
    <w:rsid w:val="00905099"/>
    <w:rsid w:val="009058A7"/>
    <w:rsid w:val="009073E7"/>
    <w:rsid w:val="00907585"/>
    <w:rsid w:val="009114CE"/>
    <w:rsid w:val="0091245D"/>
    <w:rsid w:val="009136AF"/>
    <w:rsid w:val="009169F3"/>
    <w:rsid w:val="009174FD"/>
    <w:rsid w:val="0091768D"/>
    <w:rsid w:val="0092005B"/>
    <w:rsid w:val="00920659"/>
    <w:rsid w:val="00921D74"/>
    <w:rsid w:val="009225D8"/>
    <w:rsid w:val="00922D87"/>
    <w:rsid w:val="00923DD6"/>
    <w:rsid w:val="00924CC4"/>
    <w:rsid w:val="0092677A"/>
    <w:rsid w:val="009301E8"/>
    <w:rsid w:val="00932DFE"/>
    <w:rsid w:val="00933398"/>
    <w:rsid w:val="00933865"/>
    <w:rsid w:val="00933CB9"/>
    <w:rsid w:val="00935632"/>
    <w:rsid w:val="00935BF9"/>
    <w:rsid w:val="0094514E"/>
    <w:rsid w:val="00950F76"/>
    <w:rsid w:val="00951491"/>
    <w:rsid w:val="0095243E"/>
    <w:rsid w:val="00952C40"/>
    <w:rsid w:val="00954FB0"/>
    <w:rsid w:val="00955398"/>
    <w:rsid w:val="009559F5"/>
    <w:rsid w:val="00957553"/>
    <w:rsid w:val="009607F3"/>
    <w:rsid w:val="009637CD"/>
    <w:rsid w:val="00965487"/>
    <w:rsid w:val="009656A9"/>
    <w:rsid w:val="0096583A"/>
    <w:rsid w:val="0096664C"/>
    <w:rsid w:val="00966F94"/>
    <w:rsid w:val="00967E99"/>
    <w:rsid w:val="009729B0"/>
    <w:rsid w:val="009729B7"/>
    <w:rsid w:val="00972B45"/>
    <w:rsid w:val="0097533E"/>
    <w:rsid w:val="00976667"/>
    <w:rsid w:val="00977C1F"/>
    <w:rsid w:val="00983362"/>
    <w:rsid w:val="009868F6"/>
    <w:rsid w:val="00992914"/>
    <w:rsid w:val="00994859"/>
    <w:rsid w:val="00996241"/>
    <w:rsid w:val="009A07C3"/>
    <w:rsid w:val="009A1EB7"/>
    <w:rsid w:val="009A61EE"/>
    <w:rsid w:val="009A6DB0"/>
    <w:rsid w:val="009A77E5"/>
    <w:rsid w:val="009B02E3"/>
    <w:rsid w:val="009B038B"/>
    <w:rsid w:val="009B10B0"/>
    <w:rsid w:val="009B1942"/>
    <w:rsid w:val="009B1AE6"/>
    <w:rsid w:val="009B2AF6"/>
    <w:rsid w:val="009B30E2"/>
    <w:rsid w:val="009B4A81"/>
    <w:rsid w:val="009B6541"/>
    <w:rsid w:val="009C09E5"/>
    <w:rsid w:val="009C3CCD"/>
    <w:rsid w:val="009C47F9"/>
    <w:rsid w:val="009C53E6"/>
    <w:rsid w:val="009C557E"/>
    <w:rsid w:val="009C718B"/>
    <w:rsid w:val="009C7A05"/>
    <w:rsid w:val="009C7EBB"/>
    <w:rsid w:val="009D35AA"/>
    <w:rsid w:val="009E060D"/>
    <w:rsid w:val="009E14BA"/>
    <w:rsid w:val="009E1A28"/>
    <w:rsid w:val="009E1FA5"/>
    <w:rsid w:val="009E2BE4"/>
    <w:rsid w:val="009E4603"/>
    <w:rsid w:val="009E4720"/>
    <w:rsid w:val="009E5827"/>
    <w:rsid w:val="009F1D70"/>
    <w:rsid w:val="009F1DB3"/>
    <w:rsid w:val="009F2267"/>
    <w:rsid w:val="009F25F6"/>
    <w:rsid w:val="009F490E"/>
    <w:rsid w:val="009F5ABC"/>
    <w:rsid w:val="009F629B"/>
    <w:rsid w:val="009F7CD4"/>
    <w:rsid w:val="00A00443"/>
    <w:rsid w:val="00A0050C"/>
    <w:rsid w:val="00A01B75"/>
    <w:rsid w:val="00A04B71"/>
    <w:rsid w:val="00A07755"/>
    <w:rsid w:val="00A131DD"/>
    <w:rsid w:val="00A144D1"/>
    <w:rsid w:val="00A151B3"/>
    <w:rsid w:val="00A170EE"/>
    <w:rsid w:val="00A174D6"/>
    <w:rsid w:val="00A17E87"/>
    <w:rsid w:val="00A20B93"/>
    <w:rsid w:val="00A21D41"/>
    <w:rsid w:val="00A24533"/>
    <w:rsid w:val="00A2651B"/>
    <w:rsid w:val="00A26BBA"/>
    <w:rsid w:val="00A27C98"/>
    <w:rsid w:val="00A31B58"/>
    <w:rsid w:val="00A32D89"/>
    <w:rsid w:val="00A331BA"/>
    <w:rsid w:val="00A333FB"/>
    <w:rsid w:val="00A336DD"/>
    <w:rsid w:val="00A34F91"/>
    <w:rsid w:val="00A37414"/>
    <w:rsid w:val="00A42FC3"/>
    <w:rsid w:val="00A4329C"/>
    <w:rsid w:val="00A4354F"/>
    <w:rsid w:val="00A447C4"/>
    <w:rsid w:val="00A44E90"/>
    <w:rsid w:val="00A4545F"/>
    <w:rsid w:val="00A45791"/>
    <w:rsid w:val="00A45DFC"/>
    <w:rsid w:val="00A463B9"/>
    <w:rsid w:val="00A50F7E"/>
    <w:rsid w:val="00A5178B"/>
    <w:rsid w:val="00A51C92"/>
    <w:rsid w:val="00A5285C"/>
    <w:rsid w:val="00A52FF4"/>
    <w:rsid w:val="00A54236"/>
    <w:rsid w:val="00A57107"/>
    <w:rsid w:val="00A62277"/>
    <w:rsid w:val="00A639B8"/>
    <w:rsid w:val="00A664DC"/>
    <w:rsid w:val="00A668C5"/>
    <w:rsid w:val="00A66D77"/>
    <w:rsid w:val="00A66E2E"/>
    <w:rsid w:val="00A67E98"/>
    <w:rsid w:val="00A708A4"/>
    <w:rsid w:val="00A726B5"/>
    <w:rsid w:val="00A73103"/>
    <w:rsid w:val="00A733EE"/>
    <w:rsid w:val="00A77E70"/>
    <w:rsid w:val="00A80B47"/>
    <w:rsid w:val="00A82B4C"/>
    <w:rsid w:val="00A82E6E"/>
    <w:rsid w:val="00A83DB0"/>
    <w:rsid w:val="00A848A0"/>
    <w:rsid w:val="00A8503C"/>
    <w:rsid w:val="00A90A1A"/>
    <w:rsid w:val="00A90F5E"/>
    <w:rsid w:val="00A91088"/>
    <w:rsid w:val="00A910D7"/>
    <w:rsid w:val="00A939EC"/>
    <w:rsid w:val="00A93A81"/>
    <w:rsid w:val="00A93DD4"/>
    <w:rsid w:val="00A94791"/>
    <w:rsid w:val="00A9661D"/>
    <w:rsid w:val="00A97A7C"/>
    <w:rsid w:val="00AA0556"/>
    <w:rsid w:val="00AA2E4D"/>
    <w:rsid w:val="00AA34EF"/>
    <w:rsid w:val="00AA7DDE"/>
    <w:rsid w:val="00AB04FB"/>
    <w:rsid w:val="00AB0903"/>
    <w:rsid w:val="00AB1D21"/>
    <w:rsid w:val="00AB1D3A"/>
    <w:rsid w:val="00AB3260"/>
    <w:rsid w:val="00AB33DD"/>
    <w:rsid w:val="00AB358F"/>
    <w:rsid w:val="00AB39C6"/>
    <w:rsid w:val="00AB40D7"/>
    <w:rsid w:val="00AB572C"/>
    <w:rsid w:val="00AB6086"/>
    <w:rsid w:val="00AB67E9"/>
    <w:rsid w:val="00AC07B6"/>
    <w:rsid w:val="00AC0992"/>
    <w:rsid w:val="00AC48D3"/>
    <w:rsid w:val="00AD181E"/>
    <w:rsid w:val="00AD3668"/>
    <w:rsid w:val="00AD62C3"/>
    <w:rsid w:val="00AE19ED"/>
    <w:rsid w:val="00AE1E14"/>
    <w:rsid w:val="00AE298F"/>
    <w:rsid w:val="00AE37B6"/>
    <w:rsid w:val="00AE3E6D"/>
    <w:rsid w:val="00AE4658"/>
    <w:rsid w:val="00AE5FAC"/>
    <w:rsid w:val="00AE6AB2"/>
    <w:rsid w:val="00AE6B2C"/>
    <w:rsid w:val="00AE7047"/>
    <w:rsid w:val="00AF3532"/>
    <w:rsid w:val="00AF6C85"/>
    <w:rsid w:val="00B03BDD"/>
    <w:rsid w:val="00B076AC"/>
    <w:rsid w:val="00B07AB7"/>
    <w:rsid w:val="00B07F4E"/>
    <w:rsid w:val="00B123C0"/>
    <w:rsid w:val="00B14397"/>
    <w:rsid w:val="00B15E36"/>
    <w:rsid w:val="00B173AD"/>
    <w:rsid w:val="00B20431"/>
    <w:rsid w:val="00B20655"/>
    <w:rsid w:val="00B2081B"/>
    <w:rsid w:val="00B20C07"/>
    <w:rsid w:val="00B21B4C"/>
    <w:rsid w:val="00B21BEB"/>
    <w:rsid w:val="00B25553"/>
    <w:rsid w:val="00B25C10"/>
    <w:rsid w:val="00B25C14"/>
    <w:rsid w:val="00B25C90"/>
    <w:rsid w:val="00B25CD9"/>
    <w:rsid w:val="00B30819"/>
    <w:rsid w:val="00B313FB"/>
    <w:rsid w:val="00B31671"/>
    <w:rsid w:val="00B33BB1"/>
    <w:rsid w:val="00B3513D"/>
    <w:rsid w:val="00B3641D"/>
    <w:rsid w:val="00B37619"/>
    <w:rsid w:val="00B40FA7"/>
    <w:rsid w:val="00B4204F"/>
    <w:rsid w:val="00B432D2"/>
    <w:rsid w:val="00B43A09"/>
    <w:rsid w:val="00B43E25"/>
    <w:rsid w:val="00B44262"/>
    <w:rsid w:val="00B44E86"/>
    <w:rsid w:val="00B4601B"/>
    <w:rsid w:val="00B46314"/>
    <w:rsid w:val="00B47D21"/>
    <w:rsid w:val="00B50C3C"/>
    <w:rsid w:val="00B5185A"/>
    <w:rsid w:val="00B5224A"/>
    <w:rsid w:val="00B601C3"/>
    <w:rsid w:val="00B60DD5"/>
    <w:rsid w:val="00B61538"/>
    <w:rsid w:val="00B61648"/>
    <w:rsid w:val="00B63B70"/>
    <w:rsid w:val="00B63F0D"/>
    <w:rsid w:val="00B65750"/>
    <w:rsid w:val="00B67B16"/>
    <w:rsid w:val="00B71867"/>
    <w:rsid w:val="00B74D54"/>
    <w:rsid w:val="00B76C3F"/>
    <w:rsid w:val="00B774FE"/>
    <w:rsid w:val="00B81970"/>
    <w:rsid w:val="00B81C00"/>
    <w:rsid w:val="00B82AFA"/>
    <w:rsid w:val="00B82C40"/>
    <w:rsid w:val="00B84ED8"/>
    <w:rsid w:val="00B866B3"/>
    <w:rsid w:val="00B87733"/>
    <w:rsid w:val="00B90166"/>
    <w:rsid w:val="00B90319"/>
    <w:rsid w:val="00B909D8"/>
    <w:rsid w:val="00B91190"/>
    <w:rsid w:val="00B915F0"/>
    <w:rsid w:val="00B9175A"/>
    <w:rsid w:val="00B9240C"/>
    <w:rsid w:val="00B92A09"/>
    <w:rsid w:val="00B93F00"/>
    <w:rsid w:val="00B94A9D"/>
    <w:rsid w:val="00B94FD4"/>
    <w:rsid w:val="00B95202"/>
    <w:rsid w:val="00B9772D"/>
    <w:rsid w:val="00BA28A2"/>
    <w:rsid w:val="00BA3ACE"/>
    <w:rsid w:val="00BA449B"/>
    <w:rsid w:val="00BA61E1"/>
    <w:rsid w:val="00BA786D"/>
    <w:rsid w:val="00BA7914"/>
    <w:rsid w:val="00BA791F"/>
    <w:rsid w:val="00BB0118"/>
    <w:rsid w:val="00BB1846"/>
    <w:rsid w:val="00BB1CAF"/>
    <w:rsid w:val="00BB1D35"/>
    <w:rsid w:val="00BB4565"/>
    <w:rsid w:val="00BB4630"/>
    <w:rsid w:val="00BB67F7"/>
    <w:rsid w:val="00BC072C"/>
    <w:rsid w:val="00BC0BAB"/>
    <w:rsid w:val="00BC1062"/>
    <w:rsid w:val="00BC15AA"/>
    <w:rsid w:val="00BC4BBE"/>
    <w:rsid w:val="00BC4CE7"/>
    <w:rsid w:val="00BC4DE1"/>
    <w:rsid w:val="00BC5E66"/>
    <w:rsid w:val="00BC75B2"/>
    <w:rsid w:val="00BD445D"/>
    <w:rsid w:val="00BD507E"/>
    <w:rsid w:val="00BD7AF3"/>
    <w:rsid w:val="00BE2298"/>
    <w:rsid w:val="00BE30CB"/>
    <w:rsid w:val="00BE6380"/>
    <w:rsid w:val="00BE7D0D"/>
    <w:rsid w:val="00BF09FC"/>
    <w:rsid w:val="00BF222F"/>
    <w:rsid w:val="00BF3169"/>
    <w:rsid w:val="00BF4538"/>
    <w:rsid w:val="00BF5D42"/>
    <w:rsid w:val="00BF5ECF"/>
    <w:rsid w:val="00C00FD4"/>
    <w:rsid w:val="00C016A8"/>
    <w:rsid w:val="00C028EA"/>
    <w:rsid w:val="00C07EB4"/>
    <w:rsid w:val="00C1072C"/>
    <w:rsid w:val="00C10903"/>
    <w:rsid w:val="00C10FD4"/>
    <w:rsid w:val="00C10FDC"/>
    <w:rsid w:val="00C11384"/>
    <w:rsid w:val="00C15C1A"/>
    <w:rsid w:val="00C16D11"/>
    <w:rsid w:val="00C207D8"/>
    <w:rsid w:val="00C20D5F"/>
    <w:rsid w:val="00C21F5B"/>
    <w:rsid w:val="00C2259A"/>
    <w:rsid w:val="00C22871"/>
    <w:rsid w:val="00C23BA9"/>
    <w:rsid w:val="00C23D8C"/>
    <w:rsid w:val="00C25A82"/>
    <w:rsid w:val="00C32622"/>
    <w:rsid w:val="00C33091"/>
    <w:rsid w:val="00C331A5"/>
    <w:rsid w:val="00C3550D"/>
    <w:rsid w:val="00C4063C"/>
    <w:rsid w:val="00C4320B"/>
    <w:rsid w:val="00C43CA2"/>
    <w:rsid w:val="00C45834"/>
    <w:rsid w:val="00C46177"/>
    <w:rsid w:val="00C47638"/>
    <w:rsid w:val="00C51026"/>
    <w:rsid w:val="00C526B6"/>
    <w:rsid w:val="00C53442"/>
    <w:rsid w:val="00C55F60"/>
    <w:rsid w:val="00C56037"/>
    <w:rsid w:val="00C5673D"/>
    <w:rsid w:val="00C567B6"/>
    <w:rsid w:val="00C61AA2"/>
    <w:rsid w:val="00C66530"/>
    <w:rsid w:val="00C70F19"/>
    <w:rsid w:val="00C71231"/>
    <w:rsid w:val="00C71CC9"/>
    <w:rsid w:val="00C72DD6"/>
    <w:rsid w:val="00C754E4"/>
    <w:rsid w:val="00C76F49"/>
    <w:rsid w:val="00C770E8"/>
    <w:rsid w:val="00C77C15"/>
    <w:rsid w:val="00C800CB"/>
    <w:rsid w:val="00C8221D"/>
    <w:rsid w:val="00C82D12"/>
    <w:rsid w:val="00C84836"/>
    <w:rsid w:val="00C84D8E"/>
    <w:rsid w:val="00C85ACF"/>
    <w:rsid w:val="00C85C99"/>
    <w:rsid w:val="00C85D65"/>
    <w:rsid w:val="00C8636C"/>
    <w:rsid w:val="00C87AAB"/>
    <w:rsid w:val="00C913F8"/>
    <w:rsid w:val="00C91575"/>
    <w:rsid w:val="00C9364E"/>
    <w:rsid w:val="00C93D03"/>
    <w:rsid w:val="00C942DC"/>
    <w:rsid w:val="00C95CAE"/>
    <w:rsid w:val="00C964C3"/>
    <w:rsid w:val="00C96A27"/>
    <w:rsid w:val="00C97AA8"/>
    <w:rsid w:val="00CA149C"/>
    <w:rsid w:val="00CA2885"/>
    <w:rsid w:val="00CA2967"/>
    <w:rsid w:val="00CA2CE8"/>
    <w:rsid w:val="00CA435B"/>
    <w:rsid w:val="00CA477E"/>
    <w:rsid w:val="00CA5009"/>
    <w:rsid w:val="00CA6092"/>
    <w:rsid w:val="00CA635D"/>
    <w:rsid w:val="00CA6639"/>
    <w:rsid w:val="00CB2291"/>
    <w:rsid w:val="00CB295A"/>
    <w:rsid w:val="00CB2D04"/>
    <w:rsid w:val="00CB2D17"/>
    <w:rsid w:val="00CB4A55"/>
    <w:rsid w:val="00CB4A8A"/>
    <w:rsid w:val="00CB72E2"/>
    <w:rsid w:val="00CC0D78"/>
    <w:rsid w:val="00CC2609"/>
    <w:rsid w:val="00CC2E17"/>
    <w:rsid w:val="00CC3D94"/>
    <w:rsid w:val="00CC3F55"/>
    <w:rsid w:val="00CC4F2B"/>
    <w:rsid w:val="00CC5AC5"/>
    <w:rsid w:val="00CC6875"/>
    <w:rsid w:val="00CC6CC1"/>
    <w:rsid w:val="00CC6DA4"/>
    <w:rsid w:val="00CD0436"/>
    <w:rsid w:val="00CD2FDA"/>
    <w:rsid w:val="00CD44C4"/>
    <w:rsid w:val="00CD572B"/>
    <w:rsid w:val="00CD5D15"/>
    <w:rsid w:val="00CD70D4"/>
    <w:rsid w:val="00CE012A"/>
    <w:rsid w:val="00CE0D81"/>
    <w:rsid w:val="00CE1B62"/>
    <w:rsid w:val="00CE2A4C"/>
    <w:rsid w:val="00CE48F6"/>
    <w:rsid w:val="00CE5540"/>
    <w:rsid w:val="00CE59CA"/>
    <w:rsid w:val="00CE6007"/>
    <w:rsid w:val="00CE7475"/>
    <w:rsid w:val="00CE7A87"/>
    <w:rsid w:val="00CF2313"/>
    <w:rsid w:val="00CF38A2"/>
    <w:rsid w:val="00CF5862"/>
    <w:rsid w:val="00D00135"/>
    <w:rsid w:val="00D001BA"/>
    <w:rsid w:val="00D01060"/>
    <w:rsid w:val="00D012E1"/>
    <w:rsid w:val="00D01663"/>
    <w:rsid w:val="00D045E5"/>
    <w:rsid w:val="00D06941"/>
    <w:rsid w:val="00D07D58"/>
    <w:rsid w:val="00D11427"/>
    <w:rsid w:val="00D1189C"/>
    <w:rsid w:val="00D12792"/>
    <w:rsid w:val="00D132D3"/>
    <w:rsid w:val="00D138BE"/>
    <w:rsid w:val="00D21278"/>
    <w:rsid w:val="00D2339C"/>
    <w:rsid w:val="00D24C8F"/>
    <w:rsid w:val="00D24E8B"/>
    <w:rsid w:val="00D25E4D"/>
    <w:rsid w:val="00D2796F"/>
    <w:rsid w:val="00D3058A"/>
    <w:rsid w:val="00D33FB6"/>
    <w:rsid w:val="00D35A15"/>
    <w:rsid w:val="00D35F51"/>
    <w:rsid w:val="00D36527"/>
    <w:rsid w:val="00D378B4"/>
    <w:rsid w:val="00D40148"/>
    <w:rsid w:val="00D42816"/>
    <w:rsid w:val="00D42D76"/>
    <w:rsid w:val="00D42FBB"/>
    <w:rsid w:val="00D4320F"/>
    <w:rsid w:val="00D44143"/>
    <w:rsid w:val="00D462B6"/>
    <w:rsid w:val="00D5053E"/>
    <w:rsid w:val="00D5182E"/>
    <w:rsid w:val="00D536CF"/>
    <w:rsid w:val="00D538F1"/>
    <w:rsid w:val="00D576F9"/>
    <w:rsid w:val="00D60C31"/>
    <w:rsid w:val="00D65A8D"/>
    <w:rsid w:val="00D66934"/>
    <w:rsid w:val="00D67C07"/>
    <w:rsid w:val="00D705D9"/>
    <w:rsid w:val="00D71756"/>
    <w:rsid w:val="00D72BAE"/>
    <w:rsid w:val="00D75F14"/>
    <w:rsid w:val="00D764C3"/>
    <w:rsid w:val="00D76DAC"/>
    <w:rsid w:val="00D76EA2"/>
    <w:rsid w:val="00D81338"/>
    <w:rsid w:val="00D86563"/>
    <w:rsid w:val="00D9030A"/>
    <w:rsid w:val="00D9124D"/>
    <w:rsid w:val="00D92C8B"/>
    <w:rsid w:val="00D9528F"/>
    <w:rsid w:val="00D95338"/>
    <w:rsid w:val="00D961F9"/>
    <w:rsid w:val="00D97B2C"/>
    <w:rsid w:val="00D97E8A"/>
    <w:rsid w:val="00DA1E5D"/>
    <w:rsid w:val="00DA3999"/>
    <w:rsid w:val="00DA4DF6"/>
    <w:rsid w:val="00DA5071"/>
    <w:rsid w:val="00DA6365"/>
    <w:rsid w:val="00DB327C"/>
    <w:rsid w:val="00DB4710"/>
    <w:rsid w:val="00DB5D30"/>
    <w:rsid w:val="00DB78E6"/>
    <w:rsid w:val="00DB7B56"/>
    <w:rsid w:val="00DC0291"/>
    <w:rsid w:val="00DC1E5E"/>
    <w:rsid w:val="00DC320F"/>
    <w:rsid w:val="00DC4B6B"/>
    <w:rsid w:val="00DC4D36"/>
    <w:rsid w:val="00DC71B4"/>
    <w:rsid w:val="00DC7E6A"/>
    <w:rsid w:val="00DD0060"/>
    <w:rsid w:val="00DD132D"/>
    <w:rsid w:val="00DD1E55"/>
    <w:rsid w:val="00DD2A05"/>
    <w:rsid w:val="00DD44C0"/>
    <w:rsid w:val="00DD6304"/>
    <w:rsid w:val="00DD7DE0"/>
    <w:rsid w:val="00DE1206"/>
    <w:rsid w:val="00DE270C"/>
    <w:rsid w:val="00DE52A8"/>
    <w:rsid w:val="00DE59A0"/>
    <w:rsid w:val="00DE7854"/>
    <w:rsid w:val="00DF1A3A"/>
    <w:rsid w:val="00DF20F8"/>
    <w:rsid w:val="00DF38C0"/>
    <w:rsid w:val="00DF38C3"/>
    <w:rsid w:val="00DF5A2F"/>
    <w:rsid w:val="00DF65DC"/>
    <w:rsid w:val="00E00951"/>
    <w:rsid w:val="00E017DD"/>
    <w:rsid w:val="00E02283"/>
    <w:rsid w:val="00E024BD"/>
    <w:rsid w:val="00E03589"/>
    <w:rsid w:val="00E0553D"/>
    <w:rsid w:val="00E05F3C"/>
    <w:rsid w:val="00E11790"/>
    <w:rsid w:val="00E16957"/>
    <w:rsid w:val="00E20C63"/>
    <w:rsid w:val="00E20E52"/>
    <w:rsid w:val="00E2161E"/>
    <w:rsid w:val="00E2248E"/>
    <w:rsid w:val="00E23427"/>
    <w:rsid w:val="00E238D0"/>
    <w:rsid w:val="00E2620B"/>
    <w:rsid w:val="00E32690"/>
    <w:rsid w:val="00E32C3F"/>
    <w:rsid w:val="00E40DDF"/>
    <w:rsid w:val="00E41419"/>
    <w:rsid w:val="00E431B2"/>
    <w:rsid w:val="00E44364"/>
    <w:rsid w:val="00E472A0"/>
    <w:rsid w:val="00E50A60"/>
    <w:rsid w:val="00E517D5"/>
    <w:rsid w:val="00E51C5D"/>
    <w:rsid w:val="00E53CEA"/>
    <w:rsid w:val="00E53D0B"/>
    <w:rsid w:val="00E54613"/>
    <w:rsid w:val="00E57065"/>
    <w:rsid w:val="00E573A2"/>
    <w:rsid w:val="00E60850"/>
    <w:rsid w:val="00E624C9"/>
    <w:rsid w:val="00E6473A"/>
    <w:rsid w:val="00E678F7"/>
    <w:rsid w:val="00E67BB2"/>
    <w:rsid w:val="00E70622"/>
    <w:rsid w:val="00E742E3"/>
    <w:rsid w:val="00E74AA3"/>
    <w:rsid w:val="00E8160C"/>
    <w:rsid w:val="00E84508"/>
    <w:rsid w:val="00E84998"/>
    <w:rsid w:val="00E862D8"/>
    <w:rsid w:val="00E87ADC"/>
    <w:rsid w:val="00E919A3"/>
    <w:rsid w:val="00E91E43"/>
    <w:rsid w:val="00E93343"/>
    <w:rsid w:val="00E94529"/>
    <w:rsid w:val="00E949BF"/>
    <w:rsid w:val="00E94DE3"/>
    <w:rsid w:val="00E96B26"/>
    <w:rsid w:val="00EA065B"/>
    <w:rsid w:val="00EA5DA7"/>
    <w:rsid w:val="00EA6B7B"/>
    <w:rsid w:val="00EA7397"/>
    <w:rsid w:val="00EA7432"/>
    <w:rsid w:val="00EA75EE"/>
    <w:rsid w:val="00EA75FF"/>
    <w:rsid w:val="00EA777E"/>
    <w:rsid w:val="00EA7940"/>
    <w:rsid w:val="00EB0843"/>
    <w:rsid w:val="00EB0F2C"/>
    <w:rsid w:val="00EB142A"/>
    <w:rsid w:val="00EB2724"/>
    <w:rsid w:val="00EB2DD0"/>
    <w:rsid w:val="00EC2493"/>
    <w:rsid w:val="00EC3A5B"/>
    <w:rsid w:val="00EC3DC9"/>
    <w:rsid w:val="00EC5440"/>
    <w:rsid w:val="00EC5F69"/>
    <w:rsid w:val="00EC6774"/>
    <w:rsid w:val="00EC6BAC"/>
    <w:rsid w:val="00ED1DBF"/>
    <w:rsid w:val="00ED5AF9"/>
    <w:rsid w:val="00ED6123"/>
    <w:rsid w:val="00ED62F5"/>
    <w:rsid w:val="00ED7068"/>
    <w:rsid w:val="00EE1318"/>
    <w:rsid w:val="00EE3A9D"/>
    <w:rsid w:val="00EE3B1F"/>
    <w:rsid w:val="00EE469E"/>
    <w:rsid w:val="00EE518B"/>
    <w:rsid w:val="00EE5273"/>
    <w:rsid w:val="00EE53F6"/>
    <w:rsid w:val="00EE613E"/>
    <w:rsid w:val="00EF1DE3"/>
    <w:rsid w:val="00EF2201"/>
    <w:rsid w:val="00EF393A"/>
    <w:rsid w:val="00EF4BFC"/>
    <w:rsid w:val="00EF50B0"/>
    <w:rsid w:val="00EF5642"/>
    <w:rsid w:val="00EF577C"/>
    <w:rsid w:val="00EF6C7F"/>
    <w:rsid w:val="00F0131F"/>
    <w:rsid w:val="00F016B1"/>
    <w:rsid w:val="00F01F18"/>
    <w:rsid w:val="00F01FC0"/>
    <w:rsid w:val="00F0315F"/>
    <w:rsid w:val="00F0431C"/>
    <w:rsid w:val="00F04321"/>
    <w:rsid w:val="00F04FAB"/>
    <w:rsid w:val="00F05630"/>
    <w:rsid w:val="00F0677E"/>
    <w:rsid w:val="00F06DBC"/>
    <w:rsid w:val="00F10F41"/>
    <w:rsid w:val="00F12CFA"/>
    <w:rsid w:val="00F13A16"/>
    <w:rsid w:val="00F1417A"/>
    <w:rsid w:val="00F14F2E"/>
    <w:rsid w:val="00F15376"/>
    <w:rsid w:val="00F15E1C"/>
    <w:rsid w:val="00F1687F"/>
    <w:rsid w:val="00F20B12"/>
    <w:rsid w:val="00F21029"/>
    <w:rsid w:val="00F2279D"/>
    <w:rsid w:val="00F230F5"/>
    <w:rsid w:val="00F23A43"/>
    <w:rsid w:val="00F24DA4"/>
    <w:rsid w:val="00F26F41"/>
    <w:rsid w:val="00F30129"/>
    <w:rsid w:val="00F321AF"/>
    <w:rsid w:val="00F33E1B"/>
    <w:rsid w:val="00F34019"/>
    <w:rsid w:val="00F3474A"/>
    <w:rsid w:val="00F3603C"/>
    <w:rsid w:val="00F3798D"/>
    <w:rsid w:val="00F37B8C"/>
    <w:rsid w:val="00F402AD"/>
    <w:rsid w:val="00F40416"/>
    <w:rsid w:val="00F41789"/>
    <w:rsid w:val="00F436C5"/>
    <w:rsid w:val="00F439CB"/>
    <w:rsid w:val="00F43D61"/>
    <w:rsid w:val="00F45508"/>
    <w:rsid w:val="00F459E1"/>
    <w:rsid w:val="00F4627C"/>
    <w:rsid w:val="00F46902"/>
    <w:rsid w:val="00F51FA1"/>
    <w:rsid w:val="00F5420A"/>
    <w:rsid w:val="00F557F1"/>
    <w:rsid w:val="00F55AF0"/>
    <w:rsid w:val="00F55BEF"/>
    <w:rsid w:val="00F57327"/>
    <w:rsid w:val="00F60C2E"/>
    <w:rsid w:val="00F61274"/>
    <w:rsid w:val="00F63898"/>
    <w:rsid w:val="00F6435A"/>
    <w:rsid w:val="00F6566A"/>
    <w:rsid w:val="00F66818"/>
    <w:rsid w:val="00F66A00"/>
    <w:rsid w:val="00F7092E"/>
    <w:rsid w:val="00F72E34"/>
    <w:rsid w:val="00F7391C"/>
    <w:rsid w:val="00F742CB"/>
    <w:rsid w:val="00F745A3"/>
    <w:rsid w:val="00F746BA"/>
    <w:rsid w:val="00F75BDE"/>
    <w:rsid w:val="00F75CC5"/>
    <w:rsid w:val="00F75F69"/>
    <w:rsid w:val="00F80069"/>
    <w:rsid w:val="00F8140A"/>
    <w:rsid w:val="00F833C4"/>
    <w:rsid w:val="00F8348E"/>
    <w:rsid w:val="00F835EF"/>
    <w:rsid w:val="00F8592E"/>
    <w:rsid w:val="00F85C63"/>
    <w:rsid w:val="00F87878"/>
    <w:rsid w:val="00F87ACC"/>
    <w:rsid w:val="00F87F9A"/>
    <w:rsid w:val="00F9049B"/>
    <w:rsid w:val="00F909D0"/>
    <w:rsid w:val="00F91210"/>
    <w:rsid w:val="00F9244F"/>
    <w:rsid w:val="00F95713"/>
    <w:rsid w:val="00F9584B"/>
    <w:rsid w:val="00F958D6"/>
    <w:rsid w:val="00F961A6"/>
    <w:rsid w:val="00F97014"/>
    <w:rsid w:val="00F97375"/>
    <w:rsid w:val="00F9792E"/>
    <w:rsid w:val="00FA023C"/>
    <w:rsid w:val="00FA0EB1"/>
    <w:rsid w:val="00FA166C"/>
    <w:rsid w:val="00FA4FCD"/>
    <w:rsid w:val="00FA54C1"/>
    <w:rsid w:val="00FA6201"/>
    <w:rsid w:val="00FA725B"/>
    <w:rsid w:val="00FB0992"/>
    <w:rsid w:val="00FB1687"/>
    <w:rsid w:val="00FB35F7"/>
    <w:rsid w:val="00FB4E6C"/>
    <w:rsid w:val="00FB57A2"/>
    <w:rsid w:val="00FB61BC"/>
    <w:rsid w:val="00FB7886"/>
    <w:rsid w:val="00FB7A6F"/>
    <w:rsid w:val="00FC280F"/>
    <w:rsid w:val="00FC37A7"/>
    <w:rsid w:val="00FC3ECB"/>
    <w:rsid w:val="00FC5BFC"/>
    <w:rsid w:val="00FC7E54"/>
    <w:rsid w:val="00FD2778"/>
    <w:rsid w:val="00FD4184"/>
    <w:rsid w:val="00FD4429"/>
    <w:rsid w:val="00FD6FE7"/>
    <w:rsid w:val="00FE01D6"/>
    <w:rsid w:val="00FE0CBE"/>
    <w:rsid w:val="00FE1D39"/>
    <w:rsid w:val="00FE2E7C"/>
    <w:rsid w:val="00FE66BC"/>
    <w:rsid w:val="00FE6E59"/>
    <w:rsid w:val="00FE7611"/>
    <w:rsid w:val="00FF0B74"/>
    <w:rsid w:val="00FF31A1"/>
    <w:rsid w:val="00FF3483"/>
    <w:rsid w:val="00FF41B6"/>
    <w:rsid w:val="00FF6F56"/>
    <w:rsid w:val="00FF7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4755"/>
    <w:rPr>
      <w:sz w:val="24"/>
      <w:szCs w:val="24"/>
    </w:rPr>
  </w:style>
  <w:style w:type="paragraph" w:styleId="1">
    <w:name w:val="heading 1"/>
    <w:basedOn w:val="a"/>
    <w:next w:val="a"/>
    <w:qFormat/>
    <w:rsid w:val="00304755"/>
    <w:pPr>
      <w:keepNext/>
      <w:spacing w:line="360" w:lineRule="auto"/>
      <w:ind w:right="-81" w:firstLine="851"/>
      <w:jc w:val="both"/>
      <w:outlineLvl w:val="0"/>
    </w:pPr>
    <w:rPr>
      <w:bCs/>
      <w:sz w:val="28"/>
      <w:szCs w:val="26"/>
    </w:rPr>
  </w:style>
  <w:style w:type="paragraph" w:styleId="2">
    <w:name w:val="heading 2"/>
    <w:basedOn w:val="a"/>
    <w:next w:val="a"/>
    <w:qFormat/>
    <w:rsid w:val="00304755"/>
    <w:pPr>
      <w:keepNext/>
      <w:outlineLvl w:val="1"/>
    </w:pPr>
    <w:rPr>
      <w:b/>
      <w:szCs w:val="20"/>
    </w:rPr>
  </w:style>
  <w:style w:type="paragraph" w:styleId="3">
    <w:name w:val="heading 3"/>
    <w:basedOn w:val="a"/>
    <w:next w:val="a"/>
    <w:qFormat/>
    <w:rsid w:val="00304755"/>
    <w:pPr>
      <w:keepNext/>
      <w:ind w:firstLine="540"/>
      <w:jc w:val="center"/>
      <w:outlineLvl w:val="2"/>
    </w:pPr>
    <w:rPr>
      <w:b/>
      <w:sz w:val="26"/>
      <w:szCs w:val="20"/>
    </w:rPr>
  </w:style>
  <w:style w:type="paragraph" w:styleId="4">
    <w:name w:val="heading 4"/>
    <w:basedOn w:val="a"/>
    <w:next w:val="a"/>
    <w:qFormat/>
    <w:rsid w:val="00304755"/>
    <w:pPr>
      <w:keepNext/>
      <w:ind w:firstLine="720"/>
      <w:jc w:val="both"/>
      <w:outlineLvl w:val="3"/>
    </w:pPr>
    <w:rPr>
      <w:sz w:val="28"/>
    </w:rPr>
  </w:style>
  <w:style w:type="paragraph" w:styleId="5">
    <w:name w:val="heading 5"/>
    <w:basedOn w:val="a"/>
    <w:next w:val="a"/>
    <w:qFormat/>
    <w:rsid w:val="00304755"/>
    <w:pPr>
      <w:keepNext/>
      <w:spacing w:line="360" w:lineRule="auto"/>
      <w:ind w:firstLine="720"/>
      <w:jc w:val="both"/>
      <w:outlineLvl w:val="4"/>
    </w:pPr>
    <w:rPr>
      <w:color w:val="800080"/>
      <w:sz w:val="28"/>
      <w:szCs w:val="28"/>
    </w:rPr>
  </w:style>
  <w:style w:type="paragraph" w:styleId="6">
    <w:name w:val="heading 6"/>
    <w:basedOn w:val="a"/>
    <w:next w:val="a"/>
    <w:qFormat/>
    <w:rsid w:val="00304755"/>
    <w:pPr>
      <w:keepNext/>
      <w:spacing w:line="360" w:lineRule="auto"/>
      <w:ind w:firstLine="720"/>
      <w:jc w:val="both"/>
      <w:outlineLvl w:val="5"/>
    </w:pPr>
    <w:rPr>
      <w:color w:val="000080"/>
      <w:sz w:val="28"/>
      <w:szCs w:val="28"/>
    </w:rPr>
  </w:style>
  <w:style w:type="paragraph" w:styleId="7">
    <w:name w:val="heading 7"/>
    <w:basedOn w:val="a"/>
    <w:next w:val="a"/>
    <w:qFormat/>
    <w:rsid w:val="00304755"/>
    <w:pPr>
      <w:keepNext/>
      <w:tabs>
        <w:tab w:val="left" w:pos="735"/>
        <w:tab w:val="left" w:pos="3150"/>
      </w:tabs>
      <w:spacing w:before="120" w:line="360" w:lineRule="auto"/>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04755"/>
    <w:pPr>
      <w:overflowPunct w:val="0"/>
      <w:autoSpaceDE w:val="0"/>
      <w:autoSpaceDN w:val="0"/>
      <w:adjustRightInd w:val="0"/>
      <w:ind w:left="-567" w:right="-99" w:firstLine="567"/>
      <w:jc w:val="both"/>
      <w:textAlignment w:val="baseline"/>
    </w:pPr>
    <w:rPr>
      <w:sz w:val="26"/>
      <w:szCs w:val="20"/>
    </w:rPr>
  </w:style>
  <w:style w:type="paragraph" w:styleId="a4">
    <w:name w:val="Body Text"/>
    <w:basedOn w:val="a"/>
    <w:rsid w:val="00304755"/>
    <w:pPr>
      <w:jc w:val="both"/>
    </w:pPr>
    <w:rPr>
      <w:sz w:val="22"/>
      <w:szCs w:val="20"/>
    </w:rPr>
  </w:style>
  <w:style w:type="paragraph" w:styleId="30">
    <w:name w:val="Body Text Indent 3"/>
    <w:basedOn w:val="a"/>
    <w:rsid w:val="00304755"/>
    <w:pPr>
      <w:ind w:firstLine="540"/>
      <w:jc w:val="both"/>
    </w:pPr>
    <w:rPr>
      <w:sz w:val="26"/>
      <w:szCs w:val="20"/>
    </w:rPr>
  </w:style>
  <w:style w:type="paragraph" w:styleId="a5">
    <w:name w:val="Normal (Web)"/>
    <w:basedOn w:val="a"/>
    <w:rsid w:val="00304755"/>
    <w:pPr>
      <w:spacing w:before="100" w:beforeAutospacing="1" w:after="100" w:afterAutospacing="1"/>
    </w:pPr>
  </w:style>
  <w:style w:type="paragraph" w:styleId="a6">
    <w:name w:val="Body Text Indent"/>
    <w:aliases w:val="Надин стиль,Основной текст 1,Нумерованный список !!,Iniiaiie oaeno 1,Ioia?iaaiiue nienie !!,Iaaei noeeu"/>
    <w:basedOn w:val="a"/>
    <w:rsid w:val="00304755"/>
    <w:pPr>
      <w:ind w:firstLine="567"/>
      <w:jc w:val="both"/>
    </w:pPr>
    <w:rPr>
      <w:sz w:val="26"/>
      <w:szCs w:val="20"/>
    </w:rPr>
  </w:style>
  <w:style w:type="paragraph" w:customStyle="1" w:styleId="ConsNormal">
    <w:name w:val="ConsNormal"/>
    <w:rsid w:val="00304755"/>
    <w:pPr>
      <w:ind w:firstLine="720"/>
    </w:pPr>
    <w:rPr>
      <w:rFonts w:ascii="Arial" w:hAnsi="Arial"/>
      <w:sz w:val="16"/>
    </w:rPr>
  </w:style>
  <w:style w:type="paragraph" w:customStyle="1" w:styleId="a7">
    <w:name w:val="Документ"/>
    <w:basedOn w:val="a"/>
    <w:rsid w:val="00304755"/>
    <w:pPr>
      <w:spacing w:line="360" w:lineRule="auto"/>
      <w:ind w:firstLine="709"/>
      <w:jc w:val="both"/>
    </w:pPr>
    <w:rPr>
      <w:sz w:val="28"/>
      <w:szCs w:val="20"/>
    </w:rPr>
  </w:style>
  <w:style w:type="paragraph" w:styleId="20">
    <w:name w:val="Body Text 2"/>
    <w:basedOn w:val="a"/>
    <w:rsid w:val="00304755"/>
    <w:pPr>
      <w:spacing w:line="360" w:lineRule="auto"/>
      <w:jc w:val="both"/>
    </w:pPr>
    <w:rPr>
      <w:sz w:val="28"/>
    </w:rPr>
  </w:style>
  <w:style w:type="character" w:styleId="a8">
    <w:name w:val="page number"/>
    <w:basedOn w:val="a0"/>
    <w:rsid w:val="00304755"/>
  </w:style>
  <w:style w:type="paragraph" w:styleId="a9">
    <w:name w:val="header"/>
    <w:basedOn w:val="a"/>
    <w:rsid w:val="00304755"/>
    <w:pPr>
      <w:tabs>
        <w:tab w:val="center" w:pos="4677"/>
        <w:tab w:val="right" w:pos="9355"/>
      </w:tabs>
    </w:pPr>
    <w:rPr>
      <w:sz w:val="20"/>
      <w:szCs w:val="20"/>
    </w:rPr>
  </w:style>
  <w:style w:type="paragraph" w:customStyle="1" w:styleId="ConsTitle">
    <w:name w:val="ConsTitle"/>
    <w:rsid w:val="00304755"/>
    <w:pPr>
      <w:widowControl w:val="0"/>
      <w:autoSpaceDE w:val="0"/>
      <w:autoSpaceDN w:val="0"/>
      <w:adjustRightInd w:val="0"/>
      <w:ind w:right="19772"/>
    </w:pPr>
    <w:rPr>
      <w:rFonts w:ascii="Arial" w:hAnsi="Arial" w:cs="Arial"/>
      <w:b/>
      <w:bCs/>
    </w:rPr>
  </w:style>
  <w:style w:type="paragraph" w:styleId="aa">
    <w:name w:val="footer"/>
    <w:basedOn w:val="a"/>
    <w:rsid w:val="00304755"/>
    <w:pPr>
      <w:tabs>
        <w:tab w:val="center" w:pos="4677"/>
        <w:tab w:val="right" w:pos="9355"/>
      </w:tabs>
    </w:pPr>
  </w:style>
  <w:style w:type="paragraph" w:styleId="21">
    <w:name w:val="Body Text Indent 2"/>
    <w:basedOn w:val="a"/>
    <w:rsid w:val="00304755"/>
    <w:pPr>
      <w:spacing w:after="120" w:line="480" w:lineRule="auto"/>
      <w:ind w:left="283"/>
    </w:pPr>
  </w:style>
  <w:style w:type="paragraph" w:styleId="ab">
    <w:name w:val="Balloon Text"/>
    <w:basedOn w:val="a"/>
    <w:semiHidden/>
    <w:rsid w:val="00304755"/>
    <w:rPr>
      <w:rFonts w:ascii="Tahoma" w:hAnsi="Tahoma" w:cs="Tahoma"/>
      <w:sz w:val="16"/>
      <w:szCs w:val="16"/>
    </w:rPr>
  </w:style>
  <w:style w:type="paragraph" w:styleId="ac">
    <w:name w:val="Title"/>
    <w:basedOn w:val="a"/>
    <w:qFormat/>
    <w:rsid w:val="00304755"/>
    <w:pPr>
      <w:jc w:val="center"/>
    </w:pPr>
    <w:rPr>
      <w:b/>
      <w:sz w:val="28"/>
    </w:rPr>
  </w:style>
  <w:style w:type="paragraph" w:customStyle="1" w:styleId="ConsPlusNormal">
    <w:name w:val="ConsPlusNormal"/>
    <w:rsid w:val="00304755"/>
    <w:pPr>
      <w:widowControl w:val="0"/>
      <w:autoSpaceDE w:val="0"/>
      <w:autoSpaceDN w:val="0"/>
      <w:adjustRightInd w:val="0"/>
      <w:ind w:firstLine="720"/>
    </w:pPr>
    <w:rPr>
      <w:rFonts w:ascii="Arial" w:hAnsi="Arial" w:cs="Arial"/>
    </w:rPr>
  </w:style>
  <w:style w:type="character" w:styleId="ad">
    <w:name w:val="Strong"/>
    <w:basedOn w:val="a0"/>
    <w:qFormat/>
    <w:rsid w:val="00304755"/>
    <w:rPr>
      <w:b/>
      <w:bCs/>
    </w:rPr>
  </w:style>
  <w:style w:type="paragraph" w:styleId="ae">
    <w:name w:val="Plain Text"/>
    <w:basedOn w:val="a"/>
    <w:rsid w:val="00304755"/>
    <w:rPr>
      <w:rFonts w:ascii="Courier New" w:hAnsi="Courier New" w:cs="Courier New"/>
      <w:sz w:val="20"/>
      <w:szCs w:val="20"/>
    </w:rPr>
  </w:style>
  <w:style w:type="character" w:customStyle="1" w:styleId="FontStyle25">
    <w:name w:val="Font Style25"/>
    <w:basedOn w:val="a0"/>
    <w:rsid w:val="00304755"/>
    <w:rPr>
      <w:rFonts w:ascii="Times New Roman" w:hAnsi="Times New Roman" w:cs="Times New Roman"/>
      <w:color w:val="000000"/>
      <w:sz w:val="24"/>
      <w:szCs w:val="24"/>
    </w:rPr>
  </w:style>
  <w:style w:type="paragraph" w:styleId="31">
    <w:name w:val="Body Text 3"/>
    <w:basedOn w:val="a"/>
    <w:rsid w:val="00304755"/>
    <w:pPr>
      <w:spacing w:line="360" w:lineRule="auto"/>
      <w:jc w:val="both"/>
    </w:pPr>
    <w:rPr>
      <w:color w:val="000080"/>
      <w:sz w:val="28"/>
    </w:rPr>
  </w:style>
  <w:style w:type="paragraph" w:customStyle="1" w:styleId="af">
    <w:name w:val="Знак"/>
    <w:basedOn w:val="a"/>
    <w:rsid w:val="006177BD"/>
    <w:pPr>
      <w:spacing w:after="160" w:line="240" w:lineRule="exact"/>
    </w:pPr>
    <w:rPr>
      <w:rFonts w:ascii="Verdana" w:hAnsi="Verdana"/>
      <w:lang w:val="en-US" w:eastAsia="en-US"/>
    </w:rPr>
  </w:style>
  <w:style w:type="paragraph" w:customStyle="1" w:styleId="210">
    <w:name w:val="Основной текст с отступом 21"/>
    <w:basedOn w:val="a"/>
    <w:rsid w:val="00703A03"/>
    <w:pPr>
      <w:suppressAutoHyphens/>
      <w:ind w:firstLine="709"/>
    </w:pPr>
    <w:rPr>
      <w:szCs w:val="20"/>
      <w:lang w:eastAsia="ar-SA"/>
    </w:rPr>
  </w:style>
  <w:style w:type="paragraph" w:customStyle="1" w:styleId="af0">
    <w:name w:val="Справка"/>
    <w:basedOn w:val="a"/>
    <w:rsid w:val="00814A6B"/>
    <w:pPr>
      <w:widowControl w:val="0"/>
      <w:ind w:left="1418" w:firstLine="851"/>
      <w:jc w:val="both"/>
    </w:pPr>
    <w:rPr>
      <w:rFonts w:cs="Arial"/>
      <w:i/>
      <w:kern w:val="32"/>
    </w:rPr>
  </w:style>
  <w:style w:type="character" w:customStyle="1" w:styleId="FontStyle31">
    <w:name w:val="Font Style31"/>
    <w:basedOn w:val="a0"/>
    <w:rsid w:val="006257AD"/>
    <w:rPr>
      <w:rFonts w:ascii="Times New Roman" w:hAnsi="Times New Roman" w:cs="Times New Roman" w:hint="default"/>
      <w:sz w:val="26"/>
      <w:szCs w:val="26"/>
    </w:rPr>
  </w:style>
  <w:style w:type="paragraph" w:customStyle="1" w:styleId="Style3">
    <w:name w:val="Style3"/>
    <w:basedOn w:val="a"/>
    <w:rsid w:val="00C77C15"/>
    <w:pPr>
      <w:widowControl w:val="0"/>
      <w:autoSpaceDE w:val="0"/>
      <w:autoSpaceDN w:val="0"/>
      <w:adjustRightInd w:val="0"/>
      <w:spacing w:line="322" w:lineRule="exact"/>
      <w:ind w:firstLine="830"/>
      <w:jc w:val="both"/>
    </w:pPr>
  </w:style>
  <w:style w:type="paragraph" w:customStyle="1" w:styleId="Style18">
    <w:name w:val="Style18"/>
    <w:basedOn w:val="a"/>
    <w:rsid w:val="00F7391C"/>
    <w:pPr>
      <w:widowControl w:val="0"/>
      <w:autoSpaceDE w:val="0"/>
      <w:autoSpaceDN w:val="0"/>
      <w:adjustRightInd w:val="0"/>
    </w:pPr>
  </w:style>
  <w:style w:type="paragraph" w:customStyle="1" w:styleId="af1">
    <w:name w:val="Знак Знак Знак Знак Знак"/>
    <w:basedOn w:val="a"/>
    <w:rsid w:val="00F7391C"/>
    <w:rPr>
      <w:rFonts w:ascii="Verdana" w:hAnsi="Verdana" w:cs="Verdana"/>
      <w:sz w:val="20"/>
      <w:szCs w:val="20"/>
      <w:lang w:val="en-US" w:eastAsia="en-US"/>
    </w:rPr>
  </w:style>
  <w:style w:type="paragraph" w:customStyle="1" w:styleId="Style2">
    <w:name w:val="Style2"/>
    <w:basedOn w:val="a"/>
    <w:rsid w:val="004D1049"/>
    <w:pPr>
      <w:widowControl w:val="0"/>
      <w:autoSpaceDE w:val="0"/>
      <w:autoSpaceDN w:val="0"/>
      <w:adjustRightInd w:val="0"/>
      <w:spacing w:line="322" w:lineRule="exact"/>
      <w:ind w:firstLine="715"/>
      <w:jc w:val="both"/>
    </w:pPr>
  </w:style>
  <w:style w:type="character" w:customStyle="1" w:styleId="FontStyle38">
    <w:name w:val="Font Style38"/>
    <w:basedOn w:val="a0"/>
    <w:rsid w:val="004D1049"/>
    <w:rPr>
      <w:rFonts w:ascii="Times New Roman" w:hAnsi="Times New Roman" w:cs="Times New Roman" w:hint="default"/>
      <w:i/>
      <w:iCs/>
      <w:sz w:val="26"/>
      <w:szCs w:val="26"/>
    </w:rPr>
  </w:style>
  <w:style w:type="character" w:customStyle="1" w:styleId="FontStyle30">
    <w:name w:val="Font Style30"/>
    <w:basedOn w:val="a0"/>
    <w:rsid w:val="00CC4F2B"/>
    <w:rPr>
      <w:rFonts w:ascii="Times New Roman" w:hAnsi="Times New Roman" w:cs="Times New Roman" w:hint="default"/>
      <w:b/>
      <w:bCs/>
      <w:sz w:val="26"/>
      <w:szCs w:val="26"/>
    </w:rPr>
  </w:style>
  <w:style w:type="paragraph" w:customStyle="1" w:styleId="Style27">
    <w:name w:val="Style27"/>
    <w:basedOn w:val="a"/>
    <w:rsid w:val="00B60DD5"/>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54496906">
      <w:bodyDiv w:val="1"/>
      <w:marLeft w:val="0"/>
      <w:marRight w:val="0"/>
      <w:marTop w:val="0"/>
      <w:marBottom w:val="0"/>
      <w:divBdr>
        <w:top w:val="none" w:sz="0" w:space="0" w:color="auto"/>
        <w:left w:val="none" w:sz="0" w:space="0" w:color="auto"/>
        <w:bottom w:val="none" w:sz="0" w:space="0" w:color="auto"/>
        <w:right w:val="none" w:sz="0" w:space="0" w:color="auto"/>
      </w:divBdr>
    </w:div>
    <w:div w:id="161236864">
      <w:bodyDiv w:val="1"/>
      <w:marLeft w:val="0"/>
      <w:marRight w:val="0"/>
      <w:marTop w:val="0"/>
      <w:marBottom w:val="0"/>
      <w:divBdr>
        <w:top w:val="none" w:sz="0" w:space="0" w:color="auto"/>
        <w:left w:val="none" w:sz="0" w:space="0" w:color="auto"/>
        <w:bottom w:val="none" w:sz="0" w:space="0" w:color="auto"/>
        <w:right w:val="none" w:sz="0" w:space="0" w:color="auto"/>
      </w:divBdr>
    </w:div>
    <w:div w:id="229729293">
      <w:bodyDiv w:val="1"/>
      <w:marLeft w:val="0"/>
      <w:marRight w:val="0"/>
      <w:marTop w:val="0"/>
      <w:marBottom w:val="0"/>
      <w:divBdr>
        <w:top w:val="none" w:sz="0" w:space="0" w:color="auto"/>
        <w:left w:val="none" w:sz="0" w:space="0" w:color="auto"/>
        <w:bottom w:val="none" w:sz="0" w:space="0" w:color="auto"/>
        <w:right w:val="none" w:sz="0" w:space="0" w:color="auto"/>
      </w:divBdr>
    </w:div>
    <w:div w:id="232930882">
      <w:bodyDiv w:val="1"/>
      <w:marLeft w:val="0"/>
      <w:marRight w:val="0"/>
      <w:marTop w:val="0"/>
      <w:marBottom w:val="0"/>
      <w:divBdr>
        <w:top w:val="none" w:sz="0" w:space="0" w:color="auto"/>
        <w:left w:val="none" w:sz="0" w:space="0" w:color="auto"/>
        <w:bottom w:val="none" w:sz="0" w:space="0" w:color="auto"/>
        <w:right w:val="none" w:sz="0" w:space="0" w:color="auto"/>
      </w:divBdr>
    </w:div>
    <w:div w:id="1060252352">
      <w:bodyDiv w:val="1"/>
      <w:marLeft w:val="0"/>
      <w:marRight w:val="0"/>
      <w:marTop w:val="0"/>
      <w:marBottom w:val="0"/>
      <w:divBdr>
        <w:top w:val="none" w:sz="0" w:space="0" w:color="auto"/>
        <w:left w:val="none" w:sz="0" w:space="0" w:color="auto"/>
        <w:bottom w:val="none" w:sz="0" w:space="0" w:color="auto"/>
        <w:right w:val="none" w:sz="0" w:space="0" w:color="auto"/>
      </w:divBdr>
    </w:div>
    <w:div w:id="1193153167">
      <w:bodyDiv w:val="1"/>
      <w:marLeft w:val="0"/>
      <w:marRight w:val="0"/>
      <w:marTop w:val="0"/>
      <w:marBottom w:val="0"/>
      <w:divBdr>
        <w:top w:val="none" w:sz="0" w:space="0" w:color="auto"/>
        <w:left w:val="none" w:sz="0" w:space="0" w:color="auto"/>
        <w:bottom w:val="none" w:sz="0" w:space="0" w:color="auto"/>
        <w:right w:val="none" w:sz="0" w:space="0" w:color="auto"/>
      </w:divBdr>
    </w:div>
    <w:div w:id="1254902382">
      <w:bodyDiv w:val="1"/>
      <w:marLeft w:val="0"/>
      <w:marRight w:val="0"/>
      <w:marTop w:val="0"/>
      <w:marBottom w:val="0"/>
      <w:divBdr>
        <w:top w:val="none" w:sz="0" w:space="0" w:color="auto"/>
        <w:left w:val="none" w:sz="0" w:space="0" w:color="auto"/>
        <w:bottom w:val="none" w:sz="0" w:space="0" w:color="auto"/>
        <w:right w:val="none" w:sz="0" w:space="0" w:color="auto"/>
      </w:divBdr>
    </w:div>
    <w:div w:id="1555703682">
      <w:bodyDiv w:val="1"/>
      <w:marLeft w:val="0"/>
      <w:marRight w:val="0"/>
      <w:marTop w:val="0"/>
      <w:marBottom w:val="0"/>
      <w:divBdr>
        <w:top w:val="none" w:sz="0" w:space="0" w:color="auto"/>
        <w:left w:val="none" w:sz="0" w:space="0" w:color="auto"/>
        <w:bottom w:val="none" w:sz="0" w:space="0" w:color="auto"/>
        <w:right w:val="none" w:sz="0" w:space="0" w:color="auto"/>
      </w:divBdr>
    </w:div>
    <w:div w:id="1595701072">
      <w:bodyDiv w:val="1"/>
      <w:marLeft w:val="0"/>
      <w:marRight w:val="0"/>
      <w:marTop w:val="0"/>
      <w:marBottom w:val="0"/>
      <w:divBdr>
        <w:top w:val="none" w:sz="0" w:space="0" w:color="auto"/>
        <w:left w:val="none" w:sz="0" w:space="0" w:color="auto"/>
        <w:bottom w:val="none" w:sz="0" w:space="0" w:color="auto"/>
        <w:right w:val="none" w:sz="0" w:space="0" w:color="auto"/>
      </w:divBdr>
    </w:div>
    <w:div w:id="1800297235">
      <w:bodyDiv w:val="1"/>
      <w:marLeft w:val="0"/>
      <w:marRight w:val="0"/>
      <w:marTop w:val="0"/>
      <w:marBottom w:val="0"/>
      <w:divBdr>
        <w:top w:val="none" w:sz="0" w:space="0" w:color="auto"/>
        <w:left w:val="none" w:sz="0" w:space="0" w:color="auto"/>
        <w:bottom w:val="none" w:sz="0" w:space="0" w:color="auto"/>
        <w:right w:val="none" w:sz="0" w:space="0" w:color="auto"/>
      </w:divBdr>
    </w:div>
    <w:div w:id="19586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809A-40FC-425C-AB9A-8D7B3FBB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Pages>
  <Words>3183</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Счетная палата</Company>
  <LinksUpToDate>false</LinksUpToDate>
  <CharactersWithSpaces>21285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PIII500</dc:creator>
  <cp:lastModifiedBy>Палата</cp:lastModifiedBy>
  <cp:revision>76</cp:revision>
  <cp:lastPrinted>2014-08-19T06:39:00Z</cp:lastPrinted>
  <dcterms:created xsi:type="dcterms:W3CDTF">2013-04-01T08:15:00Z</dcterms:created>
  <dcterms:modified xsi:type="dcterms:W3CDTF">2014-08-19T09:21:00Z</dcterms:modified>
</cp:coreProperties>
</file>