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29" w:rsidRDefault="00385029" w:rsidP="00FA3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5E2847" w:rsidRDefault="005E2847" w:rsidP="00385029">
      <w:pPr>
        <w:jc w:val="center"/>
        <w:rPr>
          <w:b/>
          <w:sz w:val="28"/>
          <w:szCs w:val="28"/>
        </w:rPr>
      </w:pPr>
    </w:p>
    <w:p w:rsidR="00385029" w:rsidRDefault="00385029" w:rsidP="00385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</w:t>
      </w:r>
      <w:r w:rsidR="0095644B">
        <w:rPr>
          <w:b/>
          <w:sz w:val="28"/>
          <w:szCs w:val="28"/>
        </w:rPr>
        <w:t>Новозыбковского</w:t>
      </w:r>
      <w:r w:rsidR="0004057E">
        <w:rPr>
          <w:b/>
          <w:sz w:val="28"/>
          <w:szCs w:val="28"/>
        </w:rPr>
        <w:t xml:space="preserve"> района</w:t>
      </w:r>
    </w:p>
    <w:p w:rsidR="00385029" w:rsidRDefault="00385029" w:rsidP="00385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внешней проверки </w:t>
      </w:r>
      <w:r>
        <w:rPr>
          <w:b/>
          <w:bCs/>
          <w:sz w:val="28"/>
          <w:szCs w:val="28"/>
        </w:rPr>
        <w:t>годового отчета об исполнении бюджета муниципального образования «</w:t>
      </w:r>
      <w:r w:rsidR="004F46CD">
        <w:rPr>
          <w:b/>
          <w:bCs/>
          <w:sz w:val="28"/>
          <w:szCs w:val="28"/>
        </w:rPr>
        <w:t xml:space="preserve">Замишевское </w:t>
      </w:r>
      <w:r>
        <w:rPr>
          <w:b/>
          <w:bCs/>
          <w:sz w:val="28"/>
          <w:szCs w:val="28"/>
        </w:rPr>
        <w:t xml:space="preserve">сельское поселение» </w:t>
      </w:r>
      <w:r>
        <w:rPr>
          <w:b/>
          <w:sz w:val="28"/>
          <w:szCs w:val="28"/>
        </w:rPr>
        <w:t>за 201</w:t>
      </w:r>
      <w:r w:rsidR="009B77C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385029" w:rsidRPr="00873C8B" w:rsidRDefault="00385029" w:rsidP="00385029">
      <w:pPr>
        <w:jc w:val="center"/>
        <w:rPr>
          <w:b/>
        </w:rPr>
      </w:pPr>
    </w:p>
    <w:p w:rsidR="00385029" w:rsidRDefault="001D3D4A" w:rsidP="003850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85029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385029">
        <w:rPr>
          <w:sz w:val="28"/>
          <w:szCs w:val="28"/>
        </w:rPr>
        <w:t xml:space="preserve"> 201</w:t>
      </w:r>
      <w:r w:rsidR="009B77CA">
        <w:rPr>
          <w:sz w:val="28"/>
          <w:szCs w:val="28"/>
        </w:rPr>
        <w:t>4</w:t>
      </w:r>
      <w:r w:rsidR="00385029">
        <w:rPr>
          <w:sz w:val="28"/>
          <w:szCs w:val="28"/>
        </w:rPr>
        <w:t xml:space="preserve"> года                                                                      г. </w:t>
      </w:r>
      <w:r w:rsidR="00BD77A1">
        <w:rPr>
          <w:sz w:val="28"/>
          <w:szCs w:val="28"/>
        </w:rPr>
        <w:t>Новозыбков</w:t>
      </w:r>
    </w:p>
    <w:p w:rsidR="00385029" w:rsidRPr="00873C8B" w:rsidRDefault="00385029" w:rsidP="00385029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</w:p>
    <w:p w:rsidR="00385029" w:rsidRDefault="00385029" w:rsidP="0017005E">
      <w:pPr>
        <w:autoSpaceDE w:val="0"/>
        <w:autoSpaceDN w:val="0"/>
        <w:adjustRightInd w:val="0"/>
        <w:ind w:firstLine="709"/>
        <w:jc w:val="both"/>
      </w:pPr>
      <w:r>
        <w:rPr>
          <w:b/>
          <w:color w:val="000000"/>
          <w:sz w:val="28"/>
          <w:szCs w:val="28"/>
        </w:rPr>
        <w:t>Основание для проведения внешней проверки: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r w:rsidR="007F2B18" w:rsidRPr="00A83053">
        <w:rPr>
          <w:sz w:val="28"/>
          <w:szCs w:val="28"/>
        </w:rPr>
        <w:t>1.3.</w:t>
      </w:r>
      <w:r w:rsidR="007D2A89" w:rsidRPr="00A83053">
        <w:rPr>
          <w:sz w:val="28"/>
          <w:szCs w:val="28"/>
        </w:rPr>
        <w:t>2</w:t>
      </w:r>
      <w:r w:rsidRPr="00A83053">
        <w:rPr>
          <w:sz w:val="28"/>
          <w:szCs w:val="28"/>
        </w:rPr>
        <w:t>.</w:t>
      </w:r>
      <w:r>
        <w:rPr>
          <w:sz w:val="28"/>
          <w:szCs w:val="28"/>
        </w:rPr>
        <w:t xml:space="preserve"> плана работы Контрольно-счетной палаты на 201</w:t>
      </w:r>
      <w:r w:rsidR="009B77CA">
        <w:rPr>
          <w:sz w:val="28"/>
          <w:szCs w:val="28"/>
        </w:rPr>
        <w:t>4</w:t>
      </w:r>
      <w:r>
        <w:rPr>
          <w:sz w:val="28"/>
          <w:szCs w:val="28"/>
        </w:rPr>
        <w:t xml:space="preserve"> год, утвержденного решением Коллегии Контрольно-счетной палаты от </w:t>
      </w:r>
      <w:r w:rsidR="00A83053">
        <w:rPr>
          <w:sz w:val="28"/>
          <w:szCs w:val="28"/>
        </w:rPr>
        <w:t>30</w:t>
      </w:r>
      <w:r>
        <w:rPr>
          <w:sz w:val="28"/>
          <w:szCs w:val="28"/>
        </w:rPr>
        <w:t xml:space="preserve"> декабря 201</w:t>
      </w:r>
      <w:r w:rsidR="00A8305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A83053">
        <w:rPr>
          <w:sz w:val="28"/>
          <w:szCs w:val="28"/>
        </w:rPr>
        <w:t>18</w:t>
      </w:r>
      <w:r w:rsidR="007F2B18">
        <w:rPr>
          <w:sz w:val="28"/>
          <w:szCs w:val="28"/>
        </w:rPr>
        <w:t>/</w:t>
      </w:r>
      <w:r w:rsidR="00A8305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85029" w:rsidRDefault="00385029" w:rsidP="0017005E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Цель внешней проверки:</w:t>
      </w:r>
      <w:r>
        <w:rPr>
          <w:color w:val="000000"/>
          <w:sz w:val="28"/>
          <w:szCs w:val="28"/>
        </w:rPr>
        <w:t xml:space="preserve"> </w:t>
      </w:r>
      <w:r w:rsidRPr="00055680">
        <w:rPr>
          <w:sz w:val="28"/>
          <w:szCs w:val="28"/>
        </w:rPr>
        <w:t>соответстви</w:t>
      </w:r>
      <w:r>
        <w:rPr>
          <w:sz w:val="28"/>
          <w:szCs w:val="28"/>
        </w:rPr>
        <w:t xml:space="preserve">е Решения об утверждении отчета об исполнении бюджета </w:t>
      </w:r>
      <w:r w:rsidR="004F46CD">
        <w:rPr>
          <w:sz w:val="28"/>
          <w:szCs w:val="28"/>
        </w:rPr>
        <w:t>Замишевского</w:t>
      </w:r>
      <w:r>
        <w:rPr>
          <w:sz w:val="28"/>
          <w:szCs w:val="28"/>
        </w:rPr>
        <w:t xml:space="preserve"> сельского поселения за 201</w:t>
      </w:r>
      <w:r w:rsidR="009B77CA">
        <w:rPr>
          <w:sz w:val="28"/>
          <w:szCs w:val="28"/>
        </w:rPr>
        <w:t>3</w:t>
      </w:r>
      <w:r w:rsidR="00956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требованиям бюджетного законодательства, </w:t>
      </w:r>
      <w:r w:rsidR="00F27D6D" w:rsidRPr="002F2DC3">
        <w:rPr>
          <w:sz w:val="28"/>
          <w:szCs w:val="28"/>
        </w:rPr>
        <w:t>в</w:t>
      </w:r>
      <w:r w:rsidR="00F27D6D">
        <w:rPr>
          <w:sz w:val="28"/>
          <w:szCs w:val="28"/>
        </w:rPr>
        <w:t xml:space="preserve">нешняя проверка годовой бюджетной отчетности и </w:t>
      </w:r>
      <w:r w:rsidR="00F27D6D">
        <w:rPr>
          <w:snapToGrid w:val="0"/>
          <w:sz w:val="28"/>
          <w:szCs w:val="28"/>
        </w:rPr>
        <w:t xml:space="preserve">определение соблюдения органами местного самоуправления мер, </w:t>
      </w:r>
      <w:r w:rsidR="00E257D1">
        <w:rPr>
          <w:snapToGrid w:val="0"/>
          <w:sz w:val="28"/>
          <w:szCs w:val="28"/>
        </w:rPr>
        <w:t xml:space="preserve">установленных статьями 136 и 157 </w:t>
      </w:r>
      <w:r w:rsidR="00F27D6D">
        <w:rPr>
          <w:snapToGrid w:val="0"/>
          <w:sz w:val="28"/>
          <w:szCs w:val="28"/>
        </w:rPr>
        <w:t xml:space="preserve">Бюджетного кодекса Российской Федерации. </w:t>
      </w:r>
      <w:r w:rsidR="00F27D6D">
        <w:rPr>
          <w:sz w:val="28"/>
          <w:szCs w:val="28"/>
        </w:rPr>
        <w:t xml:space="preserve"> </w:t>
      </w:r>
    </w:p>
    <w:p w:rsidR="00385029" w:rsidRDefault="00385029" w:rsidP="0017005E">
      <w:pPr>
        <w:ind w:firstLine="720"/>
        <w:jc w:val="both"/>
        <w:rPr>
          <w:sz w:val="28"/>
          <w:szCs w:val="28"/>
        </w:rPr>
      </w:pPr>
      <w:r w:rsidRPr="001D65CD">
        <w:rPr>
          <w:b/>
          <w:sz w:val="28"/>
          <w:szCs w:val="28"/>
        </w:rPr>
        <w:t xml:space="preserve">Предмет </w:t>
      </w:r>
      <w:r w:rsidRPr="00527946">
        <w:rPr>
          <w:b/>
          <w:sz w:val="28"/>
          <w:szCs w:val="28"/>
        </w:rPr>
        <w:t>внешней проверки</w:t>
      </w:r>
      <w:r w:rsidRPr="001D65C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14AE2" w:rsidRPr="00B14AE2">
        <w:rPr>
          <w:sz w:val="28"/>
          <w:szCs w:val="28"/>
        </w:rPr>
        <w:t>Проект р</w:t>
      </w:r>
      <w:r w:rsidRPr="00055680">
        <w:rPr>
          <w:sz w:val="28"/>
          <w:szCs w:val="28"/>
        </w:rPr>
        <w:t>ешени</w:t>
      </w:r>
      <w:r w:rsidR="00B14AE2">
        <w:rPr>
          <w:sz w:val="28"/>
          <w:szCs w:val="28"/>
        </w:rPr>
        <w:t>я</w:t>
      </w:r>
      <w:r w:rsidRPr="00055680">
        <w:rPr>
          <w:sz w:val="28"/>
          <w:szCs w:val="28"/>
        </w:rPr>
        <w:t xml:space="preserve"> </w:t>
      </w:r>
      <w:r w:rsidR="00B14AE2">
        <w:rPr>
          <w:sz w:val="28"/>
          <w:szCs w:val="28"/>
        </w:rPr>
        <w:t xml:space="preserve">сельского Совета </w:t>
      </w:r>
      <w:r w:rsidRPr="00055680">
        <w:rPr>
          <w:sz w:val="28"/>
          <w:szCs w:val="28"/>
        </w:rPr>
        <w:t>об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отчета об исполнении бюджета </w:t>
      </w:r>
      <w:r w:rsidR="004F46CD">
        <w:rPr>
          <w:sz w:val="28"/>
          <w:szCs w:val="28"/>
        </w:rPr>
        <w:t>Замишевского</w:t>
      </w:r>
      <w:r>
        <w:rPr>
          <w:sz w:val="28"/>
          <w:szCs w:val="28"/>
        </w:rPr>
        <w:t xml:space="preserve"> сельского поселения за 201</w:t>
      </w:r>
      <w:r w:rsidR="009B77CA">
        <w:rPr>
          <w:sz w:val="28"/>
          <w:szCs w:val="28"/>
        </w:rPr>
        <w:t>3</w:t>
      </w:r>
      <w:r>
        <w:rPr>
          <w:sz w:val="28"/>
          <w:szCs w:val="28"/>
        </w:rPr>
        <w:t xml:space="preserve"> год, формы годовой отчетности и иные документы, </w:t>
      </w:r>
      <w:r w:rsidRPr="00BE7125">
        <w:rPr>
          <w:sz w:val="28"/>
          <w:szCs w:val="28"/>
        </w:rPr>
        <w:t xml:space="preserve">содержащие информацию </w:t>
      </w:r>
      <w:r>
        <w:rPr>
          <w:sz w:val="28"/>
          <w:szCs w:val="28"/>
        </w:rPr>
        <w:t>об исполнении бюджета поселения.</w:t>
      </w:r>
    </w:p>
    <w:p w:rsidR="00385029" w:rsidRPr="00873C8B" w:rsidRDefault="00385029" w:rsidP="0017005E">
      <w:pPr>
        <w:widowControl w:val="0"/>
        <w:tabs>
          <w:tab w:val="left" w:pos="2552"/>
        </w:tabs>
        <w:ind w:firstLine="709"/>
        <w:jc w:val="both"/>
        <w:rPr>
          <w:sz w:val="28"/>
          <w:szCs w:val="28"/>
        </w:rPr>
      </w:pPr>
      <w:r w:rsidRPr="00873C8B">
        <w:rPr>
          <w:b/>
          <w:sz w:val="28"/>
          <w:szCs w:val="28"/>
        </w:rPr>
        <w:t xml:space="preserve">Объект внешней проверки: </w:t>
      </w:r>
      <w:r w:rsidRPr="00873C8B">
        <w:rPr>
          <w:sz w:val="28"/>
          <w:szCs w:val="28"/>
        </w:rPr>
        <w:t xml:space="preserve">администрация </w:t>
      </w:r>
      <w:r w:rsidR="004F46CD">
        <w:rPr>
          <w:sz w:val="28"/>
          <w:szCs w:val="28"/>
        </w:rPr>
        <w:t>Замишевского</w:t>
      </w:r>
      <w:r w:rsidRPr="00873C8B">
        <w:rPr>
          <w:sz w:val="28"/>
          <w:szCs w:val="28"/>
        </w:rPr>
        <w:t xml:space="preserve"> сельского поселения </w:t>
      </w:r>
      <w:r w:rsidR="0095644B">
        <w:rPr>
          <w:sz w:val="28"/>
          <w:szCs w:val="28"/>
        </w:rPr>
        <w:t>Новозыбковского</w:t>
      </w:r>
      <w:r w:rsidRPr="00873C8B">
        <w:rPr>
          <w:sz w:val="28"/>
          <w:szCs w:val="28"/>
        </w:rPr>
        <w:t xml:space="preserve"> района Брянской области.</w:t>
      </w:r>
    </w:p>
    <w:p w:rsidR="0017215C" w:rsidRPr="0017215C" w:rsidRDefault="0017215C" w:rsidP="0017215C">
      <w:pPr>
        <w:shd w:val="clear" w:color="auto" w:fill="FFFFFF"/>
        <w:spacing w:before="120"/>
        <w:ind w:firstLine="709"/>
        <w:jc w:val="center"/>
        <w:rPr>
          <w:b/>
          <w:sz w:val="28"/>
          <w:szCs w:val="28"/>
        </w:rPr>
      </w:pPr>
      <w:r w:rsidRPr="0017215C">
        <w:rPr>
          <w:b/>
          <w:sz w:val="28"/>
          <w:szCs w:val="28"/>
        </w:rPr>
        <w:t>Общие положения</w:t>
      </w:r>
    </w:p>
    <w:p w:rsidR="00066495" w:rsidRDefault="00066495" w:rsidP="0095644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029" w:rsidRPr="00873C8B" w:rsidRDefault="00385029" w:rsidP="0095644B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  <w:r w:rsidRPr="0095644B">
        <w:rPr>
          <w:rFonts w:ascii="Times New Roman" w:hAnsi="Times New Roman" w:cs="Times New Roman"/>
          <w:sz w:val="28"/>
          <w:szCs w:val="28"/>
        </w:rPr>
        <w:t xml:space="preserve">В соответствии с Законом Брянской области от 9 марта 2005 года № 3-З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 </w:t>
      </w:r>
      <w:r w:rsidR="0095644B" w:rsidRPr="0095644B">
        <w:rPr>
          <w:rFonts w:ascii="Times New Roman" w:hAnsi="Times New Roman" w:cs="Times New Roman"/>
          <w:sz w:val="28"/>
          <w:szCs w:val="28"/>
        </w:rPr>
        <w:t xml:space="preserve"> </w:t>
      </w:r>
      <w:r w:rsidR="004F46CD">
        <w:rPr>
          <w:rFonts w:ascii="Times New Roman" w:hAnsi="Times New Roman" w:cs="Times New Roman"/>
          <w:sz w:val="28"/>
          <w:szCs w:val="28"/>
        </w:rPr>
        <w:t>Замишевское</w:t>
      </w:r>
      <w:r w:rsidR="0095644B" w:rsidRPr="0095644B"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r w:rsidR="0095644B">
        <w:rPr>
          <w:rFonts w:ascii="Times New Roman" w:hAnsi="Times New Roman" w:cs="Times New Roman"/>
          <w:sz w:val="28"/>
          <w:szCs w:val="28"/>
        </w:rPr>
        <w:t>е</w:t>
      </w:r>
      <w:r w:rsidR="00214E31">
        <w:rPr>
          <w:rFonts w:ascii="Times New Roman" w:hAnsi="Times New Roman" w:cs="Times New Roman"/>
          <w:sz w:val="28"/>
          <w:szCs w:val="28"/>
        </w:rPr>
        <w:t xml:space="preserve"> </w:t>
      </w:r>
      <w:r w:rsidR="00214E31" w:rsidRPr="0095644B">
        <w:rPr>
          <w:rFonts w:ascii="Times New Roman" w:hAnsi="Times New Roman" w:cs="Times New Roman"/>
          <w:sz w:val="28"/>
          <w:szCs w:val="28"/>
        </w:rPr>
        <w:t>наделено статусом сельского поселения</w:t>
      </w:r>
      <w:r w:rsidRPr="00873C8B">
        <w:rPr>
          <w:sz w:val="28"/>
          <w:szCs w:val="28"/>
        </w:rPr>
        <w:t>.</w:t>
      </w:r>
    </w:p>
    <w:p w:rsidR="00385029" w:rsidRPr="00873C8B" w:rsidRDefault="0095644B" w:rsidP="00385029">
      <w:pPr>
        <w:widowControl w:val="0"/>
        <w:shd w:val="clear" w:color="auto" w:fill="FFFFFF"/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Проект решения сельского Совета «Об утверждении о</w:t>
      </w:r>
      <w:r w:rsidR="00385029" w:rsidRPr="00873C8B">
        <w:rPr>
          <w:rStyle w:val="FontStyle31"/>
          <w:sz w:val="28"/>
          <w:szCs w:val="28"/>
        </w:rPr>
        <w:t>тчет</w:t>
      </w:r>
      <w:r>
        <w:rPr>
          <w:rStyle w:val="FontStyle31"/>
          <w:sz w:val="28"/>
          <w:szCs w:val="28"/>
        </w:rPr>
        <w:t>а</w:t>
      </w:r>
      <w:r w:rsidR="00385029" w:rsidRPr="00873C8B">
        <w:rPr>
          <w:rStyle w:val="FontStyle31"/>
          <w:sz w:val="28"/>
          <w:szCs w:val="28"/>
        </w:rPr>
        <w:t xml:space="preserve"> об исполнении бюджета </w:t>
      </w:r>
      <w:r w:rsidR="004F46CD">
        <w:rPr>
          <w:rStyle w:val="FontStyle30"/>
          <w:b w:val="0"/>
          <w:sz w:val="28"/>
          <w:szCs w:val="28"/>
        </w:rPr>
        <w:t>Замишевского</w:t>
      </w:r>
      <w:r w:rsidR="00385029" w:rsidRPr="00873C8B">
        <w:rPr>
          <w:rStyle w:val="FontStyle30"/>
          <w:b w:val="0"/>
          <w:sz w:val="28"/>
          <w:szCs w:val="28"/>
        </w:rPr>
        <w:t xml:space="preserve"> сельского поселения </w:t>
      </w:r>
      <w:r w:rsidR="00385029" w:rsidRPr="00873C8B">
        <w:rPr>
          <w:sz w:val="28"/>
          <w:szCs w:val="28"/>
        </w:rPr>
        <w:t>за 201</w:t>
      </w:r>
      <w:r w:rsidR="009B77CA">
        <w:rPr>
          <w:sz w:val="28"/>
          <w:szCs w:val="28"/>
        </w:rPr>
        <w:t>3</w:t>
      </w:r>
      <w:r w:rsidR="00385029" w:rsidRPr="00873C8B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385029" w:rsidRPr="00873C8B">
        <w:rPr>
          <w:rStyle w:val="FontStyle31"/>
          <w:sz w:val="28"/>
          <w:szCs w:val="28"/>
        </w:rPr>
        <w:t xml:space="preserve"> </w:t>
      </w:r>
      <w:r w:rsidR="00016E2F">
        <w:rPr>
          <w:rStyle w:val="FontStyle31"/>
          <w:sz w:val="28"/>
          <w:szCs w:val="28"/>
        </w:rPr>
        <w:t>(далее – решение о бюджете)</w:t>
      </w:r>
      <w:r>
        <w:rPr>
          <w:rStyle w:val="FontStyle31"/>
          <w:sz w:val="28"/>
          <w:szCs w:val="28"/>
        </w:rPr>
        <w:t xml:space="preserve"> с приложениями представле</w:t>
      </w:r>
      <w:r w:rsidR="0002228E">
        <w:rPr>
          <w:rStyle w:val="FontStyle31"/>
          <w:sz w:val="28"/>
          <w:szCs w:val="28"/>
        </w:rPr>
        <w:t xml:space="preserve">н в контрольно-счетную палату </w:t>
      </w:r>
      <w:r w:rsidR="004F46CD">
        <w:rPr>
          <w:rStyle w:val="FontStyle31"/>
          <w:sz w:val="28"/>
          <w:szCs w:val="28"/>
        </w:rPr>
        <w:t>21</w:t>
      </w:r>
      <w:r w:rsidRPr="009B77CA">
        <w:rPr>
          <w:rStyle w:val="FontStyle31"/>
          <w:sz w:val="28"/>
          <w:szCs w:val="28"/>
        </w:rPr>
        <w:t>.0</w:t>
      </w:r>
      <w:r w:rsidR="004F46CD">
        <w:rPr>
          <w:rStyle w:val="FontStyle31"/>
          <w:sz w:val="28"/>
          <w:szCs w:val="28"/>
        </w:rPr>
        <w:t>3</w:t>
      </w:r>
      <w:r w:rsidRPr="009B77CA">
        <w:rPr>
          <w:rStyle w:val="FontStyle31"/>
          <w:sz w:val="28"/>
          <w:szCs w:val="28"/>
        </w:rPr>
        <w:t>.201</w:t>
      </w:r>
      <w:r w:rsidR="004F46CD">
        <w:rPr>
          <w:rStyle w:val="FontStyle31"/>
          <w:sz w:val="28"/>
          <w:szCs w:val="28"/>
        </w:rPr>
        <w:t>4</w:t>
      </w:r>
      <w:r>
        <w:rPr>
          <w:rStyle w:val="FontStyle31"/>
          <w:sz w:val="28"/>
          <w:szCs w:val="28"/>
        </w:rPr>
        <w:t xml:space="preserve"> г.</w:t>
      </w:r>
      <w:r w:rsidR="00385029" w:rsidRPr="00873C8B">
        <w:rPr>
          <w:rStyle w:val="FontStyle31"/>
          <w:sz w:val="28"/>
          <w:szCs w:val="28"/>
        </w:rPr>
        <w:t xml:space="preserve"> </w:t>
      </w:r>
      <w:r w:rsidR="00B46F9B">
        <w:rPr>
          <w:sz w:val="28"/>
          <w:szCs w:val="28"/>
        </w:rPr>
        <w:t>Показатели Решения о бюджете и приложения к  нему соответствуют статье 264.6 Бюджетного кодекса Российской Федерации.</w:t>
      </w:r>
    </w:p>
    <w:p w:rsidR="00D605D9" w:rsidRPr="00F85D18" w:rsidRDefault="00D605D9" w:rsidP="00385029">
      <w:pPr>
        <w:pStyle w:val="Style2"/>
        <w:spacing w:line="240" w:lineRule="auto"/>
        <w:ind w:firstLine="720"/>
        <w:rPr>
          <w:rStyle w:val="FontStyle31"/>
          <w:sz w:val="16"/>
          <w:szCs w:val="16"/>
        </w:rPr>
      </w:pPr>
    </w:p>
    <w:p w:rsidR="00385029" w:rsidRDefault="00D61D16" w:rsidP="00E553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исполнения бюджета </w:t>
      </w:r>
      <w:r w:rsidR="004F46CD">
        <w:rPr>
          <w:b/>
          <w:sz w:val="28"/>
          <w:szCs w:val="28"/>
        </w:rPr>
        <w:t>Замишев</w:t>
      </w:r>
      <w:r w:rsidR="00A9504B">
        <w:rPr>
          <w:b/>
          <w:sz w:val="28"/>
          <w:szCs w:val="28"/>
        </w:rPr>
        <w:t>с</w:t>
      </w:r>
      <w:r w:rsidR="004F46CD">
        <w:rPr>
          <w:b/>
          <w:sz w:val="28"/>
          <w:szCs w:val="28"/>
        </w:rPr>
        <w:t>кого</w:t>
      </w:r>
      <w:r>
        <w:rPr>
          <w:b/>
          <w:sz w:val="28"/>
          <w:szCs w:val="28"/>
        </w:rPr>
        <w:t xml:space="preserve"> сельского поселения</w:t>
      </w:r>
    </w:p>
    <w:p w:rsidR="005E2847" w:rsidRDefault="005E2847" w:rsidP="00E553B4">
      <w:pPr>
        <w:widowControl w:val="0"/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</w:p>
    <w:p w:rsidR="00E553B4" w:rsidRDefault="00E553B4" w:rsidP="00E553B4">
      <w:pPr>
        <w:widowControl w:val="0"/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Доходная часть бюджета</w:t>
      </w:r>
    </w:p>
    <w:p w:rsidR="00AD6570" w:rsidRPr="003D333C" w:rsidRDefault="00AD6570" w:rsidP="00AD6570">
      <w:pPr>
        <w:shd w:val="clear" w:color="auto" w:fill="FFFFFF"/>
        <w:ind w:firstLine="709"/>
        <w:jc w:val="both"/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 xml:space="preserve">Формирование и исполнение доходной части бюджета поселения на 2013 год осуществлялось в рамках Налогового и Бюджетного кодексов Российской </w:t>
      </w:r>
      <w:r>
        <w:rPr>
          <w:spacing w:val="-1"/>
          <w:sz w:val="28"/>
          <w:szCs w:val="28"/>
        </w:rPr>
        <w:t xml:space="preserve">Федерации и в соответствии с Федеральным законом от 6 октября 2003 года № 131-Ф3 «Об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Федерации».</w:t>
      </w:r>
    </w:p>
    <w:p w:rsidR="00016E2F" w:rsidRDefault="00420596" w:rsidP="003850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проекте решения</w:t>
      </w:r>
      <w:r w:rsidR="00016E2F">
        <w:rPr>
          <w:sz w:val="28"/>
          <w:szCs w:val="28"/>
        </w:rPr>
        <w:t xml:space="preserve"> </w:t>
      </w:r>
      <w:r w:rsidR="009761E2">
        <w:rPr>
          <w:rStyle w:val="FontStyle30"/>
          <w:b w:val="0"/>
          <w:sz w:val="28"/>
          <w:szCs w:val="28"/>
        </w:rPr>
        <w:t>Замишевского</w:t>
      </w:r>
      <w:r w:rsidR="00016E2F">
        <w:rPr>
          <w:sz w:val="28"/>
          <w:szCs w:val="28"/>
        </w:rPr>
        <w:t xml:space="preserve"> </w:t>
      </w:r>
      <w:r w:rsidR="00016E2F">
        <w:rPr>
          <w:rStyle w:val="FontStyle31"/>
          <w:sz w:val="28"/>
          <w:szCs w:val="28"/>
        </w:rPr>
        <w:t>сельского Совета народных депутатов</w:t>
      </w:r>
      <w:r w:rsidR="00016E2F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об </w:t>
      </w:r>
      <w:r w:rsidR="00016E2F" w:rsidRPr="00873C8B">
        <w:rPr>
          <w:rStyle w:val="FontStyle31"/>
          <w:sz w:val="28"/>
          <w:szCs w:val="28"/>
        </w:rPr>
        <w:t>отче</w:t>
      </w:r>
      <w:r w:rsidR="00016E2F">
        <w:rPr>
          <w:rStyle w:val="FontStyle31"/>
          <w:sz w:val="28"/>
          <w:szCs w:val="28"/>
        </w:rPr>
        <w:t>т</w:t>
      </w:r>
      <w:r>
        <w:rPr>
          <w:rStyle w:val="FontStyle31"/>
          <w:sz w:val="28"/>
          <w:szCs w:val="28"/>
        </w:rPr>
        <w:t>е</w:t>
      </w:r>
      <w:r w:rsidR="00016E2F" w:rsidRPr="00873C8B">
        <w:rPr>
          <w:rStyle w:val="FontStyle31"/>
          <w:sz w:val="28"/>
          <w:szCs w:val="28"/>
        </w:rPr>
        <w:t xml:space="preserve"> исполнении бюджета </w:t>
      </w:r>
      <w:r w:rsidR="009761E2">
        <w:rPr>
          <w:rStyle w:val="FontStyle31"/>
          <w:sz w:val="28"/>
          <w:szCs w:val="28"/>
        </w:rPr>
        <w:t>Замишевского</w:t>
      </w:r>
      <w:r w:rsidR="00016E2F" w:rsidRPr="00873C8B">
        <w:rPr>
          <w:rStyle w:val="FontStyle31"/>
          <w:sz w:val="28"/>
          <w:szCs w:val="28"/>
        </w:rPr>
        <w:t xml:space="preserve"> сельского поселения за 201</w:t>
      </w:r>
      <w:r w:rsidR="009B77CA">
        <w:rPr>
          <w:rStyle w:val="FontStyle31"/>
          <w:sz w:val="28"/>
          <w:szCs w:val="28"/>
        </w:rPr>
        <w:t>3</w:t>
      </w:r>
      <w:r w:rsidR="00214E31">
        <w:rPr>
          <w:rStyle w:val="FontStyle31"/>
          <w:sz w:val="28"/>
          <w:szCs w:val="28"/>
        </w:rPr>
        <w:t xml:space="preserve"> </w:t>
      </w:r>
      <w:r w:rsidR="00016E2F" w:rsidRPr="00873C8B">
        <w:rPr>
          <w:rStyle w:val="FontStyle31"/>
          <w:sz w:val="28"/>
          <w:szCs w:val="28"/>
        </w:rPr>
        <w:t xml:space="preserve"> год</w:t>
      </w:r>
      <w:r w:rsidR="00016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предлагается </w:t>
      </w:r>
      <w:r w:rsidR="00016E2F">
        <w:rPr>
          <w:sz w:val="28"/>
          <w:szCs w:val="28"/>
        </w:rPr>
        <w:t>утверд</w:t>
      </w:r>
      <w:r>
        <w:rPr>
          <w:sz w:val="28"/>
          <w:szCs w:val="28"/>
        </w:rPr>
        <w:t>ить</w:t>
      </w:r>
      <w:r w:rsidR="00016E2F">
        <w:rPr>
          <w:sz w:val="28"/>
          <w:szCs w:val="28"/>
        </w:rPr>
        <w:t xml:space="preserve"> по доходам в сумме </w:t>
      </w:r>
      <w:r w:rsidR="009761E2">
        <w:rPr>
          <w:sz w:val="28"/>
          <w:szCs w:val="28"/>
        </w:rPr>
        <w:t>5157,5</w:t>
      </w:r>
      <w:r w:rsidR="009B77CA">
        <w:rPr>
          <w:sz w:val="28"/>
          <w:szCs w:val="28"/>
        </w:rPr>
        <w:t xml:space="preserve"> </w:t>
      </w:r>
      <w:r w:rsidR="00016E2F">
        <w:rPr>
          <w:sz w:val="28"/>
          <w:szCs w:val="28"/>
        </w:rPr>
        <w:t xml:space="preserve">тыс. рублей, по расходам – </w:t>
      </w:r>
      <w:r w:rsidR="009761E2">
        <w:rPr>
          <w:sz w:val="28"/>
          <w:szCs w:val="28"/>
        </w:rPr>
        <w:t>5486,9</w:t>
      </w:r>
      <w:r w:rsidR="00016E2F">
        <w:rPr>
          <w:sz w:val="28"/>
          <w:szCs w:val="28"/>
        </w:rPr>
        <w:t xml:space="preserve"> тыс. рублей</w:t>
      </w:r>
      <w:r w:rsidR="00C06810">
        <w:rPr>
          <w:sz w:val="28"/>
          <w:szCs w:val="28"/>
        </w:rPr>
        <w:t xml:space="preserve"> с превышением</w:t>
      </w:r>
      <w:r w:rsidR="00066495">
        <w:rPr>
          <w:sz w:val="28"/>
          <w:szCs w:val="28"/>
        </w:rPr>
        <w:t xml:space="preserve"> расход</w:t>
      </w:r>
      <w:r w:rsidR="00C06810">
        <w:rPr>
          <w:sz w:val="28"/>
          <w:szCs w:val="28"/>
        </w:rPr>
        <w:t>ов над доходами</w:t>
      </w:r>
      <w:r w:rsidR="00066495">
        <w:rPr>
          <w:sz w:val="28"/>
          <w:szCs w:val="28"/>
        </w:rPr>
        <w:t xml:space="preserve"> в сумме </w:t>
      </w:r>
      <w:r w:rsidR="00555C4C">
        <w:rPr>
          <w:sz w:val="28"/>
          <w:szCs w:val="28"/>
        </w:rPr>
        <w:t>329,4</w:t>
      </w:r>
      <w:r w:rsidR="009761E2">
        <w:rPr>
          <w:sz w:val="28"/>
          <w:szCs w:val="28"/>
        </w:rPr>
        <w:t xml:space="preserve"> </w:t>
      </w:r>
      <w:r w:rsidR="00066495">
        <w:rPr>
          <w:sz w:val="28"/>
          <w:szCs w:val="28"/>
        </w:rPr>
        <w:t>тыс. рублей</w:t>
      </w:r>
      <w:r w:rsidR="00016E2F">
        <w:rPr>
          <w:sz w:val="28"/>
          <w:szCs w:val="28"/>
        </w:rPr>
        <w:t xml:space="preserve">. </w:t>
      </w:r>
    </w:p>
    <w:p w:rsidR="007C6A8E" w:rsidRDefault="00CA3522" w:rsidP="007C6A8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Плановые показатели исполнены по доходам на </w:t>
      </w:r>
      <w:r w:rsidR="00555C4C">
        <w:rPr>
          <w:sz w:val="28"/>
          <w:szCs w:val="28"/>
        </w:rPr>
        <w:t>97,4</w:t>
      </w:r>
      <w:r>
        <w:rPr>
          <w:sz w:val="28"/>
          <w:szCs w:val="28"/>
        </w:rPr>
        <w:t xml:space="preserve"> %, по расходам – на </w:t>
      </w:r>
      <w:r w:rsidR="00555C4C">
        <w:rPr>
          <w:sz w:val="28"/>
          <w:szCs w:val="28"/>
        </w:rPr>
        <w:t>97,6</w:t>
      </w:r>
      <w:r>
        <w:rPr>
          <w:sz w:val="28"/>
          <w:szCs w:val="28"/>
        </w:rPr>
        <w:t xml:space="preserve"> </w:t>
      </w:r>
      <w:r w:rsidR="0029464C">
        <w:rPr>
          <w:sz w:val="28"/>
          <w:szCs w:val="28"/>
        </w:rPr>
        <w:t>процент</w:t>
      </w:r>
      <w:r w:rsidR="00394A03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  <w:r w:rsidR="00394A03">
        <w:rPr>
          <w:sz w:val="28"/>
          <w:szCs w:val="28"/>
        </w:rPr>
        <w:t>Профи</w:t>
      </w:r>
      <w:r>
        <w:rPr>
          <w:sz w:val="28"/>
          <w:szCs w:val="28"/>
        </w:rPr>
        <w:t xml:space="preserve">цит бюджета составил </w:t>
      </w:r>
      <w:r w:rsidR="00555C4C" w:rsidRPr="00DC64B4">
        <w:rPr>
          <w:sz w:val="28"/>
          <w:szCs w:val="28"/>
        </w:rPr>
        <w:t>99,6</w:t>
      </w:r>
      <w:r w:rsidRPr="00DC64B4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утвержденного плана. </w:t>
      </w:r>
    </w:p>
    <w:p w:rsidR="000344AE" w:rsidRDefault="000344AE" w:rsidP="000344AE">
      <w:pPr>
        <w:shd w:val="clear" w:color="auto" w:fill="FFFFFF"/>
        <w:ind w:left="58" w:right="139" w:firstLine="773"/>
        <w:jc w:val="both"/>
        <w:rPr>
          <w:sz w:val="28"/>
          <w:szCs w:val="28"/>
        </w:rPr>
      </w:pPr>
      <w:r w:rsidRPr="00EC4ACB">
        <w:rPr>
          <w:spacing w:val="-1"/>
          <w:sz w:val="28"/>
          <w:szCs w:val="28"/>
        </w:rPr>
        <w:t xml:space="preserve">Анализ исполнения доходной части бюджета поселения представлен в </w:t>
      </w:r>
      <w:r w:rsidRPr="00EC4ACB">
        <w:rPr>
          <w:sz w:val="28"/>
          <w:szCs w:val="28"/>
        </w:rPr>
        <w:t>таблице:</w:t>
      </w:r>
    </w:p>
    <w:p w:rsidR="007F19B7" w:rsidRPr="00EC4ACB" w:rsidRDefault="00066495" w:rsidP="007F19B7">
      <w:pPr>
        <w:shd w:val="clear" w:color="auto" w:fill="FFFFFF"/>
        <w:ind w:left="58" w:right="139" w:firstLine="773"/>
        <w:jc w:val="right"/>
        <w:rPr>
          <w:sz w:val="28"/>
          <w:szCs w:val="28"/>
        </w:rPr>
      </w:pPr>
      <w:r>
        <w:t>(т</w:t>
      </w:r>
      <w:r w:rsidRPr="007F19B7">
        <w:t>ыс.</w:t>
      </w:r>
      <w:r>
        <w:t xml:space="preserve"> </w:t>
      </w:r>
      <w:r w:rsidRPr="007F19B7">
        <w:t>руб</w:t>
      </w:r>
      <w:r>
        <w:rPr>
          <w:sz w:val="28"/>
          <w:szCs w:val="28"/>
        </w:rPr>
        <w:t>.)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9"/>
        <w:gridCol w:w="1134"/>
        <w:gridCol w:w="1134"/>
        <w:gridCol w:w="992"/>
        <w:gridCol w:w="1134"/>
      </w:tblGrid>
      <w:tr w:rsidR="007F19B7" w:rsidRPr="00285C9B" w:rsidTr="0017005E">
        <w:trPr>
          <w:trHeight w:hRule="exact" w:val="91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9B7" w:rsidRPr="00285C9B" w:rsidRDefault="007F19B7" w:rsidP="000344AE">
            <w:pPr>
              <w:shd w:val="clear" w:color="auto" w:fill="FFFFFF"/>
              <w:ind w:left="528"/>
              <w:rPr>
                <w:sz w:val="22"/>
                <w:szCs w:val="22"/>
              </w:rPr>
            </w:pPr>
            <w:r w:rsidRPr="00285C9B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BF" w:rsidRDefault="007F19B7" w:rsidP="000344AE">
            <w:pPr>
              <w:shd w:val="clear" w:color="auto" w:fill="FFFFFF"/>
              <w:rPr>
                <w:b/>
                <w:bCs/>
                <w:spacing w:val="-3"/>
                <w:sz w:val="22"/>
                <w:szCs w:val="22"/>
              </w:rPr>
            </w:pPr>
            <w:r w:rsidRPr="00285C9B">
              <w:rPr>
                <w:b/>
                <w:bCs/>
                <w:spacing w:val="-2"/>
                <w:sz w:val="22"/>
                <w:szCs w:val="22"/>
              </w:rPr>
              <w:t>Утвержде</w:t>
            </w:r>
            <w:r w:rsidR="00D574BF">
              <w:rPr>
                <w:b/>
                <w:bCs/>
                <w:spacing w:val="-2"/>
                <w:sz w:val="22"/>
                <w:szCs w:val="22"/>
              </w:rPr>
              <w:t>-</w:t>
            </w:r>
            <w:r w:rsidRPr="00285C9B">
              <w:rPr>
                <w:b/>
                <w:bCs/>
                <w:spacing w:val="-2"/>
                <w:sz w:val="22"/>
                <w:szCs w:val="22"/>
              </w:rPr>
              <w:t>но</w:t>
            </w:r>
            <w:r w:rsidR="00D574BF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285C9B">
              <w:rPr>
                <w:b/>
                <w:bCs/>
                <w:spacing w:val="-3"/>
                <w:sz w:val="22"/>
                <w:szCs w:val="22"/>
              </w:rPr>
              <w:t>на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</w:p>
          <w:p w:rsidR="007F19B7" w:rsidRPr="00285C9B" w:rsidRDefault="007F19B7" w:rsidP="006B7A22">
            <w:pPr>
              <w:shd w:val="clear" w:color="auto" w:fill="FFFFFF"/>
              <w:rPr>
                <w:sz w:val="22"/>
                <w:szCs w:val="22"/>
              </w:rPr>
            </w:pPr>
            <w:r w:rsidRPr="00285C9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A83053">
              <w:rPr>
                <w:b/>
                <w:bCs/>
                <w:sz w:val="22"/>
                <w:szCs w:val="22"/>
              </w:rPr>
              <w:t>3</w:t>
            </w:r>
            <w:r w:rsidRPr="00285C9B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9B7" w:rsidRPr="00285C9B" w:rsidRDefault="007F19B7" w:rsidP="006B7A22">
            <w:pPr>
              <w:shd w:val="clear" w:color="auto" w:fill="FFFFFF"/>
              <w:ind w:left="91" w:right="24"/>
              <w:rPr>
                <w:sz w:val="22"/>
                <w:szCs w:val="22"/>
              </w:rPr>
            </w:pPr>
            <w:r w:rsidRPr="00285C9B">
              <w:rPr>
                <w:b/>
                <w:bCs/>
                <w:spacing w:val="-1"/>
                <w:sz w:val="22"/>
                <w:szCs w:val="22"/>
              </w:rPr>
              <w:t>Исполне</w:t>
            </w:r>
            <w:r w:rsidR="00D574BF">
              <w:rPr>
                <w:b/>
                <w:bCs/>
                <w:spacing w:val="-1"/>
                <w:sz w:val="22"/>
                <w:szCs w:val="22"/>
              </w:rPr>
              <w:t>-</w:t>
            </w:r>
            <w:r w:rsidRPr="00285C9B">
              <w:rPr>
                <w:b/>
                <w:bCs/>
                <w:spacing w:val="-1"/>
                <w:sz w:val="22"/>
                <w:szCs w:val="22"/>
              </w:rPr>
              <w:t xml:space="preserve">но за </w:t>
            </w:r>
            <w:r w:rsidRPr="00285C9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A83053">
              <w:rPr>
                <w:b/>
                <w:bCs/>
                <w:sz w:val="22"/>
                <w:szCs w:val="22"/>
              </w:rPr>
              <w:t>3</w:t>
            </w:r>
            <w:r w:rsidRPr="00285C9B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9B7" w:rsidRPr="00285C9B" w:rsidRDefault="007F19B7" w:rsidP="000344AE">
            <w:pPr>
              <w:shd w:val="clear" w:color="auto" w:fill="FFFFFF"/>
              <w:ind w:left="40" w:firstLine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%% испол</w:t>
            </w:r>
            <w:r w:rsidRPr="00285C9B"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е</w:t>
            </w:r>
            <w:r w:rsidR="00D574BF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9B7" w:rsidRPr="00285C9B" w:rsidRDefault="007F19B7" w:rsidP="000344AE">
            <w:pPr>
              <w:shd w:val="clear" w:color="auto" w:fill="FFFFFF"/>
              <w:ind w:left="19" w:right="5"/>
              <w:rPr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Структура доходов,</w:t>
            </w:r>
            <w:r w:rsidR="00874CA2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%%</w:t>
            </w:r>
          </w:p>
        </w:tc>
      </w:tr>
      <w:tr w:rsidR="00CA45F6" w:rsidRPr="00285C9B" w:rsidTr="0017005E">
        <w:trPr>
          <w:trHeight w:hRule="exact" w:val="28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5F6" w:rsidRPr="00874CA2" w:rsidRDefault="00CA45F6" w:rsidP="00CA45F6">
            <w:pPr>
              <w:shd w:val="clear" w:color="auto" w:fill="FFFFFF"/>
              <w:ind w:left="29" w:right="163" w:firstLine="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5F6" w:rsidRDefault="00CA45F6" w:rsidP="000344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5F6" w:rsidRDefault="00CA45F6" w:rsidP="005A572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5F6" w:rsidRDefault="00CA45F6" w:rsidP="00CA45F6">
            <w:pPr>
              <w:shd w:val="clear" w:color="auto" w:fill="FFFFFF"/>
              <w:ind w:left="-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5F6" w:rsidRDefault="00CA45F6" w:rsidP="000344AE">
            <w:pPr>
              <w:shd w:val="clear" w:color="auto" w:fill="FFFFFF"/>
              <w:ind w:left="2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B0F4C" w:rsidRPr="00285C9B" w:rsidTr="0017005E">
        <w:trPr>
          <w:trHeight w:hRule="exact" w:val="52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874CA2" w:rsidRDefault="006B0F4C" w:rsidP="000344AE">
            <w:pPr>
              <w:shd w:val="clear" w:color="auto" w:fill="FFFFFF"/>
              <w:ind w:left="29" w:right="163" w:firstLine="5"/>
              <w:rPr>
                <w:b/>
                <w:sz w:val="22"/>
                <w:szCs w:val="22"/>
              </w:rPr>
            </w:pPr>
            <w:r w:rsidRPr="00874CA2">
              <w:rPr>
                <w:b/>
                <w:sz w:val="22"/>
                <w:szCs w:val="22"/>
              </w:rPr>
              <w:t>НАЛОГОВЫЕ И НЕНАЛОГОВЫЕ ДОХОДЫ</w:t>
            </w:r>
            <w:r>
              <w:rPr>
                <w:b/>
                <w:sz w:val="22"/>
                <w:szCs w:val="22"/>
              </w:rPr>
              <w:t xml:space="preserve"> (собственные)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DD334B" w:rsidP="000254E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6B0F4C" w:rsidP="00C10D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DD334B" w:rsidP="00CA45F6">
            <w:pPr>
              <w:shd w:val="clear" w:color="auto" w:fill="FFFFFF"/>
              <w:ind w:left="-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DD334B" w:rsidP="00931D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</w:tr>
      <w:tr w:rsidR="006B0F4C" w:rsidRPr="00285C9B" w:rsidTr="0017005E">
        <w:trPr>
          <w:trHeight w:hRule="exact" w:val="30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6B0F4C" w:rsidP="000344AE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285C9B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6B0F4C" w:rsidP="0037594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471,</w:t>
            </w:r>
            <w:r w:rsidR="00DD334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6B0F4C" w:rsidP="00C10D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DD334B" w:rsidP="00CA45F6">
            <w:pPr>
              <w:jc w:val="center"/>
            </w:pPr>
            <w:r>
              <w:t>100,2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DD334B" w:rsidP="00931D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</w:t>
            </w:r>
            <w:r w:rsidR="004948CD">
              <w:rPr>
                <w:sz w:val="22"/>
                <w:szCs w:val="22"/>
              </w:rPr>
              <w:t>1</w:t>
            </w:r>
          </w:p>
        </w:tc>
      </w:tr>
      <w:tr w:rsidR="006B0F4C" w:rsidRPr="00285C9B" w:rsidTr="0017005E">
        <w:trPr>
          <w:trHeight w:hRule="exact" w:val="35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6B0F4C" w:rsidP="000344AE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285C9B">
              <w:rPr>
                <w:spacing w:val="-2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6B0F4C" w:rsidP="004D6E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</w:t>
            </w:r>
            <w:r w:rsidR="00DD334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6B0F4C" w:rsidP="00C10D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  <w:r w:rsidRPr="004D6EB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DD334B" w:rsidP="00CA45F6">
            <w:pPr>
              <w:jc w:val="center"/>
            </w:pPr>
            <w:r>
              <w:t>100,1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B230E2" w:rsidP="000344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B0F4C" w:rsidRPr="00285C9B" w:rsidTr="0017005E">
        <w:trPr>
          <w:trHeight w:hRule="exact" w:val="35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874CA2" w:rsidRDefault="006B0F4C" w:rsidP="000344AE">
            <w:pPr>
              <w:shd w:val="clear" w:color="auto" w:fill="FFFFFF"/>
              <w:ind w:left="29"/>
            </w:pPr>
            <w:r w:rsidRPr="00874CA2">
              <w:rPr>
                <w:spacing w:val="-1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6B0F4C" w:rsidP="006B0F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</w:t>
            </w:r>
            <w:r w:rsidR="00DD334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6B0F4C" w:rsidP="00C10D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DD334B" w:rsidP="00CA45F6">
            <w:pPr>
              <w:jc w:val="center"/>
            </w:pPr>
            <w:r>
              <w:t>100,1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B230E2" w:rsidP="000344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B0F4C" w:rsidRPr="00285C9B" w:rsidTr="0017005E">
        <w:trPr>
          <w:trHeight w:hRule="exact" w:val="34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6B0F4C" w:rsidP="000344AE">
            <w:pPr>
              <w:shd w:val="clear" w:color="auto" w:fill="FFFFFF"/>
              <w:ind w:left="29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6B0F4C" w:rsidP="000344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6B0F4C" w:rsidP="00C10D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6B0F4C" w:rsidP="00CA45F6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B230E2" w:rsidP="00931D04">
            <w:pPr>
              <w:shd w:val="clear" w:color="auto" w:fill="FFFFFF"/>
              <w:ind w:left="-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6B0F4C" w:rsidRPr="00285C9B" w:rsidTr="0017005E">
        <w:trPr>
          <w:trHeight w:hRule="exact" w:val="3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874CA2" w:rsidRDefault="006B0F4C" w:rsidP="000344AE">
            <w:pPr>
              <w:shd w:val="clear" w:color="auto" w:fill="FFFFFF"/>
              <w:ind w:left="29"/>
            </w:pPr>
            <w:r w:rsidRPr="00874CA2">
              <w:rPr>
                <w:spacing w:val="-1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6B0F4C" w:rsidP="00555C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6B0F4C" w:rsidP="00C10D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6B0F4C" w:rsidP="00CA45F6">
            <w:pPr>
              <w:jc w:val="center"/>
            </w:pPr>
            <w:r>
              <w:t>100,</w:t>
            </w:r>
            <w:r w:rsidR="00DD334B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6B0F4C" w:rsidP="00931D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230E2">
              <w:rPr>
                <w:sz w:val="22"/>
                <w:szCs w:val="22"/>
              </w:rPr>
              <w:t>,3</w:t>
            </w:r>
          </w:p>
        </w:tc>
      </w:tr>
      <w:tr w:rsidR="006B0F4C" w:rsidRPr="00285C9B" w:rsidTr="0017005E">
        <w:trPr>
          <w:trHeight w:hRule="exact" w:val="33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6B0F4C" w:rsidP="000344AE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285C9B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6B0F4C" w:rsidP="000254E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6B0F4C" w:rsidP="00C10D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6B0F4C" w:rsidP="00CA45F6">
            <w:pPr>
              <w:jc w:val="center"/>
            </w:pPr>
            <w:r>
              <w:t>100,</w:t>
            </w:r>
            <w:r w:rsidR="00DD334B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4948CD" w:rsidP="000344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6B0F4C" w:rsidRPr="00285C9B" w:rsidTr="0017005E">
        <w:trPr>
          <w:trHeight w:hRule="exact" w:val="33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6B0F4C" w:rsidP="000344AE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6B0F4C" w:rsidP="000254E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6B0F4C" w:rsidP="00C10D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6B0F4C" w:rsidP="00CA45F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6B0F4C" w:rsidP="000344A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B0F4C" w:rsidRPr="00285C9B" w:rsidTr="0017005E">
        <w:trPr>
          <w:trHeight w:hRule="exact" w:val="32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874CA2" w:rsidRDefault="006B0F4C" w:rsidP="000344AE">
            <w:pPr>
              <w:shd w:val="clear" w:color="auto" w:fill="FFFFFF"/>
              <w:ind w:left="29"/>
            </w:pPr>
            <w:r w:rsidRPr="00874CA2"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6B0F4C" w:rsidP="000344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6B0F4C" w:rsidP="00C10D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6B0F4C" w:rsidP="00706F54">
            <w:pPr>
              <w:jc w:val="center"/>
            </w:pPr>
            <w:r>
              <w:t>10</w:t>
            </w:r>
            <w:r w:rsidR="00DD334B">
              <w:t>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B230E2" w:rsidP="000344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6B0F4C" w:rsidRPr="00285C9B" w:rsidTr="0017005E">
        <w:trPr>
          <w:trHeight w:hRule="exact" w:val="32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555C4C" w:rsidRDefault="006B0F4C" w:rsidP="000344AE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555C4C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6B0F4C" w:rsidP="000344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6B0F4C" w:rsidP="00C10D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DD334B" w:rsidP="00706F54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B230E2" w:rsidP="000344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6B0F4C" w:rsidRPr="00285C9B" w:rsidTr="00555C4C">
        <w:trPr>
          <w:trHeight w:hRule="exact" w:val="80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555C4C" w:rsidRDefault="006B0F4C" w:rsidP="000344AE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555C4C">
              <w:rPr>
                <w:sz w:val="22"/>
                <w:szCs w:val="22"/>
              </w:rPr>
              <w:t>ЗАДОЛЖЕННОСТЬ И ПЕРЕРАСЧЕТЫ ПО ОТМЕНЕННЫМ НАНАЛОГАМ, СБОРАМ И ИНЫМ ОБЯЗАТЕЛЬНЫМ ПЛАТЕЖАМ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6B0F4C" w:rsidP="000344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6B0F4C" w:rsidP="00C10D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DD334B" w:rsidP="00706F54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B230E2" w:rsidP="000344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6B0F4C" w:rsidRPr="00285C9B" w:rsidTr="0017005E">
        <w:trPr>
          <w:trHeight w:hRule="exact" w:val="42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6B0F4C" w:rsidP="000344AE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285C9B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6B0F4C" w:rsidP="001C02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6B0F4C" w:rsidP="00C10D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6B0F4C" w:rsidP="00CA45F6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B230E2" w:rsidP="004948C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</w:t>
            </w:r>
            <w:r w:rsidR="004948CD">
              <w:rPr>
                <w:sz w:val="22"/>
                <w:szCs w:val="22"/>
              </w:rPr>
              <w:t>8</w:t>
            </w:r>
          </w:p>
        </w:tc>
      </w:tr>
      <w:tr w:rsidR="006B0F4C" w:rsidRPr="00285C9B" w:rsidTr="00CE5225">
        <w:trPr>
          <w:trHeight w:hRule="exact" w:val="89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6B0F4C" w:rsidP="00874CA2">
            <w:pPr>
              <w:shd w:val="clear" w:color="auto" w:fill="FFFFFF"/>
              <w:ind w:left="14" w:right="38" w:firstLine="10"/>
              <w:jc w:val="both"/>
              <w:rPr>
                <w:sz w:val="22"/>
                <w:szCs w:val="22"/>
              </w:rPr>
            </w:pPr>
            <w:r w:rsidRPr="0017215C">
              <w:rPr>
                <w:spacing w:val="-6"/>
                <w:sz w:val="22"/>
                <w:szCs w:val="22"/>
              </w:rPr>
              <w:t>ДОХОДЫ ОТ ИСПОЛЬЗОВАНИЯ ИМУЩЕСТВА, НАХОДЯЩЕГОСЯ В ГОСУДАРСТВЕННОЙ И МУНИЦИПАЛЬНОЙ</w:t>
            </w:r>
            <w:r w:rsidRPr="00285C9B"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6B0F4C" w:rsidP="000344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6B0F4C" w:rsidP="00C10D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6B0F4C" w:rsidP="00CA45F6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B230E2" w:rsidP="000344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</w:tr>
      <w:tr w:rsidR="006B0F4C" w:rsidRPr="00285C9B" w:rsidTr="0017005E">
        <w:trPr>
          <w:trHeight w:hRule="exact" w:val="87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6B0F4C" w:rsidP="002116B4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6B0F4C" w:rsidP="000344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6B0F4C" w:rsidP="00C10D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6B0F4C" w:rsidP="00BB7E3C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B230E2" w:rsidP="00931D04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6B0F4C" w:rsidRPr="00285C9B" w:rsidTr="00962BD6">
        <w:trPr>
          <w:trHeight w:hRule="exact" w:val="111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6B0F4C" w:rsidP="002116B4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6B0F4C" w:rsidP="000344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6B0F4C" w:rsidP="00C10D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DD334B" w:rsidP="00BB7E3C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B230E2" w:rsidP="00931D04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6B0F4C" w:rsidRPr="00285C9B" w:rsidTr="0017005E">
        <w:trPr>
          <w:trHeight w:hRule="exact" w:val="28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F4C" w:rsidRDefault="006B0F4C" w:rsidP="00D574BF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сдачи в аренду имущества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6B0F4C" w:rsidP="000344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6B0F4C" w:rsidP="00C10D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6B0F4C" w:rsidP="00CA45F6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B230E2" w:rsidP="000344AE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6B0F4C" w:rsidRPr="00285C9B" w:rsidTr="00CE5225">
        <w:trPr>
          <w:trHeight w:hRule="exact" w:val="6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F4C" w:rsidRDefault="006B0F4C" w:rsidP="00D574BF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 находящегося в собственности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6B0F4C" w:rsidP="000344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6B0F4C" w:rsidP="00C10D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6B0F4C" w:rsidP="00CA45F6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B230E2" w:rsidP="000344AE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6B0F4C" w:rsidRPr="00285C9B" w:rsidTr="0017005E">
        <w:trPr>
          <w:trHeight w:hRule="exact" w:val="5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F4C" w:rsidRDefault="006B0F4C" w:rsidP="00D574BF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МАТЕРИАЛЬНЫХ И  НЕМАТЕРИАЛЬНЫХ АКТИВОВ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6B0F4C" w:rsidP="000344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6B0F4C" w:rsidP="00C10D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6B0F4C" w:rsidP="00CA45F6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4948CD" w:rsidP="000344AE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</w:tr>
      <w:tr w:rsidR="006B0F4C" w:rsidRPr="00285C9B" w:rsidTr="0017005E">
        <w:trPr>
          <w:trHeight w:hRule="exact" w:val="5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F4C" w:rsidRDefault="006B0F4C" w:rsidP="00D574BF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6B0F4C" w:rsidP="000344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6B0F4C" w:rsidP="00C10D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DD334B" w:rsidP="00CA45F6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4948CD" w:rsidP="000344AE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</w:tr>
      <w:tr w:rsidR="006B0F4C" w:rsidRPr="00285C9B" w:rsidTr="0017005E">
        <w:trPr>
          <w:trHeight w:hRule="exact" w:val="71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F4C" w:rsidRDefault="006B0F4C" w:rsidP="00CB6D34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6B0F4C" w:rsidP="00CB6D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6B0F4C" w:rsidP="00C10D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6B0F4C" w:rsidP="00CB6D34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4948CD" w:rsidP="00F85D18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6B0F4C" w:rsidRPr="00285C9B" w:rsidTr="0017005E">
        <w:trPr>
          <w:trHeight w:hRule="exact" w:val="58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F4C" w:rsidRDefault="006B0F4C" w:rsidP="00CB6D34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Доходы от продажи земельных участков, находящихся в собственности поселения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6B0F4C" w:rsidP="00CB6D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6B0F4C" w:rsidP="00C10D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6B0F4C" w:rsidP="00CB6D34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4948CD" w:rsidP="00F85D18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6B0F4C" w:rsidRPr="00285C9B" w:rsidTr="0017005E">
        <w:trPr>
          <w:trHeight w:hRule="exact" w:val="58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F4C" w:rsidRDefault="006B0F4C" w:rsidP="00CB6D34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6B0F4C" w:rsidP="00CB6D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6B0F4C" w:rsidP="00C10D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DD334B" w:rsidP="00CB6D34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4948CD" w:rsidP="00F85D18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6B0F4C" w:rsidRPr="00285C9B" w:rsidTr="00773E44">
        <w:trPr>
          <w:trHeight w:hRule="exact" w:val="4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F4C" w:rsidRDefault="006B0F4C" w:rsidP="00CB6D34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6B0F4C" w:rsidP="00CB6D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6B0F4C" w:rsidP="00C10D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DD334B" w:rsidP="00CB6D34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4948CD" w:rsidP="00F85D18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6B0F4C" w:rsidRPr="00285C9B" w:rsidTr="0017005E">
        <w:trPr>
          <w:trHeight w:hRule="exact" w:val="35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6B0F4C" w:rsidP="005A5729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285C9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DD334B" w:rsidP="005A572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6B0F4C" w:rsidP="00C10D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DD334B" w:rsidP="005A5729">
            <w:pPr>
              <w:jc w:val="center"/>
            </w:pPr>
            <w:r>
              <w:t>96,5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4948CD" w:rsidP="004948C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</w:tr>
      <w:tr w:rsidR="006B0F4C" w:rsidRPr="00285C9B" w:rsidTr="00192386">
        <w:trPr>
          <w:trHeight w:hRule="exact" w:val="35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F4C" w:rsidRPr="00285C9B" w:rsidRDefault="006B0F4C" w:rsidP="00CA45F6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285C9B">
              <w:rPr>
                <w:sz w:val="22"/>
                <w:szCs w:val="22"/>
              </w:rPr>
              <w:t>Дотации бюджет</w:t>
            </w:r>
            <w:r>
              <w:rPr>
                <w:sz w:val="22"/>
                <w:szCs w:val="22"/>
              </w:rPr>
              <w:t xml:space="preserve">ам  муниципальных образований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6B0F4C" w:rsidP="000344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6B0F4C" w:rsidP="00C10D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6B0F4C" w:rsidP="00CA45F6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4948CD" w:rsidP="00931D04">
            <w:pPr>
              <w:shd w:val="clear" w:color="auto" w:fill="FFFFFF"/>
              <w:ind w:left="-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</w:tr>
      <w:tr w:rsidR="006B0F4C" w:rsidRPr="00285C9B" w:rsidTr="00192386">
        <w:trPr>
          <w:trHeight w:hRule="exact" w:val="42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6B0F4C" w:rsidP="000344AE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285C9B">
              <w:rPr>
                <w:sz w:val="22"/>
                <w:szCs w:val="22"/>
              </w:rPr>
              <w:t>Субсидии бюджет</w:t>
            </w:r>
            <w:r>
              <w:rPr>
                <w:sz w:val="22"/>
                <w:szCs w:val="22"/>
              </w:rPr>
              <w:t>ам</w:t>
            </w:r>
            <w:r w:rsidRPr="00285C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DD334B" w:rsidP="000344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6B0F4C" w:rsidP="00C10D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DD334B" w:rsidP="00CA45F6">
            <w:pPr>
              <w:jc w:val="center"/>
            </w:pPr>
            <w:r>
              <w:t>57,9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4948CD" w:rsidP="00F85D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</w:tr>
      <w:tr w:rsidR="006B0F4C" w:rsidRPr="00285C9B" w:rsidTr="00192386">
        <w:trPr>
          <w:trHeight w:hRule="exact" w:val="41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6B0F4C" w:rsidP="000344AE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285C9B">
              <w:rPr>
                <w:spacing w:val="-1"/>
                <w:sz w:val="22"/>
                <w:szCs w:val="22"/>
              </w:rPr>
              <w:t xml:space="preserve">Субвенции </w:t>
            </w:r>
            <w:r w:rsidRPr="00285C9B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>ам</w:t>
            </w:r>
            <w:r w:rsidRPr="00285C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6B0F4C" w:rsidP="000344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6B0F4C" w:rsidP="00C10D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Default="006B0F4C" w:rsidP="00CA45F6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4C" w:rsidRPr="00285C9B" w:rsidRDefault="004948CD" w:rsidP="00931D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F85D18" w:rsidRPr="00285C9B" w:rsidTr="0017005E">
        <w:trPr>
          <w:trHeight w:hRule="exact"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D18" w:rsidRPr="00285C9B" w:rsidRDefault="00F85D18" w:rsidP="000344AE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285C9B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D18" w:rsidRPr="00285C9B" w:rsidRDefault="00575BBF" w:rsidP="000344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D18" w:rsidRPr="00285C9B" w:rsidRDefault="00DD334B" w:rsidP="005A572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D18" w:rsidRDefault="00706F54" w:rsidP="00CA45F6">
            <w:pPr>
              <w:jc w:val="center"/>
            </w:pPr>
            <w:r>
              <w:t>9</w:t>
            </w:r>
            <w:r w:rsidR="00DD334B">
              <w:t>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D18" w:rsidRPr="00285C9B" w:rsidRDefault="00C9210A" w:rsidP="00F85D18">
            <w:pPr>
              <w:shd w:val="clear" w:color="auto" w:fill="FFFFFF"/>
              <w:ind w:left="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</w:tbl>
    <w:p w:rsidR="00CA3522" w:rsidRPr="00F85D18" w:rsidRDefault="00CA3522" w:rsidP="00385029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6071F8" w:rsidRDefault="00D605D9" w:rsidP="00D178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исполнения доходной части бюджета поселения свидетельствует об исполнении плановых назначений на 100,</w:t>
      </w:r>
      <w:r w:rsidR="000145A3">
        <w:rPr>
          <w:sz w:val="28"/>
          <w:szCs w:val="28"/>
        </w:rPr>
        <w:t>0 процентов</w:t>
      </w:r>
      <w:r w:rsidR="00FE140D">
        <w:rPr>
          <w:sz w:val="28"/>
          <w:szCs w:val="28"/>
        </w:rPr>
        <w:t xml:space="preserve"> почти</w:t>
      </w:r>
      <w:r>
        <w:rPr>
          <w:sz w:val="28"/>
          <w:szCs w:val="28"/>
        </w:rPr>
        <w:t xml:space="preserve"> по всем доходным источникам. </w:t>
      </w:r>
      <w:r w:rsidRPr="00C70EC8">
        <w:rPr>
          <w:sz w:val="28"/>
          <w:szCs w:val="28"/>
        </w:rPr>
        <w:t>За время, прошедшее с момента предыдущей проверки</w:t>
      </w:r>
      <w:r w:rsidR="005F5F60" w:rsidRPr="00C70EC8">
        <w:rPr>
          <w:sz w:val="28"/>
          <w:szCs w:val="28"/>
        </w:rPr>
        <w:t xml:space="preserve"> (бюджет за 20</w:t>
      </w:r>
      <w:r w:rsidR="00FE140D" w:rsidRPr="00C70EC8">
        <w:rPr>
          <w:sz w:val="28"/>
          <w:szCs w:val="28"/>
        </w:rPr>
        <w:t>12</w:t>
      </w:r>
      <w:r w:rsidR="005F5F60" w:rsidRPr="00C70EC8">
        <w:rPr>
          <w:sz w:val="28"/>
          <w:szCs w:val="28"/>
        </w:rPr>
        <w:t xml:space="preserve"> год)</w:t>
      </w:r>
      <w:r w:rsidRPr="00C70EC8">
        <w:rPr>
          <w:sz w:val="28"/>
          <w:szCs w:val="28"/>
        </w:rPr>
        <w:t xml:space="preserve">, параметры бюджета существенно </w:t>
      </w:r>
      <w:r w:rsidR="000145A3" w:rsidRPr="00C70EC8">
        <w:rPr>
          <w:sz w:val="28"/>
          <w:szCs w:val="28"/>
        </w:rPr>
        <w:t>(</w:t>
      </w:r>
      <w:r w:rsidR="0079501A" w:rsidRPr="00C70EC8">
        <w:rPr>
          <w:sz w:val="28"/>
          <w:szCs w:val="28"/>
        </w:rPr>
        <w:t>в</w:t>
      </w:r>
      <w:r w:rsidR="000145A3" w:rsidRPr="00C70EC8">
        <w:rPr>
          <w:sz w:val="28"/>
          <w:szCs w:val="28"/>
        </w:rPr>
        <w:t xml:space="preserve"> </w:t>
      </w:r>
      <w:r w:rsidR="00390E5F" w:rsidRPr="00C70EC8">
        <w:rPr>
          <w:sz w:val="28"/>
          <w:szCs w:val="28"/>
        </w:rPr>
        <w:t>2,</w:t>
      </w:r>
      <w:r w:rsidR="00C70EC8" w:rsidRPr="00C70EC8">
        <w:rPr>
          <w:sz w:val="28"/>
          <w:szCs w:val="28"/>
        </w:rPr>
        <w:t>0</w:t>
      </w:r>
      <w:r w:rsidR="0079501A" w:rsidRPr="00C70EC8">
        <w:rPr>
          <w:sz w:val="28"/>
          <w:szCs w:val="28"/>
        </w:rPr>
        <w:t xml:space="preserve"> раза</w:t>
      </w:r>
      <w:r w:rsidR="00E552C9" w:rsidRPr="00C70EC8">
        <w:rPr>
          <w:sz w:val="28"/>
          <w:szCs w:val="28"/>
        </w:rPr>
        <w:t>)</w:t>
      </w:r>
      <w:r w:rsidR="005F5F60" w:rsidRPr="00C70EC8">
        <w:rPr>
          <w:sz w:val="28"/>
          <w:szCs w:val="28"/>
        </w:rPr>
        <w:t xml:space="preserve"> </w:t>
      </w:r>
      <w:r w:rsidR="00C70EC8" w:rsidRPr="00C70EC8">
        <w:rPr>
          <w:sz w:val="28"/>
          <w:szCs w:val="28"/>
        </w:rPr>
        <w:t>уменьшились</w:t>
      </w:r>
      <w:r w:rsidR="005F5F60" w:rsidRPr="00C70EC8">
        <w:rPr>
          <w:sz w:val="28"/>
          <w:szCs w:val="28"/>
        </w:rPr>
        <w:t xml:space="preserve">, что обусловлено </w:t>
      </w:r>
      <w:r w:rsidR="00C70EC8" w:rsidRPr="00C70EC8">
        <w:rPr>
          <w:sz w:val="28"/>
          <w:szCs w:val="28"/>
        </w:rPr>
        <w:t>уменьшени</w:t>
      </w:r>
      <w:r w:rsidR="005F5F60" w:rsidRPr="00C70EC8">
        <w:rPr>
          <w:sz w:val="28"/>
          <w:szCs w:val="28"/>
        </w:rPr>
        <w:t xml:space="preserve">ем </w:t>
      </w:r>
      <w:r w:rsidR="00E552C9" w:rsidRPr="00C70EC8">
        <w:rPr>
          <w:sz w:val="28"/>
          <w:szCs w:val="28"/>
        </w:rPr>
        <w:t>безвозмездных поступлений (</w:t>
      </w:r>
      <w:r w:rsidR="0079501A" w:rsidRPr="00C70EC8">
        <w:rPr>
          <w:sz w:val="28"/>
          <w:szCs w:val="28"/>
        </w:rPr>
        <w:t>в</w:t>
      </w:r>
      <w:r w:rsidR="000145A3" w:rsidRPr="00C70EC8">
        <w:rPr>
          <w:sz w:val="28"/>
          <w:szCs w:val="28"/>
        </w:rPr>
        <w:t xml:space="preserve"> </w:t>
      </w:r>
      <w:r w:rsidR="00C06810">
        <w:rPr>
          <w:sz w:val="28"/>
          <w:szCs w:val="28"/>
        </w:rPr>
        <w:t>2,7</w:t>
      </w:r>
      <w:r w:rsidR="0079501A" w:rsidRPr="00C70EC8">
        <w:rPr>
          <w:sz w:val="28"/>
          <w:szCs w:val="28"/>
        </w:rPr>
        <w:t xml:space="preserve"> раза</w:t>
      </w:r>
      <w:r w:rsidR="00E552C9" w:rsidRPr="00C70EC8">
        <w:rPr>
          <w:sz w:val="28"/>
          <w:szCs w:val="28"/>
        </w:rPr>
        <w:t>)</w:t>
      </w:r>
      <w:r w:rsidR="005F5F60" w:rsidRPr="00C70EC8">
        <w:rPr>
          <w:sz w:val="28"/>
          <w:szCs w:val="28"/>
        </w:rPr>
        <w:t>.</w:t>
      </w:r>
      <w:r w:rsidR="005F5F60">
        <w:rPr>
          <w:sz w:val="28"/>
          <w:szCs w:val="28"/>
        </w:rPr>
        <w:t xml:space="preserve"> В структуре доходной части бюджета безвозмездные поступления составляют </w:t>
      </w:r>
      <w:r w:rsidR="00C06810">
        <w:rPr>
          <w:sz w:val="28"/>
          <w:szCs w:val="28"/>
        </w:rPr>
        <w:t>72,1</w:t>
      </w:r>
      <w:r w:rsidR="005F5F60">
        <w:rPr>
          <w:sz w:val="28"/>
          <w:szCs w:val="28"/>
        </w:rPr>
        <w:t xml:space="preserve"> %, налоговые и неналоговые (далее – собственные) </w:t>
      </w:r>
      <w:r w:rsidR="00C06810">
        <w:rPr>
          <w:sz w:val="28"/>
          <w:szCs w:val="28"/>
        </w:rPr>
        <w:t>27,9</w:t>
      </w:r>
      <w:r w:rsidR="000145A3">
        <w:rPr>
          <w:sz w:val="28"/>
          <w:szCs w:val="28"/>
        </w:rPr>
        <w:t xml:space="preserve"> </w:t>
      </w:r>
      <w:r w:rsidR="005F5F60">
        <w:rPr>
          <w:sz w:val="28"/>
          <w:szCs w:val="28"/>
        </w:rPr>
        <w:t xml:space="preserve">процента. </w:t>
      </w:r>
    </w:p>
    <w:p w:rsidR="00016E2F" w:rsidRDefault="005F5F60" w:rsidP="00D178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Положительным моментом исполнения </w:t>
      </w:r>
      <w:r w:rsidR="00084EB1">
        <w:rPr>
          <w:sz w:val="28"/>
          <w:szCs w:val="28"/>
        </w:rPr>
        <w:t>налоговых доходов</w:t>
      </w:r>
      <w:r>
        <w:rPr>
          <w:sz w:val="28"/>
          <w:szCs w:val="28"/>
        </w:rPr>
        <w:t xml:space="preserve"> бюджета поселения является </w:t>
      </w:r>
      <w:r w:rsidR="009A65A0">
        <w:rPr>
          <w:sz w:val="28"/>
          <w:szCs w:val="28"/>
        </w:rPr>
        <w:t xml:space="preserve">значительное увеличение </w:t>
      </w:r>
      <w:r w:rsidR="00B01D5D">
        <w:rPr>
          <w:sz w:val="28"/>
          <w:szCs w:val="28"/>
        </w:rPr>
        <w:t xml:space="preserve">поступления </w:t>
      </w:r>
      <w:r w:rsidR="00C06810">
        <w:rPr>
          <w:sz w:val="28"/>
          <w:szCs w:val="28"/>
        </w:rPr>
        <w:t>налога на доходы физических лиц</w:t>
      </w:r>
      <w:r w:rsidR="00B01D5D">
        <w:rPr>
          <w:sz w:val="28"/>
          <w:szCs w:val="28"/>
        </w:rPr>
        <w:t xml:space="preserve">. </w:t>
      </w:r>
      <w:r w:rsidR="0017215C">
        <w:rPr>
          <w:sz w:val="28"/>
          <w:szCs w:val="28"/>
        </w:rPr>
        <w:t xml:space="preserve">Поступление доходов по названному источнику составило </w:t>
      </w:r>
      <w:r w:rsidR="00C06810">
        <w:rPr>
          <w:sz w:val="28"/>
          <w:szCs w:val="28"/>
        </w:rPr>
        <w:t>309,0</w:t>
      </w:r>
      <w:r w:rsidR="0017215C">
        <w:rPr>
          <w:sz w:val="28"/>
          <w:szCs w:val="28"/>
        </w:rPr>
        <w:t xml:space="preserve"> тыс. рублей, </w:t>
      </w:r>
      <w:r w:rsidR="004A0E15">
        <w:rPr>
          <w:sz w:val="28"/>
          <w:szCs w:val="28"/>
        </w:rPr>
        <w:t xml:space="preserve">увеличение </w:t>
      </w:r>
      <w:r w:rsidR="00B01D5D">
        <w:rPr>
          <w:sz w:val="28"/>
          <w:szCs w:val="28"/>
        </w:rPr>
        <w:t xml:space="preserve">в </w:t>
      </w:r>
      <w:r w:rsidR="00C70EC8">
        <w:rPr>
          <w:sz w:val="28"/>
          <w:szCs w:val="28"/>
        </w:rPr>
        <w:t>1,2</w:t>
      </w:r>
      <w:r w:rsidR="00B01D5D">
        <w:rPr>
          <w:sz w:val="28"/>
          <w:szCs w:val="28"/>
        </w:rPr>
        <w:t xml:space="preserve"> раза</w:t>
      </w:r>
      <w:r w:rsidR="001721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F465C">
        <w:rPr>
          <w:sz w:val="28"/>
          <w:szCs w:val="28"/>
        </w:rPr>
        <w:t xml:space="preserve">В структуре доходов бюджета на </w:t>
      </w:r>
      <w:r w:rsidR="00C06810">
        <w:rPr>
          <w:sz w:val="28"/>
          <w:szCs w:val="28"/>
        </w:rPr>
        <w:t>его</w:t>
      </w:r>
      <w:r w:rsidR="006F465C">
        <w:rPr>
          <w:sz w:val="28"/>
          <w:szCs w:val="28"/>
        </w:rPr>
        <w:t xml:space="preserve"> долю приходится </w:t>
      </w:r>
      <w:r w:rsidR="00C06810">
        <w:rPr>
          <w:sz w:val="28"/>
          <w:szCs w:val="28"/>
        </w:rPr>
        <w:t>5,9</w:t>
      </w:r>
      <w:r w:rsidR="00084EB1">
        <w:rPr>
          <w:sz w:val="28"/>
          <w:szCs w:val="28"/>
        </w:rPr>
        <w:t xml:space="preserve"> %</w:t>
      </w:r>
      <w:r w:rsidR="006F465C">
        <w:rPr>
          <w:sz w:val="28"/>
          <w:szCs w:val="28"/>
        </w:rPr>
        <w:t>.</w:t>
      </w:r>
      <w:r w:rsidR="00434F2D">
        <w:rPr>
          <w:sz w:val="28"/>
          <w:szCs w:val="28"/>
        </w:rPr>
        <w:t xml:space="preserve"> </w:t>
      </w:r>
      <w:r w:rsidR="00C06810">
        <w:rPr>
          <w:sz w:val="28"/>
          <w:szCs w:val="28"/>
        </w:rPr>
        <w:t>Поступления земельного налога сократились</w:t>
      </w:r>
      <w:r w:rsidR="00C10D65">
        <w:rPr>
          <w:sz w:val="28"/>
          <w:szCs w:val="28"/>
        </w:rPr>
        <w:t xml:space="preserve"> по сравнению с 2012 годом в</w:t>
      </w:r>
      <w:r w:rsidR="00C06810">
        <w:rPr>
          <w:sz w:val="28"/>
          <w:szCs w:val="28"/>
        </w:rPr>
        <w:t xml:space="preserve"> 1,6</w:t>
      </w:r>
      <w:r w:rsidR="00C10D65">
        <w:rPr>
          <w:sz w:val="28"/>
          <w:szCs w:val="28"/>
        </w:rPr>
        <w:t xml:space="preserve"> раза и составили 133,5 тыс. рублей или 101,4 % утвержденных назначений.</w:t>
      </w:r>
      <w:r w:rsidR="00EA1BBF">
        <w:rPr>
          <w:sz w:val="28"/>
          <w:szCs w:val="28"/>
        </w:rPr>
        <w:t xml:space="preserve"> Уменьшение поступления земельного налога сложилось из-за неуплаты земельного налога ОХ «Боевик»</w:t>
      </w:r>
    </w:p>
    <w:p w:rsidR="00D17874" w:rsidRDefault="00D17874" w:rsidP="00AC5425">
      <w:pPr>
        <w:ind w:firstLine="567"/>
        <w:jc w:val="both"/>
        <w:rPr>
          <w:sz w:val="28"/>
        </w:rPr>
      </w:pPr>
      <w:r w:rsidRPr="00113131">
        <w:rPr>
          <w:sz w:val="28"/>
        </w:rPr>
        <w:t>Поступление неналоговых доходов в бюджет</w:t>
      </w:r>
      <w:r>
        <w:rPr>
          <w:sz w:val="28"/>
        </w:rPr>
        <w:t xml:space="preserve"> поселения</w:t>
      </w:r>
      <w:r w:rsidRPr="00113131">
        <w:rPr>
          <w:sz w:val="28"/>
        </w:rPr>
        <w:t xml:space="preserve"> составило </w:t>
      </w:r>
      <w:r w:rsidR="00C10D65">
        <w:rPr>
          <w:sz w:val="28"/>
        </w:rPr>
        <w:t>966,7</w:t>
      </w:r>
      <w:r w:rsidRPr="00113131">
        <w:rPr>
          <w:sz w:val="28"/>
        </w:rPr>
        <w:t xml:space="preserve"> тыс.</w:t>
      </w:r>
      <w:r w:rsidR="00DA686D">
        <w:rPr>
          <w:sz w:val="28"/>
        </w:rPr>
        <w:t xml:space="preserve"> </w:t>
      </w:r>
      <w:r w:rsidRPr="00113131">
        <w:rPr>
          <w:sz w:val="28"/>
        </w:rPr>
        <w:t>руб</w:t>
      </w:r>
      <w:r>
        <w:rPr>
          <w:sz w:val="28"/>
        </w:rPr>
        <w:t>лей</w:t>
      </w:r>
      <w:r w:rsidRPr="00113131">
        <w:rPr>
          <w:sz w:val="28"/>
        </w:rPr>
        <w:t xml:space="preserve"> или </w:t>
      </w:r>
      <w:r>
        <w:rPr>
          <w:sz w:val="28"/>
        </w:rPr>
        <w:t>100,0</w:t>
      </w:r>
      <w:r w:rsidRPr="00113131">
        <w:rPr>
          <w:sz w:val="28"/>
        </w:rPr>
        <w:t>% к утвержденному плану. Основным источником неналоговых доходов  бюджета</w:t>
      </w:r>
      <w:r>
        <w:rPr>
          <w:sz w:val="28"/>
        </w:rPr>
        <w:t xml:space="preserve"> поселения</w:t>
      </w:r>
      <w:r w:rsidRPr="00113131">
        <w:rPr>
          <w:sz w:val="28"/>
        </w:rPr>
        <w:t xml:space="preserve"> являются доходы от использования имущества, находящегося в муниципальной собственности (</w:t>
      </w:r>
      <w:r w:rsidR="00C10D65">
        <w:rPr>
          <w:sz w:val="28"/>
        </w:rPr>
        <w:t>7,9</w:t>
      </w:r>
      <w:r w:rsidR="00AC5425">
        <w:rPr>
          <w:sz w:val="28"/>
        </w:rPr>
        <w:t xml:space="preserve"> </w:t>
      </w:r>
      <w:r w:rsidRPr="00113131">
        <w:rPr>
          <w:sz w:val="28"/>
        </w:rPr>
        <w:t>% в структуре доходов</w:t>
      </w:r>
      <w:r w:rsidR="00AC5425">
        <w:rPr>
          <w:sz w:val="28"/>
        </w:rPr>
        <w:t xml:space="preserve"> бюджета поселения</w:t>
      </w:r>
      <w:r w:rsidRPr="00113131">
        <w:rPr>
          <w:sz w:val="28"/>
        </w:rPr>
        <w:t>) и доходы от продажи материальных и нематериальных активов (</w:t>
      </w:r>
      <w:r w:rsidR="00C10D65">
        <w:rPr>
          <w:sz w:val="28"/>
        </w:rPr>
        <w:t>10,6</w:t>
      </w:r>
      <w:r w:rsidR="00AC5425">
        <w:rPr>
          <w:sz w:val="28"/>
        </w:rPr>
        <w:t xml:space="preserve"> </w:t>
      </w:r>
      <w:r w:rsidRPr="00113131">
        <w:rPr>
          <w:sz w:val="28"/>
        </w:rPr>
        <w:t>%</w:t>
      </w:r>
      <w:r>
        <w:rPr>
          <w:sz w:val="28"/>
        </w:rPr>
        <w:t xml:space="preserve"> в структуре </w:t>
      </w:r>
      <w:r w:rsidR="00AC5425">
        <w:rPr>
          <w:sz w:val="28"/>
        </w:rPr>
        <w:t>доходов бюджета поселения</w:t>
      </w:r>
      <w:r w:rsidRPr="00113131">
        <w:rPr>
          <w:sz w:val="28"/>
        </w:rPr>
        <w:t>).</w:t>
      </w:r>
      <w:r w:rsidR="00AC5425">
        <w:rPr>
          <w:sz w:val="28"/>
        </w:rPr>
        <w:t xml:space="preserve"> </w:t>
      </w:r>
      <w:r w:rsidRPr="00113131">
        <w:rPr>
          <w:sz w:val="28"/>
          <w:szCs w:val="22"/>
        </w:rPr>
        <w:t xml:space="preserve">Доходы от </w:t>
      </w:r>
      <w:r w:rsidRPr="00113131">
        <w:rPr>
          <w:sz w:val="28"/>
        </w:rPr>
        <w:t>использования имущества, находящегося в государственной или муниципальной собственности за 20</w:t>
      </w:r>
      <w:r>
        <w:rPr>
          <w:sz w:val="28"/>
        </w:rPr>
        <w:t>1</w:t>
      </w:r>
      <w:r w:rsidR="00AC5425">
        <w:rPr>
          <w:sz w:val="28"/>
        </w:rPr>
        <w:t>3</w:t>
      </w:r>
      <w:r w:rsidRPr="00113131">
        <w:rPr>
          <w:sz w:val="28"/>
        </w:rPr>
        <w:t xml:space="preserve"> год поступили в бюджет</w:t>
      </w:r>
      <w:r>
        <w:rPr>
          <w:sz w:val="28"/>
        </w:rPr>
        <w:t xml:space="preserve"> поселения</w:t>
      </w:r>
      <w:r w:rsidRPr="00113131">
        <w:rPr>
          <w:sz w:val="28"/>
        </w:rPr>
        <w:t xml:space="preserve"> в сумме </w:t>
      </w:r>
      <w:r w:rsidR="00C10D65">
        <w:rPr>
          <w:sz w:val="28"/>
        </w:rPr>
        <w:t>407,3</w:t>
      </w:r>
      <w:r w:rsidRPr="00113131">
        <w:rPr>
          <w:sz w:val="28"/>
        </w:rPr>
        <w:t xml:space="preserve"> тыс.</w:t>
      </w:r>
      <w:r w:rsidR="00DA686D">
        <w:rPr>
          <w:sz w:val="28"/>
        </w:rPr>
        <w:t xml:space="preserve"> </w:t>
      </w:r>
      <w:r w:rsidRPr="00113131">
        <w:rPr>
          <w:sz w:val="28"/>
        </w:rPr>
        <w:t>руб</w:t>
      </w:r>
      <w:r>
        <w:rPr>
          <w:sz w:val="28"/>
        </w:rPr>
        <w:t>лей</w:t>
      </w:r>
      <w:r w:rsidRPr="00113131">
        <w:rPr>
          <w:sz w:val="28"/>
        </w:rPr>
        <w:t>,  с у</w:t>
      </w:r>
      <w:r>
        <w:rPr>
          <w:sz w:val="28"/>
        </w:rPr>
        <w:t>величением</w:t>
      </w:r>
      <w:r w:rsidRPr="00113131">
        <w:rPr>
          <w:sz w:val="28"/>
        </w:rPr>
        <w:t xml:space="preserve"> к уровню 201</w:t>
      </w:r>
      <w:r w:rsidR="00AC5425">
        <w:rPr>
          <w:sz w:val="28"/>
        </w:rPr>
        <w:t>2</w:t>
      </w:r>
      <w:r w:rsidRPr="00113131">
        <w:rPr>
          <w:sz w:val="28"/>
        </w:rPr>
        <w:t xml:space="preserve"> года на </w:t>
      </w:r>
      <w:r w:rsidR="00C10D65">
        <w:rPr>
          <w:sz w:val="28"/>
        </w:rPr>
        <w:t xml:space="preserve">22,5 </w:t>
      </w:r>
      <w:r w:rsidRPr="00113131">
        <w:rPr>
          <w:sz w:val="28"/>
        </w:rPr>
        <w:t xml:space="preserve">%. </w:t>
      </w:r>
      <w:r w:rsidR="00DA686D">
        <w:rPr>
          <w:sz w:val="28"/>
        </w:rPr>
        <w:t xml:space="preserve">Доходы от продажи материальных и нематериальных активов за 2013 год составили </w:t>
      </w:r>
      <w:r w:rsidR="00C10D65">
        <w:rPr>
          <w:sz w:val="28"/>
        </w:rPr>
        <w:t>547,5</w:t>
      </w:r>
      <w:r w:rsidR="00DA686D">
        <w:rPr>
          <w:sz w:val="28"/>
        </w:rPr>
        <w:t xml:space="preserve"> тыс. рублей, </w:t>
      </w:r>
      <w:r w:rsidR="00697567">
        <w:rPr>
          <w:sz w:val="28"/>
        </w:rPr>
        <w:t>темп роста</w:t>
      </w:r>
      <w:r w:rsidR="00DA686D">
        <w:rPr>
          <w:sz w:val="28"/>
        </w:rPr>
        <w:t xml:space="preserve"> к уровню 2012 года составил</w:t>
      </w:r>
      <w:r w:rsidR="00C10D65">
        <w:rPr>
          <w:sz w:val="28"/>
        </w:rPr>
        <w:t xml:space="preserve"> 119,4 </w:t>
      </w:r>
      <w:r w:rsidR="00697567">
        <w:rPr>
          <w:sz w:val="28"/>
        </w:rPr>
        <w:t xml:space="preserve">%. </w:t>
      </w:r>
      <w:r w:rsidR="00DA686D">
        <w:rPr>
          <w:sz w:val="28"/>
        </w:rPr>
        <w:t xml:space="preserve"> </w:t>
      </w:r>
    </w:p>
    <w:p w:rsidR="00347DB8" w:rsidRPr="00AD515E" w:rsidRDefault="00E553B4" w:rsidP="00C10D65">
      <w:pPr>
        <w:pStyle w:val="Style2"/>
        <w:widowControl/>
        <w:spacing w:line="240" w:lineRule="auto"/>
        <w:ind w:firstLine="567"/>
        <w:rPr>
          <w:rStyle w:val="FontStyle31"/>
          <w:sz w:val="28"/>
          <w:szCs w:val="28"/>
        </w:rPr>
      </w:pPr>
      <w:r w:rsidRPr="00623602">
        <w:rPr>
          <w:sz w:val="28"/>
          <w:szCs w:val="28"/>
        </w:rPr>
        <w:t xml:space="preserve">В доходную часть бюджета поселения безвозмездные </w:t>
      </w:r>
      <w:r w:rsidR="00697567">
        <w:rPr>
          <w:sz w:val="28"/>
          <w:szCs w:val="28"/>
        </w:rPr>
        <w:t>поступления поступили</w:t>
      </w:r>
      <w:r w:rsidRPr="00623602">
        <w:rPr>
          <w:sz w:val="28"/>
          <w:szCs w:val="28"/>
        </w:rPr>
        <w:t xml:space="preserve"> в объеме </w:t>
      </w:r>
      <w:r w:rsidR="00C10D65">
        <w:rPr>
          <w:sz w:val="28"/>
          <w:szCs w:val="28"/>
        </w:rPr>
        <w:t xml:space="preserve">3718,0 </w:t>
      </w:r>
      <w:r w:rsidRPr="00623602">
        <w:rPr>
          <w:sz w:val="28"/>
          <w:szCs w:val="28"/>
        </w:rPr>
        <w:t>тыс. рублей</w:t>
      </w:r>
      <w:r w:rsidR="003F5991">
        <w:rPr>
          <w:sz w:val="28"/>
          <w:szCs w:val="28"/>
        </w:rPr>
        <w:t>.</w:t>
      </w:r>
      <w:r w:rsidR="00FD72E5">
        <w:rPr>
          <w:sz w:val="28"/>
          <w:szCs w:val="28"/>
        </w:rPr>
        <w:t xml:space="preserve"> От бюджетов других уровней в бюджет поселения поступили дотации в объеме </w:t>
      </w:r>
      <w:r w:rsidR="00C10D65">
        <w:rPr>
          <w:sz w:val="28"/>
          <w:szCs w:val="28"/>
        </w:rPr>
        <w:t>3393,5</w:t>
      </w:r>
      <w:r w:rsidR="00FD72E5">
        <w:rPr>
          <w:sz w:val="28"/>
          <w:szCs w:val="28"/>
        </w:rPr>
        <w:t xml:space="preserve"> тыс. рублей, из них на выравнивание бюджетной обеспеченности </w:t>
      </w:r>
      <w:r w:rsidR="003F5991">
        <w:rPr>
          <w:sz w:val="28"/>
          <w:szCs w:val="28"/>
        </w:rPr>
        <w:t>–</w:t>
      </w:r>
      <w:r w:rsidR="00FD72E5">
        <w:rPr>
          <w:sz w:val="28"/>
          <w:szCs w:val="28"/>
        </w:rPr>
        <w:t xml:space="preserve"> </w:t>
      </w:r>
      <w:r w:rsidR="00C10D65">
        <w:rPr>
          <w:sz w:val="28"/>
          <w:szCs w:val="28"/>
        </w:rPr>
        <w:t>1365,0</w:t>
      </w:r>
      <w:r w:rsidR="00FD72E5">
        <w:rPr>
          <w:sz w:val="28"/>
          <w:szCs w:val="28"/>
        </w:rPr>
        <w:t xml:space="preserve"> тыс. рублей, на </w:t>
      </w:r>
      <w:r w:rsidR="008B2448">
        <w:rPr>
          <w:sz w:val="28"/>
          <w:szCs w:val="28"/>
        </w:rPr>
        <w:t xml:space="preserve">поддержку мер по обеспечению </w:t>
      </w:r>
      <w:r w:rsidR="00FD72E5">
        <w:rPr>
          <w:sz w:val="28"/>
          <w:szCs w:val="28"/>
        </w:rPr>
        <w:t>сбалансированност</w:t>
      </w:r>
      <w:r w:rsidR="008B2448">
        <w:rPr>
          <w:sz w:val="28"/>
          <w:szCs w:val="28"/>
        </w:rPr>
        <w:t>и</w:t>
      </w:r>
      <w:r w:rsidR="00FD72E5">
        <w:rPr>
          <w:sz w:val="28"/>
          <w:szCs w:val="28"/>
        </w:rPr>
        <w:t xml:space="preserve"> бюджета </w:t>
      </w:r>
      <w:r w:rsidR="00C10D65">
        <w:rPr>
          <w:sz w:val="28"/>
          <w:szCs w:val="28"/>
        </w:rPr>
        <w:t>2028,4</w:t>
      </w:r>
      <w:r w:rsidR="008B2448">
        <w:rPr>
          <w:sz w:val="28"/>
          <w:szCs w:val="28"/>
        </w:rPr>
        <w:t xml:space="preserve"> тыс. рублей</w:t>
      </w:r>
      <w:r w:rsidR="00FD72E5">
        <w:rPr>
          <w:sz w:val="28"/>
          <w:szCs w:val="28"/>
        </w:rPr>
        <w:t xml:space="preserve">. </w:t>
      </w:r>
      <w:r w:rsidR="00347DB8" w:rsidRPr="00AD515E">
        <w:rPr>
          <w:rStyle w:val="FontStyle31"/>
          <w:sz w:val="28"/>
          <w:szCs w:val="28"/>
        </w:rPr>
        <w:t>Поступление</w:t>
      </w:r>
      <w:r w:rsidR="00347DB8" w:rsidRPr="00AD515E">
        <w:rPr>
          <w:b/>
          <w:i/>
          <w:sz w:val="28"/>
          <w:szCs w:val="28"/>
        </w:rPr>
        <w:t xml:space="preserve"> </w:t>
      </w:r>
      <w:r w:rsidR="00347DB8" w:rsidRPr="00EF6C7F">
        <w:rPr>
          <w:sz w:val="28"/>
          <w:szCs w:val="28"/>
        </w:rPr>
        <w:t>субвенций</w:t>
      </w:r>
      <w:r w:rsidR="00347DB8" w:rsidRPr="00AD515E">
        <w:rPr>
          <w:rStyle w:val="FontStyle31"/>
          <w:sz w:val="28"/>
          <w:szCs w:val="28"/>
        </w:rPr>
        <w:t xml:space="preserve"> в бюджет</w:t>
      </w:r>
      <w:r w:rsidR="0017005E">
        <w:rPr>
          <w:rStyle w:val="FontStyle31"/>
          <w:sz w:val="28"/>
          <w:szCs w:val="28"/>
        </w:rPr>
        <w:t xml:space="preserve"> </w:t>
      </w:r>
      <w:r w:rsidR="00347DB8" w:rsidRPr="00AD515E">
        <w:rPr>
          <w:rStyle w:val="FontStyle31"/>
          <w:sz w:val="28"/>
          <w:szCs w:val="28"/>
        </w:rPr>
        <w:t>поселения</w:t>
      </w:r>
      <w:r w:rsidR="0017005E">
        <w:rPr>
          <w:rStyle w:val="FontStyle31"/>
          <w:sz w:val="28"/>
          <w:szCs w:val="28"/>
        </w:rPr>
        <w:t xml:space="preserve"> </w:t>
      </w:r>
      <w:r w:rsidR="00347DB8" w:rsidRPr="00AD515E">
        <w:rPr>
          <w:rStyle w:val="FontStyle31"/>
          <w:sz w:val="28"/>
          <w:szCs w:val="28"/>
        </w:rPr>
        <w:t>составило</w:t>
      </w:r>
      <w:r w:rsidR="0017005E">
        <w:rPr>
          <w:rStyle w:val="FontStyle31"/>
          <w:sz w:val="28"/>
          <w:szCs w:val="28"/>
        </w:rPr>
        <w:t xml:space="preserve"> </w:t>
      </w:r>
      <w:r w:rsidR="00C10D65">
        <w:rPr>
          <w:rStyle w:val="FontStyle31"/>
          <w:sz w:val="28"/>
          <w:szCs w:val="28"/>
        </w:rPr>
        <w:t>136,6</w:t>
      </w:r>
      <w:r w:rsidR="00347DB8" w:rsidRPr="00AD515E">
        <w:rPr>
          <w:rStyle w:val="FontStyle31"/>
          <w:sz w:val="28"/>
          <w:szCs w:val="28"/>
        </w:rPr>
        <w:t xml:space="preserve"> тыс. рублей, или 100,0 % плановых назначений, из них: </w:t>
      </w:r>
    </w:p>
    <w:p w:rsidR="00347DB8" w:rsidRPr="00AD515E" w:rsidRDefault="00347DB8" w:rsidP="00347DB8">
      <w:pPr>
        <w:pStyle w:val="Style2"/>
        <w:widowControl/>
        <w:spacing w:line="240" w:lineRule="auto"/>
        <w:ind w:firstLine="851"/>
        <w:rPr>
          <w:rStyle w:val="FontStyle30"/>
          <w:sz w:val="28"/>
          <w:szCs w:val="28"/>
        </w:rPr>
      </w:pPr>
      <w:r w:rsidRPr="00AD515E">
        <w:rPr>
          <w:rStyle w:val="FontStyle31"/>
          <w:sz w:val="28"/>
          <w:szCs w:val="28"/>
        </w:rPr>
        <w:lastRenderedPageBreak/>
        <w:t xml:space="preserve">- на осуществление первичного воинского учета на территориях, где отсутствуют военные комиссариаты – </w:t>
      </w:r>
      <w:r w:rsidR="00C10D65">
        <w:rPr>
          <w:rStyle w:val="FontStyle31"/>
          <w:sz w:val="28"/>
          <w:szCs w:val="28"/>
        </w:rPr>
        <w:t>127,1</w:t>
      </w:r>
      <w:r w:rsidRPr="00AD515E">
        <w:rPr>
          <w:rStyle w:val="FontStyle31"/>
          <w:sz w:val="28"/>
          <w:szCs w:val="28"/>
        </w:rPr>
        <w:t xml:space="preserve"> тыс. рублей;</w:t>
      </w:r>
    </w:p>
    <w:p w:rsidR="00623602" w:rsidRDefault="00347DB8" w:rsidP="00347DB8">
      <w:pPr>
        <w:ind w:firstLine="567"/>
        <w:jc w:val="both"/>
        <w:rPr>
          <w:sz w:val="28"/>
          <w:szCs w:val="28"/>
        </w:rPr>
      </w:pPr>
      <w:r w:rsidRPr="00AD515E">
        <w:rPr>
          <w:rStyle w:val="FontStyle31"/>
          <w:sz w:val="28"/>
          <w:szCs w:val="28"/>
        </w:rPr>
        <w:t xml:space="preserve">- на выполнение передаваемых полномочий субъекта Российской Федерации в части оплаты жилья и коммунальных услуг отдельным категориям граждан, работающим в сельской местности или поселках городского типа – </w:t>
      </w:r>
      <w:r w:rsidR="00C10D65">
        <w:rPr>
          <w:rStyle w:val="FontStyle31"/>
          <w:sz w:val="28"/>
          <w:szCs w:val="28"/>
        </w:rPr>
        <w:t>9,5</w:t>
      </w:r>
      <w:r w:rsidRPr="00AD515E">
        <w:rPr>
          <w:rStyle w:val="FontStyle31"/>
          <w:sz w:val="28"/>
          <w:szCs w:val="28"/>
        </w:rPr>
        <w:t xml:space="preserve"> тыс. рублей</w:t>
      </w:r>
      <w:r w:rsidR="004E1A3D">
        <w:rPr>
          <w:sz w:val="28"/>
          <w:szCs w:val="28"/>
        </w:rPr>
        <w:tab/>
      </w:r>
      <w:r w:rsidR="00FC4C9A" w:rsidRPr="00FC4C9A">
        <w:rPr>
          <w:sz w:val="28"/>
          <w:szCs w:val="28"/>
        </w:rPr>
        <w:t xml:space="preserve"> </w:t>
      </w:r>
    </w:p>
    <w:p w:rsidR="00623602" w:rsidRDefault="00623602" w:rsidP="00AD79D1">
      <w:pPr>
        <w:jc w:val="both"/>
        <w:rPr>
          <w:sz w:val="16"/>
          <w:szCs w:val="16"/>
        </w:rPr>
      </w:pPr>
    </w:p>
    <w:p w:rsidR="004E1A3D" w:rsidRDefault="004E1A3D" w:rsidP="00AD79D1">
      <w:pPr>
        <w:ind w:firstLine="708"/>
        <w:jc w:val="both"/>
        <w:rPr>
          <w:b/>
          <w:sz w:val="28"/>
          <w:szCs w:val="28"/>
        </w:rPr>
      </w:pPr>
      <w:r w:rsidRPr="004E1A3D">
        <w:rPr>
          <w:b/>
          <w:sz w:val="28"/>
          <w:szCs w:val="28"/>
        </w:rPr>
        <w:t>1.2.</w:t>
      </w:r>
      <w:r>
        <w:rPr>
          <w:b/>
          <w:sz w:val="28"/>
          <w:szCs w:val="28"/>
        </w:rPr>
        <w:t>Анал</w:t>
      </w:r>
      <w:r w:rsidR="006417A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 исполнения расходной части  бюджета поселения</w:t>
      </w:r>
    </w:p>
    <w:p w:rsidR="004E1A3D" w:rsidRDefault="004E1A3D" w:rsidP="00AD79D1">
      <w:pPr>
        <w:ind w:firstLine="708"/>
        <w:jc w:val="both"/>
        <w:rPr>
          <w:b/>
          <w:sz w:val="20"/>
          <w:szCs w:val="20"/>
        </w:rPr>
      </w:pPr>
    </w:p>
    <w:p w:rsidR="004E1A3D" w:rsidRDefault="004E1A3D" w:rsidP="00AD79D1">
      <w:pPr>
        <w:ind w:firstLine="708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Расходн</w:t>
      </w:r>
      <w:r>
        <w:rPr>
          <w:sz w:val="28"/>
          <w:szCs w:val="28"/>
        </w:rPr>
        <w:t>ая часть бюджета поселения испо</w:t>
      </w:r>
      <w:r w:rsidRPr="004E1A3D">
        <w:rPr>
          <w:sz w:val="28"/>
          <w:szCs w:val="28"/>
        </w:rPr>
        <w:t xml:space="preserve">лнена в сумме </w:t>
      </w:r>
      <w:r w:rsidR="006C53CD">
        <w:rPr>
          <w:sz w:val="28"/>
          <w:szCs w:val="28"/>
        </w:rPr>
        <w:t>5486,9</w:t>
      </w:r>
      <w:r w:rsidRPr="004E1A3D">
        <w:rPr>
          <w:sz w:val="28"/>
          <w:szCs w:val="28"/>
        </w:rPr>
        <w:t xml:space="preserve"> тыс. рублей, или</w:t>
      </w:r>
      <w:r>
        <w:rPr>
          <w:sz w:val="28"/>
          <w:szCs w:val="28"/>
        </w:rPr>
        <w:t xml:space="preserve"> </w:t>
      </w:r>
      <w:r w:rsidR="00624BD6">
        <w:rPr>
          <w:sz w:val="28"/>
          <w:szCs w:val="28"/>
        </w:rPr>
        <w:t>97,6</w:t>
      </w:r>
      <w:r>
        <w:rPr>
          <w:sz w:val="28"/>
          <w:szCs w:val="28"/>
        </w:rPr>
        <w:t xml:space="preserve"> % утвержденных плановых бюджетных ассигнований. </w:t>
      </w:r>
      <w:r w:rsidR="00332577">
        <w:rPr>
          <w:sz w:val="28"/>
          <w:szCs w:val="28"/>
        </w:rPr>
        <w:t xml:space="preserve"> Направление расходов в разрезе разделов и подразделов представлено в таблице.</w:t>
      </w:r>
    </w:p>
    <w:p w:rsidR="00BF0E14" w:rsidRPr="00BF0E14" w:rsidRDefault="00BF0E14" w:rsidP="00BF0E14">
      <w:pPr>
        <w:ind w:firstLine="708"/>
        <w:jc w:val="right"/>
      </w:pPr>
      <w:r w:rsidRPr="00BF0E14">
        <w:t>(тыс. руб.)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720"/>
        <w:gridCol w:w="720"/>
        <w:gridCol w:w="1440"/>
        <w:gridCol w:w="1260"/>
        <w:gridCol w:w="900"/>
        <w:gridCol w:w="823"/>
      </w:tblGrid>
      <w:tr w:rsidR="00332577" w:rsidRPr="00C73B5A" w:rsidTr="00192241">
        <w:tc>
          <w:tcPr>
            <w:tcW w:w="3794" w:type="dxa"/>
          </w:tcPr>
          <w:p w:rsidR="00332577" w:rsidRPr="00C73B5A" w:rsidRDefault="00332577" w:rsidP="00FC0F1C">
            <w:pPr>
              <w:jc w:val="both"/>
            </w:pPr>
            <w:r w:rsidRPr="00C73B5A">
              <w:t>Наименование разделов, подразделов</w:t>
            </w:r>
          </w:p>
        </w:tc>
        <w:tc>
          <w:tcPr>
            <w:tcW w:w="720" w:type="dxa"/>
          </w:tcPr>
          <w:p w:rsidR="00332577" w:rsidRPr="00C73B5A" w:rsidRDefault="00332577" w:rsidP="00FC0F1C">
            <w:pPr>
              <w:jc w:val="both"/>
            </w:pPr>
            <w:r w:rsidRPr="00C73B5A">
              <w:t>РЗ</w:t>
            </w:r>
          </w:p>
        </w:tc>
        <w:tc>
          <w:tcPr>
            <w:tcW w:w="720" w:type="dxa"/>
          </w:tcPr>
          <w:p w:rsidR="00332577" w:rsidRPr="00C73B5A" w:rsidRDefault="00332577" w:rsidP="00FC0F1C">
            <w:pPr>
              <w:jc w:val="both"/>
            </w:pPr>
            <w:r w:rsidRPr="00C73B5A">
              <w:t>ПР</w:t>
            </w:r>
          </w:p>
        </w:tc>
        <w:tc>
          <w:tcPr>
            <w:tcW w:w="1440" w:type="dxa"/>
          </w:tcPr>
          <w:p w:rsidR="00332577" w:rsidRPr="00C73B5A" w:rsidRDefault="00332577" w:rsidP="00FC0F1C">
            <w:pPr>
              <w:jc w:val="both"/>
            </w:pPr>
            <w:r w:rsidRPr="00FC0F1C">
              <w:rPr>
                <w:spacing w:val="-8"/>
              </w:rPr>
              <w:t>Утверждено</w:t>
            </w:r>
            <w:r w:rsidR="00C73B5A" w:rsidRPr="00FC0F1C">
              <w:rPr>
                <w:spacing w:val="-8"/>
              </w:rPr>
              <w:t xml:space="preserve"> </w:t>
            </w:r>
            <w:r w:rsidR="00C73B5A" w:rsidRPr="00C73B5A">
              <w:t>решением о бюджете</w:t>
            </w:r>
          </w:p>
        </w:tc>
        <w:tc>
          <w:tcPr>
            <w:tcW w:w="1260" w:type="dxa"/>
          </w:tcPr>
          <w:p w:rsidR="00332577" w:rsidRPr="00C73B5A" w:rsidRDefault="00C73B5A" w:rsidP="00FC0F1C">
            <w:pPr>
              <w:jc w:val="both"/>
            </w:pPr>
            <w:r w:rsidRPr="00FC0F1C">
              <w:rPr>
                <w:spacing w:val="-10"/>
              </w:rPr>
              <w:t>Фактиче</w:t>
            </w:r>
            <w:r w:rsidR="00DA7ABF" w:rsidRPr="00FC0F1C">
              <w:rPr>
                <w:spacing w:val="-10"/>
              </w:rPr>
              <w:t>-</w:t>
            </w:r>
            <w:r w:rsidRPr="00FC0F1C">
              <w:rPr>
                <w:spacing w:val="-10"/>
              </w:rPr>
              <w:t xml:space="preserve">ски </w:t>
            </w:r>
            <w:r w:rsidRPr="00C73B5A">
              <w:t>и</w:t>
            </w:r>
            <w:r w:rsidR="00332577" w:rsidRPr="00C73B5A">
              <w:t>спо</w:t>
            </w:r>
            <w:r w:rsidR="00DA7ABF">
              <w:t>-</w:t>
            </w:r>
            <w:r w:rsidR="00332577" w:rsidRPr="00C73B5A">
              <w:t>лнено</w:t>
            </w:r>
          </w:p>
        </w:tc>
        <w:tc>
          <w:tcPr>
            <w:tcW w:w="900" w:type="dxa"/>
          </w:tcPr>
          <w:p w:rsidR="00332577" w:rsidRPr="00C73B5A" w:rsidRDefault="00332577" w:rsidP="00FC0F1C">
            <w:pPr>
              <w:jc w:val="both"/>
            </w:pPr>
            <w:r w:rsidRPr="00C73B5A">
              <w:t>%% испол</w:t>
            </w:r>
            <w:r w:rsidR="00DA7ABF">
              <w:t>-</w:t>
            </w:r>
            <w:r w:rsidRPr="00C73B5A">
              <w:t>н</w:t>
            </w:r>
            <w:r w:rsidR="00DA7ABF">
              <w:t>ения</w:t>
            </w:r>
          </w:p>
        </w:tc>
        <w:tc>
          <w:tcPr>
            <w:tcW w:w="823" w:type="dxa"/>
          </w:tcPr>
          <w:p w:rsidR="00332577" w:rsidRPr="00C73B5A" w:rsidRDefault="00332577" w:rsidP="008D1697">
            <w:pPr>
              <w:jc w:val="both"/>
            </w:pPr>
            <w:r w:rsidRPr="00C73B5A">
              <w:t>Стру</w:t>
            </w:r>
            <w:r w:rsidR="00DA7ABF">
              <w:t>-</w:t>
            </w:r>
            <w:r w:rsidRPr="00C73B5A">
              <w:t>ктура расходов,%</w:t>
            </w:r>
          </w:p>
        </w:tc>
      </w:tr>
      <w:tr w:rsidR="00BF0E14" w:rsidRPr="00C73B5A" w:rsidTr="00192241">
        <w:tc>
          <w:tcPr>
            <w:tcW w:w="3794" w:type="dxa"/>
          </w:tcPr>
          <w:p w:rsidR="00BF0E14" w:rsidRPr="00FC0F1C" w:rsidRDefault="00696359" w:rsidP="00FC0F1C">
            <w:pPr>
              <w:jc w:val="center"/>
              <w:rPr>
                <w:b/>
              </w:rPr>
            </w:pPr>
            <w:r w:rsidRPr="00FC0F1C">
              <w:rPr>
                <w:b/>
              </w:rPr>
              <w:t>1</w:t>
            </w:r>
          </w:p>
        </w:tc>
        <w:tc>
          <w:tcPr>
            <w:tcW w:w="720" w:type="dxa"/>
          </w:tcPr>
          <w:p w:rsidR="00BF0E14" w:rsidRPr="00FC0F1C" w:rsidRDefault="00696359" w:rsidP="00FC0F1C">
            <w:pPr>
              <w:jc w:val="center"/>
              <w:rPr>
                <w:b/>
              </w:rPr>
            </w:pPr>
            <w:r w:rsidRPr="00FC0F1C">
              <w:rPr>
                <w:b/>
              </w:rPr>
              <w:t>2</w:t>
            </w:r>
          </w:p>
        </w:tc>
        <w:tc>
          <w:tcPr>
            <w:tcW w:w="720" w:type="dxa"/>
          </w:tcPr>
          <w:p w:rsidR="00BF0E14" w:rsidRPr="00FC0F1C" w:rsidRDefault="00696359" w:rsidP="00FC0F1C">
            <w:pPr>
              <w:jc w:val="center"/>
              <w:rPr>
                <w:b/>
              </w:rPr>
            </w:pPr>
            <w:r w:rsidRPr="00FC0F1C">
              <w:rPr>
                <w:b/>
              </w:rPr>
              <w:t>3</w:t>
            </w:r>
          </w:p>
        </w:tc>
        <w:tc>
          <w:tcPr>
            <w:tcW w:w="1440" w:type="dxa"/>
          </w:tcPr>
          <w:p w:rsidR="00BF0E14" w:rsidRPr="00FC0F1C" w:rsidRDefault="00696359" w:rsidP="00FC0F1C">
            <w:pPr>
              <w:jc w:val="center"/>
              <w:rPr>
                <w:b/>
              </w:rPr>
            </w:pPr>
            <w:r w:rsidRPr="00FC0F1C">
              <w:rPr>
                <w:b/>
              </w:rPr>
              <w:t>4</w:t>
            </w:r>
          </w:p>
        </w:tc>
        <w:tc>
          <w:tcPr>
            <w:tcW w:w="1260" w:type="dxa"/>
          </w:tcPr>
          <w:p w:rsidR="00BF0E14" w:rsidRPr="00FC0F1C" w:rsidRDefault="00696359" w:rsidP="00FC0F1C">
            <w:pPr>
              <w:jc w:val="center"/>
              <w:rPr>
                <w:b/>
              </w:rPr>
            </w:pPr>
            <w:r w:rsidRPr="00FC0F1C">
              <w:rPr>
                <w:b/>
              </w:rPr>
              <w:t>5</w:t>
            </w:r>
          </w:p>
        </w:tc>
        <w:tc>
          <w:tcPr>
            <w:tcW w:w="900" w:type="dxa"/>
          </w:tcPr>
          <w:p w:rsidR="00BF0E14" w:rsidRPr="00FC0F1C" w:rsidRDefault="00696359" w:rsidP="00FC0F1C">
            <w:pPr>
              <w:jc w:val="center"/>
              <w:rPr>
                <w:b/>
              </w:rPr>
            </w:pPr>
            <w:r w:rsidRPr="00FC0F1C">
              <w:rPr>
                <w:b/>
              </w:rPr>
              <w:t>6</w:t>
            </w:r>
          </w:p>
        </w:tc>
        <w:tc>
          <w:tcPr>
            <w:tcW w:w="823" w:type="dxa"/>
          </w:tcPr>
          <w:p w:rsidR="00BF0E14" w:rsidRPr="00FC0F1C" w:rsidRDefault="00696359" w:rsidP="00FC0F1C">
            <w:pPr>
              <w:jc w:val="center"/>
              <w:rPr>
                <w:b/>
              </w:rPr>
            </w:pPr>
            <w:r w:rsidRPr="00FC0F1C">
              <w:rPr>
                <w:b/>
              </w:rPr>
              <w:t>7</w:t>
            </w:r>
          </w:p>
        </w:tc>
      </w:tr>
      <w:tr w:rsidR="000B6482" w:rsidRPr="00C73B5A" w:rsidTr="00192241">
        <w:tc>
          <w:tcPr>
            <w:tcW w:w="3794" w:type="dxa"/>
          </w:tcPr>
          <w:p w:rsidR="000B6482" w:rsidRPr="00FC0F1C" w:rsidRDefault="000B6482" w:rsidP="00FC0F1C">
            <w:pPr>
              <w:jc w:val="both"/>
              <w:rPr>
                <w:b/>
              </w:rPr>
            </w:pPr>
            <w:r w:rsidRPr="00FC0F1C"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0B6482" w:rsidRPr="00FC0F1C" w:rsidRDefault="000B6482" w:rsidP="00FC0F1C">
            <w:pPr>
              <w:jc w:val="both"/>
              <w:rPr>
                <w:b/>
              </w:rPr>
            </w:pPr>
            <w:r w:rsidRPr="00FC0F1C">
              <w:rPr>
                <w:b/>
              </w:rPr>
              <w:t>01</w:t>
            </w:r>
          </w:p>
        </w:tc>
        <w:tc>
          <w:tcPr>
            <w:tcW w:w="720" w:type="dxa"/>
          </w:tcPr>
          <w:p w:rsidR="000B6482" w:rsidRPr="00FC0F1C" w:rsidRDefault="000B6482" w:rsidP="00FC0F1C">
            <w:pPr>
              <w:jc w:val="both"/>
              <w:rPr>
                <w:b/>
              </w:rPr>
            </w:pPr>
            <w:r w:rsidRPr="00FC0F1C">
              <w:rPr>
                <w:b/>
              </w:rPr>
              <w:t>00</w:t>
            </w:r>
          </w:p>
        </w:tc>
        <w:tc>
          <w:tcPr>
            <w:tcW w:w="1440" w:type="dxa"/>
            <w:vAlign w:val="center"/>
          </w:tcPr>
          <w:p w:rsidR="000B6482" w:rsidRPr="00FC0F1C" w:rsidRDefault="006C53CD" w:rsidP="00FC0F1C">
            <w:pPr>
              <w:jc w:val="center"/>
              <w:rPr>
                <w:b/>
              </w:rPr>
            </w:pPr>
            <w:r>
              <w:rPr>
                <w:b/>
              </w:rPr>
              <w:t>2000,9</w:t>
            </w:r>
          </w:p>
        </w:tc>
        <w:tc>
          <w:tcPr>
            <w:tcW w:w="1260" w:type="dxa"/>
            <w:vAlign w:val="center"/>
          </w:tcPr>
          <w:p w:rsidR="000B6482" w:rsidRPr="00FC0F1C" w:rsidRDefault="002A1085" w:rsidP="00FC0F1C">
            <w:pPr>
              <w:jc w:val="center"/>
              <w:rPr>
                <w:b/>
              </w:rPr>
            </w:pPr>
            <w:r>
              <w:rPr>
                <w:b/>
              </w:rPr>
              <w:t>2000,9</w:t>
            </w:r>
          </w:p>
        </w:tc>
        <w:tc>
          <w:tcPr>
            <w:tcW w:w="900" w:type="dxa"/>
            <w:vAlign w:val="center"/>
          </w:tcPr>
          <w:p w:rsidR="000B6482" w:rsidRPr="00FC0F1C" w:rsidRDefault="004C5120" w:rsidP="00FC0F1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23" w:type="dxa"/>
            <w:vAlign w:val="center"/>
          </w:tcPr>
          <w:p w:rsidR="000B6482" w:rsidRPr="00FC0F1C" w:rsidRDefault="00624BD6" w:rsidP="00DA3AE9">
            <w:pPr>
              <w:jc w:val="center"/>
              <w:rPr>
                <w:b/>
              </w:rPr>
            </w:pPr>
            <w:r>
              <w:rPr>
                <w:b/>
              </w:rPr>
              <w:t>36,5</w:t>
            </w:r>
          </w:p>
        </w:tc>
      </w:tr>
      <w:tr w:rsidR="000B6482" w:rsidRPr="00C73B5A" w:rsidTr="00D9003A">
        <w:tc>
          <w:tcPr>
            <w:tcW w:w="3794" w:type="dxa"/>
          </w:tcPr>
          <w:p w:rsidR="000B6482" w:rsidRPr="00C73B5A" w:rsidRDefault="000B6482" w:rsidP="00FC0F1C">
            <w:pPr>
              <w:jc w:val="both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vAlign w:val="center"/>
          </w:tcPr>
          <w:p w:rsidR="000B6482" w:rsidRPr="00C73B5A" w:rsidRDefault="000B6482" w:rsidP="00FC0F1C">
            <w:pPr>
              <w:jc w:val="both"/>
            </w:pPr>
            <w:r>
              <w:t>01</w:t>
            </w:r>
          </w:p>
        </w:tc>
        <w:tc>
          <w:tcPr>
            <w:tcW w:w="720" w:type="dxa"/>
            <w:vAlign w:val="center"/>
          </w:tcPr>
          <w:p w:rsidR="000B6482" w:rsidRPr="00C73B5A" w:rsidRDefault="000B6482" w:rsidP="00FC0F1C">
            <w:pPr>
              <w:jc w:val="both"/>
            </w:pPr>
            <w:r>
              <w:t>02</w:t>
            </w:r>
          </w:p>
        </w:tc>
        <w:tc>
          <w:tcPr>
            <w:tcW w:w="1440" w:type="dxa"/>
            <w:vAlign w:val="center"/>
          </w:tcPr>
          <w:p w:rsidR="000B6482" w:rsidRPr="00C73B5A" w:rsidRDefault="006C53CD" w:rsidP="00FC0F1C">
            <w:pPr>
              <w:jc w:val="center"/>
            </w:pPr>
            <w:r>
              <w:t>359,4</w:t>
            </w:r>
          </w:p>
        </w:tc>
        <w:tc>
          <w:tcPr>
            <w:tcW w:w="1260" w:type="dxa"/>
            <w:vAlign w:val="center"/>
          </w:tcPr>
          <w:p w:rsidR="000B6482" w:rsidRPr="00C73B5A" w:rsidRDefault="002A1085" w:rsidP="00FC0F1C">
            <w:pPr>
              <w:jc w:val="center"/>
            </w:pPr>
            <w:r>
              <w:t>359,4</w:t>
            </w:r>
          </w:p>
        </w:tc>
        <w:tc>
          <w:tcPr>
            <w:tcW w:w="900" w:type="dxa"/>
            <w:vAlign w:val="center"/>
          </w:tcPr>
          <w:p w:rsidR="000B6482" w:rsidRPr="00C73B5A" w:rsidRDefault="004C5120" w:rsidP="00FC0F1C">
            <w:pPr>
              <w:jc w:val="center"/>
            </w:pPr>
            <w:r>
              <w:t>100,0</w:t>
            </w:r>
          </w:p>
        </w:tc>
        <w:tc>
          <w:tcPr>
            <w:tcW w:w="823" w:type="dxa"/>
            <w:vAlign w:val="center"/>
          </w:tcPr>
          <w:p w:rsidR="000B6482" w:rsidRPr="00C73B5A" w:rsidRDefault="00624BD6" w:rsidP="00FC0F1C">
            <w:pPr>
              <w:jc w:val="center"/>
            </w:pPr>
            <w:r>
              <w:t>6,6</w:t>
            </w:r>
          </w:p>
        </w:tc>
      </w:tr>
      <w:tr w:rsidR="004C5120" w:rsidRPr="00C73B5A" w:rsidTr="00D9003A">
        <w:tc>
          <w:tcPr>
            <w:tcW w:w="3794" w:type="dxa"/>
          </w:tcPr>
          <w:p w:rsidR="004C5120" w:rsidRDefault="004C5120" w:rsidP="00DF5976">
            <w:pPr>
              <w:jc w:val="both"/>
            </w:pPr>
            <w:r>
              <w:t>Функционирование Правитель-ства РФ, высших органов исполнительной власти субъек-тов РФ, местных администраций</w:t>
            </w:r>
          </w:p>
        </w:tc>
        <w:tc>
          <w:tcPr>
            <w:tcW w:w="720" w:type="dxa"/>
            <w:vAlign w:val="center"/>
          </w:tcPr>
          <w:p w:rsidR="004C5120" w:rsidRDefault="004C5120" w:rsidP="00DF5976">
            <w:pPr>
              <w:jc w:val="both"/>
            </w:pPr>
            <w:r>
              <w:t>01</w:t>
            </w:r>
          </w:p>
        </w:tc>
        <w:tc>
          <w:tcPr>
            <w:tcW w:w="720" w:type="dxa"/>
            <w:vAlign w:val="center"/>
          </w:tcPr>
          <w:p w:rsidR="004C5120" w:rsidRDefault="004C5120" w:rsidP="00DF5976">
            <w:pPr>
              <w:jc w:val="both"/>
            </w:pPr>
            <w:r>
              <w:t>04</w:t>
            </w:r>
          </w:p>
        </w:tc>
        <w:tc>
          <w:tcPr>
            <w:tcW w:w="1440" w:type="dxa"/>
            <w:vAlign w:val="center"/>
          </w:tcPr>
          <w:p w:rsidR="004C5120" w:rsidRDefault="006C53CD" w:rsidP="00DF5976">
            <w:pPr>
              <w:jc w:val="center"/>
            </w:pPr>
            <w:r>
              <w:t>1004,3</w:t>
            </w:r>
          </w:p>
        </w:tc>
        <w:tc>
          <w:tcPr>
            <w:tcW w:w="1260" w:type="dxa"/>
            <w:vAlign w:val="center"/>
          </w:tcPr>
          <w:p w:rsidR="004C5120" w:rsidRDefault="002A1085" w:rsidP="00DF5976">
            <w:pPr>
              <w:jc w:val="center"/>
            </w:pPr>
            <w:r>
              <w:t>1004,3</w:t>
            </w:r>
          </w:p>
        </w:tc>
        <w:tc>
          <w:tcPr>
            <w:tcW w:w="900" w:type="dxa"/>
            <w:vAlign w:val="center"/>
          </w:tcPr>
          <w:p w:rsidR="004C5120" w:rsidRDefault="004C5120">
            <w:r w:rsidRPr="00970225">
              <w:t>100,0</w:t>
            </w:r>
          </w:p>
        </w:tc>
        <w:tc>
          <w:tcPr>
            <w:tcW w:w="823" w:type="dxa"/>
            <w:vAlign w:val="center"/>
          </w:tcPr>
          <w:p w:rsidR="004C5120" w:rsidRPr="00C73B5A" w:rsidRDefault="00624BD6" w:rsidP="0033755D">
            <w:pPr>
              <w:jc w:val="center"/>
            </w:pPr>
            <w:r>
              <w:t>18,3</w:t>
            </w:r>
          </w:p>
        </w:tc>
      </w:tr>
      <w:tr w:rsidR="004C5120" w:rsidRPr="00C73B5A" w:rsidTr="00D9003A">
        <w:tc>
          <w:tcPr>
            <w:tcW w:w="3794" w:type="dxa"/>
          </w:tcPr>
          <w:p w:rsidR="004C5120" w:rsidRPr="00DF5976" w:rsidRDefault="004C5120" w:rsidP="00EE31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597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финан-совых,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vAlign w:val="center"/>
          </w:tcPr>
          <w:p w:rsidR="004C5120" w:rsidRDefault="004C5120" w:rsidP="00FC0F1C">
            <w:pPr>
              <w:jc w:val="both"/>
            </w:pPr>
            <w:r>
              <w:t>01</w:t>
            </w:r>
          </w:p>
        </w:tc>
        <w:tc>
          <w:tcPr>
            <w:tcW w:w="720" w:type="dxa"/>
            <w:vAlign w:val="center"/>
          </w:tcPr>
          <w:p w:rsidR="004C5120" w:rsidRDefault="004C5120" w:rsidP="00FC0F1C">
            <w:pPr>
              <w:jc w:val="both"/>
            </w:pPr>
            <w:r>
              <w:t>06</w:t>
            </w:r>
          </w:p>
        </w:tc>
        <w:tc>
          <w:tcPr>
            <w:tcW w:w="1440" w:type="dxa"/>
            <w:vAlign w:val="center"/>
          </w:tcPr>
          <w:p w:rsidR="004C5120" w:rsidRDefault="003F1D4A" w:rsidP="00FC0F1C">
            <w:pPr>
              <w:jc w:val="center"/>
            </w:pPr>
            <w:r>
              <w:t>25,0</w:t>
            </w:r>
          </w:p>
        </w:tc>
        <w:tc>
          <w:tcPr>
            <w:tcW w:w="1260" w:type="dxa"/>
            <w:vAlign w:val="center"/>
          </w:tcPr>
          <w:p w:rsidR="004C5120" w:rsidRDefault="003F1D4A" w:rsidP="00FC0F1C">
            <w:pPr>
              <w:jc w:val="center"/>
            </w:pPr>
            <w:r>
              <w:t>25,0</w:t>
            </w:r>
          </w:p>
        </w:tc>
        <w:tc>
          <w:tcPr>
            <w:tcW w:w="900" w:type="dxa"/>
            <w:vAlign w:val="center"/>
          </w:tcPr>
          <w:p w:rsidR="004C5120" w:rsidRDefault="004C5120">
            <w:r w:rsidRPr="00970225">
              <w:t>100,0</w:t>
            </w:r>
          </w:p>
        </w:tc>
        <w:tc>
          <w:tcPr>
            <w:tcW w:w="823" w:type="dxa"/>
            <w:vAlign w:val="center"/>
          </w:tcPr>
          <w:p w:rsidR="004C5120" w:rsidRPr="00C73B5A" w:rsidRDefault="00624BD6" w:rsidP="00FC0F1C">
            <w:pPr>
              <w:jc w:val="center"/>
            </w:pPr>
            <w:r>
              <w:t>0,4</w:t>
            </w:r>
          </w:p>
        </w:tc>
      </w:tr>
      <w:tr w:rsidR="004C5120" w:rsidRPr="00C73B5A" w:rsidTr="00D9003A">
        <w:trPr>
          <w:trHeight w:val="377"/>
        </w:trPr>
        <w:tc>
          <w:tcPr>
            <w:tcW w:w="3794" w:type="dxa"/>
          </w:tcPr>
          <w:p w:rsidR="004C5120" w:rsidRDefault="004C5120" w:rsidP="00FC0F1C">
            <w:pPr>
              <w:jc w:val="both"/>
            </w:pPr>
            <w:r>
              <w:t xml:space="preserve">Другие общегосударственные вопросы </w:t>
            </w:r>
          </w:p>
        </w:tc>
        <w:tc>
          <w:tcPr>
            <w:tcW w:w="720" w:type="dxa"/>
            <w:vAlign w:val="center"/>
          </w:tcPr>
          <w:p w:rsidR="004C5120" w:rsidRDefault="004C5120" w:rsidP="00FC0F1C">
            <w:pPr>
              <w:jc w:val="both"/>
            </w:pPr>
            <w:r>
              <w:t>01</w:t>
            </w:r>
          </w:p>
        </w:tc>
        <w:tc>
          <w:tcPr>
            <w:tcW w:w="720" w:type="dxa"/>
            <w:vAlign w:val="center"/>
          </w:tcPr>
          <w:p w:rsidR="004C5120" w:rsidRDefault="004C5120" w:rsidP="00FC0F1C">
            <w:pPr>
              <w:jc w:val="both"/>
            </w:pPr>
            <w:r>
              <w:t>13</w:t>
            </w:r>
          </w:p>
        </w:tc>
        <w:tc>
          <w:tcPr>
            <w:tcW w:w="1440" w:type="dxa"/>
            <w:vAlign w:val="center"/>
          </w:tcPr>
          <w:p w:rsidR="004C5120" w:rsidRDefault="006C53CD" w:rsidP="00FC0F1C">
            <w:pPr>
              <w:jc w:val="center"/>
            </w:pPr>
            <w:r>
              <w:t>612,2</w:t>
            </w:r>
          </w:p>
        </w:tc>
        <w:tc>
          <w:tcPr>
            <w:tcW w:w="1260" w:type="dxa"/>
            <w:vAlign w:val="center"/>
          </w:tcPr>
          <w:p w:rsidR="004C5120" w:rsidRDefault="002A1085" w:rsidP="00FC0F1C">
            <w:pPr>
              <w:jc w:val="center"/>
            </w:pPr>
            <w:r>
              <w:t>612,2</w:t>
            </w:r>
          </w:p>
        </w:tc>
        <w:tc>
          <w:tcPr>
            <w:tcW w:w="900" w:type="dxa"/>
            <w:vAlign w:val="center"/>
          </w:tcPr>
          <w:p w:rsidR="004C5120" w:rsidRDefault="004C5120">
            <w:r w:rsidRPr="00970225">
              <w:t>100,0</w:t>
            </w:r>
          </w:p>
        </w:tc>
        <w:tc>
          <w:tcPr>
            <w:tcW w:w="823" w:type="dxa"/>
            <w:vAlign w:val="center"/>
          </w:tcPr>
          <w:p w:rsidR="004C5120" w:rsidRPr="00C73B5A" w:rsidRDefault="0033755D" w:rsidP="00FC0F1C">
            <w:pPr>
              <w:jc w:val="center"/>
            </w:pPr>
            <w:r>
              <w:t>1</w:t>
            </w:r>
            <w:r w:rsidR="00624BD6">
              <w:t>1,2</w:t>
            </w:r>
          </w:p>
        </w:tc>
      </w:tr>
      <w:tr w:rsidR="004C5120" w:rsidRPr="00C73B5A" w:rsidTr="00D9003A">
        <w:tc>
          <w:tcPr>
            <w:tcW w:w="3794" w:type="dxa"/>
          </w:tcPr>
          <w:p w:rsidR="004C5120" w:rsidRPr="00FC0F1C" w:rsidRDefault="004C5120" w:rsidP="00FC0F1C">
            <w:pPr>
              <w:jc w:val="both"/>
              <w:rPr>
                <w:b/>
              </w:rPr>
            </w:pPr>
            <w:r w:rsidRPr="00FC0F1C">
              <w:rPr>
                <w:b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:rsidR="004C5120" w:rsidRPr="00FC0F1C" w:rsidRDefault="004C5120" w:rsidP="00FC0F1C">
            <w:pPr>
              <w:jc w:val="both"/>
              <w:rPr>
                <w:b/>
              </w:rPr>
            </w:pPr>
            <w:r w:rsidRPr="00FC0F1C">
              <w:rPr>
                <w:b/>
              </w:rPr>
              <w:t>02</w:t>
            </w:r>
          </w:p>
        </w:tc>
        <w:tc>
          <w:tcPr>
            <w:tcW w:w="720" w:type="dxa"/>
            <w:vAlign w:val="center"/>
          </w:tcPr>
          <w:p w:rsidR="004C5120" w:rsidRPr="00FC0F1C" w:rsidRDefault="004C5120" w:rsidP="00FC0F1C">
            <w:pPr>
              <w:jc w:val="both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4C5120" w:rsidRPr="00FC0F1C" w:rsidRDefault="006C53CD" w:rsidP="00FC0F1C">
            <w:pPr>
              <w:jc w:val="center"/>
              <w:rPr>
                <w:b/>
              </w:rPr>
            </w:pPr>
            <w:r>
              <w:rPr>
                <w:b/>
              </w:rPr>
              <w:t>127,0</w:t>
            </w:r>
          </w:p>
        </w:tc>
        <w:tc>
          <w:tcPr>
            <w:tcW w:w="1260" w:type="dxa"/>
            <w:vAlign w:val="center"/>
          </w:tcPr>
          <w:p w:rsidR="004C5120" w:rsidRPr="00FC0F1C" w:rsidRDefault="002A1085" w:rsidP="00FC0F1C">
            <w:pPr>
              <w:jc w:val="center"/>
              <w:rPr>
                <w:b/>
              </w:rPr>
            </w:pPr>
            <w:r>
              <w:rPr>
                <w:b/>
              </w:rPr>
              <w:t>127,0</w:t>
            </w:r>
          </w:p>
        </w:tc>
        <w:tc>
          <w:tcPr>
            <w:tcW w:w="900" w:type="dxa"/>
          </w:tcPr>
          <w:p w:rsidR="004C5120" w:rsidRPr="00D9003A" w:rsidRDefault="004C5120">
            <w:pPr>
              <w:rPr>
                <w:b/>
              </w:rPr>
            </w:pPr>
            <w:r w:rsidRPr="00D9003A">
              <w:rPr>
                <w:b/>
              </w:rPr>
              <w:t>100,0</w:t>
            </w:r>
          </w:p>
        </w:tc>
        <w:tc>
          <w:tcPr>
            <w:tcW w:w="823" w:type="dxa"/>
            <w:vAlign w:val="center"/>
          </w:tcPr>
          <w:p w:rsidR="004C5120" w:rsidRPr="00FC0F1C" w:rsidRDefault="00CA11A3" w:rsidP="00FC0F1C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</w:tr>
      <w:tr w:rsidR="004C5120" w:rsidRPr="00C73B5A" w:rsidTr="00E55F90">
        <w:tc>
          <w:tcPr>
            <w:tcW w:w="3794" w:type="dxa"/>
          </w:tcPr>
          <w:p w:rsidR="004C5120" w:rsidRDefault="004C5120" w:rsidP="00FC0F1C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720" w:type="dxa"/>
            <w:vAlign w:val="center"/>
          </w:tcPr>
          <w:p w:rsidR="004C5120" w:rsidRDefault="004C5120" w:rsidP="00FC0F1C">
            <w:pPr>
              <w:jc w:val="both"/>
            </w:pPr>
            <w:r>
              <w:t>02</w:t>
            </w:r>
          </w:p>
        </w:tc>
        <w:tc>
          <w:tcPr>
            <w:tcW w:w="720" w:type="dxa"/>
            <w:vAlign w:val="center"/>
          </w:tcPr>
          <w:p w:rsidR="004C5120" w:rsidRDefault="004C5120" w:rsidP="00FC0F1C">
            <w:pPr>
              <w:jc w:val="both"/>
            </w:pPr>
            <w:r>
              <w:t>03</w:t>
            </w:r>
          </w:p>
        </w:tc>
        <w:tc>
          <w:tcPr>
            <w:tcW w:w="1440" w:type="dxa"/>
            <w:vAlign w:val="center"/>
          </w:tcPr>
          <w:p w:rsidR="004C5120" w:rsidRDefault="006C53CD" w:rsidP="00FC0F1C">
            <w:pPr>
              <w:jc w:val="center"/>
            </w:pPr>
            <w:r>
              <w:t>127,0</w:t>
            </w:r>
          </w:p>
        </w:tc>
        <w:tc>
          <w:tcPr>
            <w:tcW w:w="1260" w:type="dxa"/>
            <w:vAlign w:val="center"/>
          </w:tcPr>
          <w:p w:rsidR="004C5120" w:rsidRDefault="002A1085" w:rsidP="00FC0F1C">
            <w:pPr>
              <w:jc w:val="center"/>
            </w:pPr>
            <w:r>
              <w:t>127,0</w:t>
            </w:r>
          </w:p>
        </w:tc>
        <w:tc>
          <w:tcPr>
            <w:tcW w:w="900" w:type="dxa"/>
            <w:vAlign w:val="center"/>
          </w:tcPr>
          <w:p w:rsidR="004C5120" w:rsidRDefault="004C5120" w:rsidP="00E55F90">
            <w:pPr>
              <w:jc w:val="center"/>
            </w:pPr>
            <w:r w:rsidRPr="00970225">
              <w:t>100,0</w:t>
            </w:r>
          </w:p>
        </w:tc>
        <w:tc>
          <w:tcPr>
            <w:tcW w:w="823" w:type="dxa"/>
            <w:vAlign w:val="center"/>
          </w:tcPr>
          <w:p w:rsidR="004C5120" w:rsidRPr="00C73B5A" w:rsidRDefault="00CA11A3" w:rsidP="00FC0F1C">
            <w:pPr>
              <w:jc w:val="center"/>
            </w:pPr>
            <w:r>
              <w:t>2,3</w:t>
            </w:r>
          </w:p>
        </w:tc>
      </w:tr>
      <w:tr w:rsidR="006C53CD" w:rsidRPr="00C73B5A" w:rsidTr="00E55F90">
        <w:tc>
          <w:tcPr>
            <w:tcW w:w="3794" w:type="dxa"/>
          </w:tcPr>
          <w:p w:rsidR="006C53CD" w:rsidRPr="006C53CD" w:rsidRDefault="006C53CD" w:rsidP="00FC0F1C">
            <w:pPr>
              <w:jc w:val="both"/>
              <w:rPr>
                <w:b/>
              </w:rPr>
            </w:pPr>
            <w:r w:rsidRPr="006C53C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center"/>
          </w:tcPr>
          <w:p w:rsidR="006C53CD" w:rsidRPr="006C53CD" w:rsidRDefault="006C53CD" w:rsidP="00FC0F1C">
            <w:pPr>
              <w:jc w:val="both"/>
              <w:rPr>
                <w:b/>
              </w:rPr>
            </w:pPr>
            <w:r w:rsidRPr="006C53CD">
              <w:rPr>
                <w:b/>
              </w:rPr>
              <w:t>03</w:t>
            </w:r>
          </w:p>
        </w:tc>
        <w:tc>
          <w:tcPr>
            <w:tcW w:w="720" w:type="dxa"/>
            <w:vAlign w:val="center"/>
          </w:tcPr>
          <w:p w:rsidR="006C53CD" w:rsidRPr="006C53CD" w:rsidRDefault="006C53CD" w:rsidP="00FC0F1C">
            <w:pPr>
              <w:jc w:val="both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6C53CD" w:rsidRPr="006C53CD" w:rsidRDefault="006C53CD" w:rsidP="00FC0F1C">
            <w:pPr>
              <w:jc w:val="center"/>
              <w:rPr>
                <w:b/>
              </w:rPr>
            </w:pPr>
            <w:r>
              <w:rPr>
                <w:b/>
              </w:rPr>
              <w:t>9,9</w:t>
            </w:r>
          </w:p>
        </w:tc>
        <w:tc>
          <w:tcPr>
            <w:tcW w:w="1260" w:type="dxa"/>
            <w:vAlign w:val="center"/>
          </w:tcPr>
          <w:p w:rsidR="006C53CD" w:rsidRPr="006C53CD" w:rsidRDefault="002A1085" w:rsidP="00FC0F1C">
            <w:pPr>
              <w:jc w:val="center"/>
              <w:rPr>
                <w:b/>
              </w:rPr>
            </w:pPr>
            <w:r>
              <w:rPr>
                <w:b/>
              </w:rPr>
              <w:t>9,9</w:t>
            </w:r>
          </w:p>
        </w:tc>
        <w:tc>
          <w:tcPr>
            <w:tcW w:w="900" w:type="dxa"/>
            <w:vAlign w:val="center"/>
          </w:tcPr>
          <w:p w:rsidR="006C53CD" w:rsidRPr="006C53CD" w:rsidRDefault="00E55F90" w:rsidP="00E55F90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23" w:type="dxa"/>
            <w:vAlign w:val="center"/>
          </w:tcPr>
          <w:p w:rsidR="006C53CD" w:rsidRPr="006C53CD" w:rsidRDefault="00CA11A3" w:rsidP="00FC0F1C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6C53CD" w:rsidRPr="00C73B5A" w:rsidTr="00E55F90">
        <w:tc>
          <w:tcPr>
            <w:tcW w:w="3794" w:type="dxa"/>
          </w:tcPr>
          <w:p w:rsidR="006C53CD" w:rsidRDefault="006C53CD" w:rsidP="00FC0F1C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720" w:type="dxa"/>
            <w:vAlign w:val="center"/>
          </w:tcPr>
          <w:p w:rsidR="006C53CD" w:rsidRDefault="006C53CD" w:rsidP="00FC0F1C">
            <w:pPr>
              <w:jc w:val="both"/>
            </w:pPr>
            <w:r>
              <w:t>03</w:t>
            </w:r>
          </w:p>
        </w:tc>
        <w:tc>
          <w:tcPr>
            <w:tcW w:w="720" w:type="dxa"/>
            <w:vAlign w:val="center"/>
          </w:tcPr>
          <w:p w:rsidR="006C53CD" w:rsidRDefault="006C53CD" w:rsidP="00FC0F1C">
            <w:pPr>
              <w:jc w:val="both"/>
            </w:pPr>
            <w:r>
              <w:t>10</w:t>
            </w:r>
          </w:p>
        </w:tc>
        <w:tc>
          <w:tcPr>
            <w:tcW w:w="1440" w:type="dxa"/>
            <w:vAlign w:val="center"/>
          </w:tcPr>
          <w:p w:rsidR="006C53CD" w:rsidRDefault="006C53CD" w:rsidP="00FC0F1C">
            <w:pPr>
              <w:jc w:val="center"/>
            </w:pPr>
            <w:r>
              <w:t>9,9</w:t>
            </w:r>
          </w:p>
        </w:tc>
        <w:tc>
          <w:tcPr>
            <w:tcW w:w="1260" w:type="dxa"/>
            <w:vAlign w:val="center"/>
          </w:tcPr>
          <w:p w:rsidR="006C53CD" w:rsidRDefault="002A1085" w:rsidP="00FC0F1C">
            <w:pPr>
              <w:jc w:val="center"/>
            </w:pPr>
            <w:r>
              <w:t>9,9</w:t>
            </w:r>
          </w:p>
        </w:tc>
        <w:tc>
          <w:tcPr>
            <w:tcW w:w="900" w:type="dxa"/>
            <w:vAlign w:val="center"/>
          </w:tcPr>
          <w:p w:rsidR="006C53CD" w:rsidRPr="00970225" w:rsidRDefault="00E55F90" w:rsidP="00E55F90">
            <w:pPr>
              <w:jc w:val="center"/>
            </w:pPr>
            <w:r>
              <w:t>100,0</w:t>
            </w:r>
          </w:p>
        </w:tc>
        <w:tc>
          <w:tcPr>
            <w:tcW w:w="823" w:type="dxa"/>
            <w:vAlign w:val="center"/>
          </w:tcPr>
          <w:p w:rsidR="006C53CD" w:rsidRDefault="00CA11A3" w:rsidP="00FC0F1C">
            <w:pPr>
              <w:jc w:val="center"/>
            </w:pPr>
            <w:r>
              <w:t>0,2</w:t>
            </w:r>
          </w:p>
        </w:tc>
      </w:tr>
      <w:tr w:rsidR="004C5120" w:rsidRPr="00C73B5A" w:rsidTr="00D9003A">
        <w:tc>
          <w:tcPr>
            <w:tcW w:w="3794" w:type="dxa"/>
          </w:tcPr>
          <w:p w:rsidR="004C5120" w:rsidRPr="00FC0F1C" w:rsidRDefault="004C5120" w:rsidP="00FC0F1C">
            <w:pPr>
              <w:jc w:val="both"/>
              <w:rPr>
                <w:b/>
              </w:rPr>
            </w:pPr>
            <w:r w:rsidRPr="00FC0F1C">
              <w:rPr>
                <w:b/>
              </w:rPr>
              <w:t>Национальная экономика</w:t>
            </w:r>
          </w:p>
        </w:tc>
        <w:tc>
          <w:tcPr>
            <w:tcW w:w="720" w:type="dxa"/>
            <w:vAlign w:val="center"/>
          </w:tcPr>
          <w:p w:rsidR="004C5120" w:rsidRPr="00FC0F1C" w:rsidRDefault="004C5120" w:rsidP="00FC0F1C">
            <w:pPr>
              <w:jc w:val="both"/>
              <w:rPr>
                <w:b/>
              </w:rPr>
            </w:pPr>
            <w:r w:rsidRPr="00FC0F1C">
              <w:rPr>
                <w:b/>
              </w:rPr>
              <w:t>04</w:t>
            </w:r>
          </w:p>
        </w:tc>
        <w:tc>
          <w:tcPr>
            <w:tcW w:w="720" w:type="dxa"/>
            <w:vAlign w:val="center"/>
          </w:tcPr>
          <w:p w:rsidR="004C5120" w:rsidRPr="00FC0F1C" w:rsidRDefault="004C5120" w:rsidP="00FC0F1C">
            <w:pPr>
              <w:jc w:val="both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4C5120" w:rsidRPr="00FC0F1C" w:rsidRDefault="00D644A3" w:rsidP="00FC0F1C">
            <w:pPr>
              <w:jc w:val="center"/>
              <w:rPr>
                <w:b/>
              </w:rPr>
            </w:pPr>
            <w:r>
              <w:rPr>
                <w:b/>
              </w:rPr>
              <w:t>309,2</w:t>
            </w:r>
          </w:p>
        </w:tc>
        <w:tc>
          <w:tcPr>
            <w:tcW w:w="1260" w:type="dxa"/>
            <w:vAlign w:val="center"/>
          </w:tcPr>
          <w:p w:rsidR="004C5120" w:rsidRPr="00FC0F1C" w:rsidRDefault="002A1085" w:rsidP="00FC0F1C">
            <w:pPr>
              <w:jc w:val="center"/>
              <w:rPr>
                <w:b/>
              </w:rPr>
            </w:pPr>
            <w:r>
              <w:rPr>
                <w:b/>
              </w:rPr>
              <w:t>172,</w:t>
            </w:r>
            <w:r w:rsidR="002D5C61">
              <w:rPr>
                <w:b/>
              </w:rPr>
              <w:t>4</w:t>
            </w:r>
          </w:p>
        </w:tc>
        <w:tc>
          <w:tcPr>
            <w:tcW w:w="900" w:type="dxa"/>
          </w:tcPr>
          <w:p w:rsidR="004C5120" w:rsidRPr="00D9003A" w:rsidRDefault="00E55F90" w:rsidP="00E55F90">
            <w:pPr>
              <w:jc w:val="center"/>
              <w:rPr>
                <w:b/>
              </w:rPr>
            </w:pPr>
            <w:r>
              <w:rPr>
                <w:b/>
              </w:rPr>
              <w:t>55,7</w:t>
            </w:r>
          </w:p>
        </w:tc>
        <w:tc>
          <w:tcPr>
            <w:tcW w:w="823" w:type="dxa"/>
            <w:vAlign w:val="center"/>
          </w:tcPr>
          <w:p w:rsidR="004C5120" w:rsidRPr="00FC0F1C" w:rsidRDefault="00CA11A3" w:rsidP="00FC0F1C">
            <w:pPr>
              <w:jc w:val="center"/>
              <w:rPr>
                <w:b/>
              </w:rPr>
            </w:pPr>
            <w:r>
              <w:rPr>
                <w:b/>
              </w:rPr>
              <w:t>3,1</w:t>
            </w:r>
          </w:p>
        </w:tc>
      </w:tr>
      <w:tr w:rsidR="004C5120" w:rsidRPr="00C73B5A" w:rsidTr="00D9003A">
        <w:tc>
          <w:tcPr>
            <w:tcW w:w="3794" w:type="dxa"/>
          </w:tcPr>
          <w:p w:rsidR="004C5120" w:rsidRPr="005F5339" w:rsidRDefault="004C5120" w:rsidP="00FC0F1C">
            <w:pPr>
              <w:jc w:val="both"/>
            </w:pPr>
            <w:r w:rsidRPr="005F5339">
              <w:t>Дорожное хозяйство (дорожные фонды)</w:t>
            </w:r>
          </w:p>
        </w:tc>
        <w:tc>
          <w:tcPr>
            <w:tcW w:w="720" w:type="dxa"/>
            <w:vAlign w:val="center"/>
          </w:tcPr>
          <w:p w:rsidR="004C5120" w:rsidRPr="005F5339" w:rsidRDefault="004C5120" w:rsidP="00FC0F1C">
            <w:pPr>
              <w:jc w:val="both"/>
            </w:pPr>
            <w:r w:rsidRPr="005F5339">
              <w:t>04</w:t>
            </w:r>
          </w:p>
        </w:tc>
        <w:tc>
          <w:tcPr>
            <w:tcW w:w="720" w:type="dxa"/>
            <w:vAlign w:val="center"/>
          </w:tcPr>
          <w:p w:rsidR="004C5120" w:rsidRPr="005F5339" w:rsidRDefault="004C5120" w:rsidP="00FC0F1C">
            <w:pPr>
              <w:jc w:val="both"/>
            </w:pPr>
            <w:r w:rsidRPr="005F5339">
              <w:t>09</w:t>
            </w:r>
          </w:p>
        </w:tc>
        <w:tc>
          <w:tcPr>
            <w:tcW w:w="1440" w:type="dxa"/>
            <w:vAlign w:val="center"/>
          </w:tcPr>
          <w:p w:rsidR="004C5120" w:rsidRPr="00361350" w:rsidRDefault="00D644A3" w:rsidP="00FC0F1C">
            <w:pPr>
              <w:jc w:val="center"/>
            </w:pPr>
            <w:r>
              <w:t>309,2</w:t>
            </w:r>
          </w:p>
        </w:tc>
        <w:tc>
          <w:tcPr>
            <w:tcW w:w="1260" w:type="dxa"/>
            <w:vAlign w:val="center"/>
          </w:tcPr>
          <w:p w:rsidR="004C5120" w:rsidRPr="005F5339" w:rsidRDefault="002A1085" w:rsidP="00FC0F1C">
            <w:pPr>
              <w:jc w:val="center"/>
            </w:pPr>
            <w:r>
              <w:t>172,</w:t>
            </w:r>
            <w:r w:rsidR="002D5C61">
              <w:t>4</w:t>
            </w:r>
          </w:p>
        </w:tc>
        <w:tc>
          <w:tcPr>
            <w:tcW w:w="900" w:type="dxa"/>
            <w:vAlign w:val="center"/>
          </w:tcPr>
          <w:p w:rsidR="004C5120" w:rsidRDefault="00E55F90" w:rsidP="00E55F90">
            <w:pPr>
              <w:jc w:val="center"/>
            </w:pPr>
            <w:r>
              <w:t>55,7</w:t>
            </w:r>
          </w:p>
        </w:tc>
        <w:tc>
          <w:tcPr>
            <w:tcW w:w="823" w:type="dxa"/>
            <w:vAlign w:val="center"/>
          </w:tcPr>
          <w:p w:rsidR="004C5120" w:rsidRPr="00D9003A" w:rsidRDefault="00CA11A3" w:rsidP="00FC0F1C">
            <w:pPr>
              <w:jc w:val="center"/>
            </w:pPr>
            <w:r>
              <w:t>3,1</w:t>
            </w:r>
          </w:p>
        </w:tc>
      </w:tr>
      <w:tr w:rsidR="00361350" w:rsidRPr="00C73B5A" w:rsidTr="004C5120">
        <w:tc>
          <w:tcPr>
            <w:tcW w:w="3794" w:type="dxa"/>
          </w:tcPr>
          <w:p w:rsidR="00361350" w:rsidRPr="00FC0F1C" w:rsidRDefault="00361350" w:rsidP="00FC0F1C">
            <w:pPr>
              <w:jc w:val="both"/>
              <w:rPr>
                <w:b/>
              </w:rPr>
            </w:pPr>
            <w:r w:rsidRPr="00FC0F1C"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361350" w:rsidRPr="00FC0F1C" w:rsidRDefault="00361350" w:rsidP="0033755D">
            <w:pPr>
              <w:jc w:val="both"/>
              <w:rPr>
                <w:b/>
              </w:rPr>
            </w:pPr>
            <w:r w:rsidRPr="00FC0F1C">
              <w:rPr>
                <w:b/>
              </w:rPr>
              <w:t>05</w:t>
            </w:r>
          </w:p>
        </w:tc>
        <w:tc>
          <w:tcPr>
            <w:tcW w:w="720" w:type="dxa"/>
          </w:tcPr>
          <w:p w:rsidR="00361350" w:rsidRPr="00FC0F1C" w:rsidRDefault="00361350" w:rsidP="00FC0F1C">
            <w:pPr>
              <w:jc w:val="both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D644A3" w:rsidRPr="00FC0F1C" w:rsidRDefault="003F1D4A" w:rsidP="00D644A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644A3">
              <w:rPr>
                <w:b/>
              </w:rPr>
              <w:t>48,8</w:t>
            </w:r>
          </w:p>
        </w:tc>
        <w:tc>
          <w:tcPr>
            <w:tcW w:w="1260" w:type="dxa"/>
            <w:vAlign w:val="center"/>
          </w:tcPr>
          <w:p w:rsidR="00361350" w:rsidRPr="00FC0F1C" w:rsidRDefault="002A1085" w:rsidP="00FC0F1C">
            <w:pPr>
              <w:jc w:val="center"/>
              <w:rPr>
                <w:b/>
              </w:rPr>
            </w:pPr>
            <w:r>
              <w:rPr>
                <w:b/>
              </w:rPr>
              <w:t>448,8</w:t>
            </w:r>
          </w:p>
        </w:tc>
        <w:tc>
          <w:tcPr>
            <w:tcW w:w="900" w:type="dxa"/>
            <w:vAlign w:val="center"/>
          </w:tcPr>
          <w:p w:rsidR="00361350" w:rsidRPr="00D9003A" w:rsidRDefault="0033755D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23" w:type="dxa"/>
            <w:vAlign w:val="center"/>
          </w:tcPr>
          <w:p w:rsidR="00361350" w:rsidRPr="00FC0F1C" w:rsidRDefault="00CA11A3" w:rsidP="00FC0F1C">
            <w:pPr>
              <w:jc w:val="center"/>
              <w:rPr>
                <w:b/>
              </w:rPr>
            </w:pPr>
            <w:r>
              <w:rPr>
                <w:b/>
              </w:rPr>
              <w:t>8,2</w:t>
            </w:r>
          </w:p>
        </w:tc>
      </w:tr>
      <w:tr w:rsidR="00F76651" w:rsidRPr="00C73B5A" w:rsidTr="00DF5976">
        <w:tc>
          <w:tcPr>
            <w:tcW w:w="3794" w:type="dxa"/>
          </w:tcPr>
          <w:p w:rsidR="00F76651" w:rsidRDefault="00F76651" w:rsidP="00FC0F1C">
            <w:pPr>
              <w:jc w:val="both"/>
            </w:pPr>
            <w:r>
              <w:t>Коммунальное хозяйство</w:t>
            </w:r>
          </w:p>
        </w:tc>
        <w:tc>
          <w:tcPr>
            <w:tcW w:w="720" w:type="dxa"/>
          </w:tcPr>
          <w:p w:rsidR="00F76651" w:rsidRDefault="00F76651" w:rsidP="00FC0F1C">
            <w:pPr>
              <w:jc w:val="both"/>
            </w:pPr>
            <w:r>
              <w:t>05</w:t>
            </w:r>
          </w:p>
        </w:tc>
        <w:tc>
          <w:tcPr>
            <w:tcW w:w="720" w:type="dxa"/>
          </w:tcPr>
          <w:p w:rsidR="00F76651" w:rsidRDefault="00F76651" w:rsidP="00FC0F1C">
            <w:pPr>
              <w:jc w:val="both"/>
            </w:pPr>
            <w:r>
              <w:t>02</w:t>
            </w:r>
          </w:p>
        </w:tc>
        <w:tc>
          <w:tcPr>
            <w:tcW w:w="1440" w:type="dxa"/>
            <w:vAlign w:val="center"/>
          </w:tcPr>
          <w:p w:rsidR="00F76651" w:rsidRPr="00A723FE" w:rsidRDefault="00D644A3" w:rsidP="00FC0F1C">
            <w:pPr>
              <w:jc w:val="center"/>
            </w:pPr>
            <w:r>
              <w:t>296,9</w:t>
            </w:r>
          </w:p>
        </w:tc>
        <w:tc>
          <w:tcPr>
            <w:tcW w:w="1260" w:type="dxa"/>
            <w:vAlign w:val="center"/>
          </w:tcPr>
          <w:p w:rsidR="00F76651" w:rsidRPr="00A723FE" w:rsidRDefault="002A1085" w:rsidP="00FC0F1C">
            <w:pPr>
              <w:jc w:val="center"/>
            </w:pPr>
            <w:r>
              <w:t>296,9</w:t>
            </w:r>
          </w:p>
        </w:tc>
        <w:tc>
          <w:tcPr>
            <w:tcW w:w="900" w:type="dxa"/>
          </w:tcPr>
          <w:p w:rsidR="00F76651" w:rsidRDefault="00F76651">
            <w:r w:rsidRPr="002B5884">
              <w:t>100,0</w:t>
            </w:r>
          </w:p>
        </w:tc>
        <w:tc>
          <w:tcPr>
            <w:tcW w:w="823" w:type="dxa"/>
            <w:vAlign w:val="center"/>
          </w:tcPr>
          <w:p w:rsidR="00F76651" w:rsidRPr="00A723FE" w:rsidRDefault="00CA11A3" w:rsidP="00FC0F1C">
            <w:pPr>
              <w:jc w:val="center"/>
            </w:pPr>
            <w:r>
              <w:t>5,4</w:t>
            </w:r>
          </w:p>
        </w:tc>
      </w:tr>
      <w:tr w:rsidR="00F76651" w:rsidRPr="00C73B5A" w:rsidTr="00DF5976">
        <w:tc>
          <w:tcPr>
            <w:tcW w:w="3794" w:type="dxa"/>
          </w:tcPr>
          <w:p w:rsidR="00F76651" w:rsidRDefault="00F76651" w:rsidP="00FC0F1C">
            <w:pPr>
              <w:jc w:val="both"/>
            </w:pPr>
            <w:r>
              <w:t>Благоустройство</w:t>
            </w:r>
          </w:p>
        </w:tc>
        <w:tc>
          <w:tcPr>
            <w:tcW w:w="720" w:type="dxa"/>
          </w:tcPr>
          <w:p w:rsidR="00F76651" w:rsidRDefault="00F76651" w:rsidP="00FC0F1C">
            <w:pPr>
              <w:jc w:val="both"/>
            </w:pPr>
            <w:r>
              <w:t>05</w:t>
            </w:r>
          </w:p>
        </w:tc>
        <w:tc>
          <w:tcPr>
            <w:tcW w:w="720" w:type="dxa"/>
          </w:tcPr>
          <w:p w:rsidR="00F76651" w:rsidRDefault="00F76651" w:rsidP="00FC0F1C">
            <w:pPr>
              <w:jc w:val="both"/>
            </w:pPr>
            <w:r>
              <w:t>03</w:t>
            </w:r>
          </w:p>
        </w:tc>
        <w:tc>
          <w:tcPr>
            <w:tcW w:w="1440" w:type="dxa"/>
            <w:vAlign w:val="center"/>
          </w:tcPr>
          <w:p w:rsidR="00F76651" w:rsidRDefault="00D644A3" w:rsidP="00FC0F1C">
            <w:pPr>
              <w:jc w:val="center"/>
            </w:pPr>
            <w:r>
              <w:t>151,9</w:t>
            </w:r>
          </w:p>
        </w:tc>
        <w:tc>
          <w:tcPr>
            <w:tcW w:w="1260" w:type="dxa"/>
            <w:vAlign w:val="center"/>
          </w:tcPr>
          <w:p w:rsidR="00F76651" w:rsidRDefault="002A1085" w:rsidP="005F5339">
            <w:pPr>
              <w:jc w:val="center"/>
            </w:pPr>
            <w:r>
              <w:t>151,9</w:t>
            </w:r>
          </w:p>
        </w:tc>
        <w:tc>
          <w:tcPr>
            <w:tcW w:w="900" w:type="dxa"/>
          </w:tcPr>
          <w:p w:rsidR="00F76651" w:rsidRDefault="00F76651">
            <w:r w:rsidRPr="002B5884">
              <w:t>100,0</w:t>
            </w:r>
          </w:p>
        </w:tc>
        <w:tc>
          <w:tcPr>
            <w:tcW w:w="823" w:type="dxa"/>
            <w:vAlign w:val="center"/>
          </w:tcPr>
          <w:p w:rsidR="00F76651" w:rsidRPr="00C73B5A" w:rsidRDefault="00CA11A3" w:rsidP="00FC0F1C">
            <w:pPr>
              <w:jc w:val="center"/>
            </w:pPr>
            <w:r>
              <w:t>2,8</w:t>
            </w:r>
          </w:p>
        </w:tc>
      </w:tr>
      <w:tr w:rsidR="00F76651" w:rsidRPr="00FC0F1C" w:rsidTr="00DF5976">
        <w:tc>
          <w:tcPr>
            <w:tcW w:w="3794" w:type="dxa"/>
          </w:tcPr>
          <w:p w:rsidR="00F76651" w:rsidRPr="00FC0F1C" w:rsidRDefault="00F76651" w:rsidP="005F5339">
            <w:pPr>
              <w:jc w:val="both"/>
              <w:rPr>
                <w:b/>
              </w:rPr>
            </w:pPr>
            <w:r w:rsidRPr="00FC0F1C">
              <w:rPr>
                <w:b/>
              </w:rPr>
              <w:t>Культура</w:t>
            </w:r>
            <w:r w:rsidR="00DA3AE9">
              <w:rPr>
                <w:b/>
              </w:rPr>
              <w:t>,</w:t>
            </w:r>
            <w:r w:rsidRPr="00FC0F1C">
              <w:rPr>
                <w:b/>
              </w:rPr>
              <w:t xml:space="preserve"> кинематография </w:t>
            </w:r>
          </w:p>
        </w:tc>
        <w:tc>
          <w:tcPr>
            <w:tcW w:w="720" w:type="dxa"/>
          </w:tcPr>
          <w:p w:rsidR="00F76651" w:rsidRPr="00FC0F1C" w:rsidRDefault="00F76651" w:rsidP="00FC0F1C">
            <w:pPr>
              <w:jc w:val="both"/>
              <w:rPr>
                <w:b/>
              </w:rPr>
            </w:pPr>
            <w:r w:rsidRPr="00FC0F1C">
              <w:rPr>
                <w:b/>
              </w:rPr>
              <w:t>08</w:t>
            </w:r>
          </w:p>
        </w:tc>
        <w:tc>
          <w:tcPr>
            <w:tcW w:w="720" w:type="dxa"/>
          </w:tcPr>
          <w:p w:rsidR="00F76651" w:rsidRPr="00FC0F1C" w:rsidRDefault="00F76651" w:rsidP="00FC0F1C">
            <w:pPr>
              <w:jc w:val="both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F76651" w:rsidRPr="00FC0F1C" w:rsidRDefault="00D644A3" w:rsidP="00FC0F1C">
            <w:pPr>
              <w:jc w:val="center"/>
              <w:rPr>
                <w:b/>
              </w:rPr>
            </w:pPr>
            <w:r>
              <w:rPr>
                <w:b/>
              </w:rPr>
              <w:t>2685,1</w:t>
            </w:r>
          </w:p>
        </w:tc>
        <w:tc>
          <w:tcPr>
            <w:tcW w:w="1260" w:type="dxa"/>
            <w:vAlign w:val="center"/>
          </w:tcPr>
          <w:p w:rsidR="00F76651" w:rsidRPr="00FC0F1C" w:rsidRDefault="002A1085" w:rsidP="00FC0F1C">
            <w:pPr>
              <w:jc w:val="center"/>
              <w:rPr>
                <w:b/>
              </w:rPr>
            </w:pPr>
            <w:r>
              <w:rPr>
                <w:b/>
              </w:rPr>
              <w:t>2685,1</w:t>
            </w:r>
          </w:p>
        </w:tc>
        <w:tc>
          <w:tcPr>
            <w:tcW w:w="900" w:type="dxa"/>
          </w:tcPr>
          <w:p w:rsidR="00F76651" w:rsidRDefault="00E55F90">
            <w:r>
              <w:t>100,0</w:t>
            </w:r>
          </w:p>
        </w:tc>
        <w:tc>
          <w:tcPr>
            <w:tcW w:w="823" w:type="dxa"/>
            <w:vAlign w:val="center"/>
          </w:tcPr>
          <w:p w:rsidR="00F76651" w:rsidRPr="00FC0F1C" w:rsidRDefault="0033755D" w:rsidP="00FC0F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A11A3">
              <w:rPr>
                <w:b/>
              </w:rPr>
              <w:t>8,9</w:t>
            </w:r>
          </w:p>
        </w:tc>
      </w:tr>
      <w:tr w:rsidR="00F76651" w:rsidRPr="00FC0F1C" w:rsidTr="00DF5976">
        <w:tc>
          <w:tcPr>
            <w:tcW w:w="3794" w:type="dxa"/>
          </w:tcPr>
          <w:p w:rsidR="00F76651" w:rsidRPr="00696359" w:rsidRDefault="00F76651" w:rsidP="00FC0F1C">
            <w:pPr>
              <w:jc w:val="both"/>
            </w:pPr>
            <w:r w:rsidRPr="00696359">
              <w:t>Культура</w:t>
            </w:r>
          </w:p>
        </w:tc>
        <w:tc>
          <w:tcPr>
            <w:tcW w:w="720" w:type="dxa"/>
          </w:tcPr>
          <w:p w:rsidR="00F76651" w:rsidRPr="00696359" w:rsidRDefault="00F76651" w:rsidP="00FC0F1C">
            <w:pPr>
              <w:jc w:val="both"/>
            </w:pPr>
            <w:r>
              <w:t>08</w:t>
            </w:r>
          </w:p>
        </w:tc>
        <w:tc>
          <w:tcPr>
            <w:tcW w:w="720" w:type="dxa"/>
          </w:tcPr>
          <w:p w:rsidR="00F76651" w:rsidRPr="00696359" w:rsidRDefault="00F76651" w:rsidP="00FC0F1C">
            <w:pPr>
              <w:jc w:val="both"/>
            </w:pPr>
            <w:r>
              <w:t>01</w:t>
            </w:r>
          </w:p>
        </w:tc>
        <w:tc>
          <w:tcPr>
            <w:tcW w:w="1440" w:type="dxa"/>
            <w:vAlign w:val="center"/>
          </w:tcPr>
          <w:p w:rsidR="00F76651" w:rsidRPr="00696359" w:rsidRDefault="00D644A3" w:rsidP="00FC0F1C">
            <w:pPr>
              <w:jc w:val="center"/>
            </w:pPr>
            <w:r>
              <w:t>2675,6</w:t>
            </w:r>
          </w:p>
        </w:tc>
        <w:tc>
          <w:tcPr>
            <w:tcW w:w="1260" w:type="dxa"/>
            <w:vAlign w:val="center"/>
          </w:tcPr>
          <w:p w:rsidR="00F76651" w:rsidRPr="00696359" w:rsidRDefault="002A1085" w:rsidP="00FC0F1C">
            <w:pPr>
              <w:jc w:val="center"/>
            </w:pPr>
            <w:r>
              <w:t>2675,6</w:t>
            </w:r>
          </w:p>
        </w:tc>
        <w:tc>
          <w:tcPr>
            <w:tcW w:w="900" w:type="dxa"/>
          </w:tcPr>
          <w:p w:rsidR="00F76651" w:rsidRDefault="00E55F90">
            <w:r>
              <w:t>100,0</w:t>
            </w:r>
          </w:p>
        </w:tc>
        <w:tc>
          <w:tcPr>
            <w:tcW w:w="823" w:type="dxa"/>
            <w:vAlign w:val="center"/>
          </w:tcPr>
          <w:p w:rsidR="00F76651" w:rsidRPr="00696359" w:rsidRDefault="00DA3AE9" w:rsidP="00FC0F1C">
            <w:pPr>
              <w:jc w:val="center"/>
            </w:pPr>
            <w:r>
              <w:t>4</w:t>
            </w:r>
            <w:r w:rsidR="00CA11A3">
              <w:t>8,7</w:t>
            </w:r>
          </w:p>
        </w:tc>
      </w:tr>
      <w:tr w:rsidR="00F76651" w:rsidRPr="00FC0F1C" w:rsidTr="00F76651">
        <w:tc>
          <w:tcPr>
            <w:tcW w:w="3794" w:type="dxa"/>
          </w:tcPr>
          <w:p w:rsidR="00F76651" w:rsidRPr="00696359" w:rsidRDefault="00F76651" w:rsidP="00FC0F1C">
            <w:pPr>
              <w:jc w:val="both"/>
            </w:pPr>
            <w:r>
              <w:lastRenderedPageBreak/>
              <w:t>Другие вопросы в области культуры</w:t>
            </w:r>
          </w:p>
        </w:tc>
        <w:tc>
          <w:tcPr>
            <w:tcW w:w="720" w:type="dxa"/>
          </w:tcPr>
          <w:p w:rsidR="00F76651" w:rsidRPr="00696359" w:rsidRDefault="00F76651" w:rsidP="00FC0F1C">
            <w:pPr>
              <w:jc w:val="both"/>
            </w:pPr>
            <w:r>
              <w:t>08</w:t>
            </w:r>
          </w:p>
        </w:tc>
        <w:tc>
          <w:tcPr>
            <w:tcW w:w="720" w:type="dxa"/>
          </w:tcPr>
          <w:p w:rsidR="00F76651" w:rsidRPr="00696359" w:rsidRDefault="00F76651" w:rsidP="00FC0F1C">
            <w:pPr>
              <w:jc w:val="both"/>
            </w:pPr>
            <w:r>
              <w:t>04</w:t>
            </w:r>
          </w:p>
        </w:tc>
        <w:tc>
          <w:tcPr>
            <w:tcW w:w="1440" w:type="dxa"/>
            <w:vAlign w:val="center"/>
          </w:tcPr>
          <w:p w:rsidR="00F76651" w:rsidRPr="00696359" w:rsidRDefault="00D644A3" w:rsidP="00FC0F1C">
            <w:pPr>
              <w:jc w:val="center"/>
            </w:pPr>
            <w:r>
              <w:t>9,5</w:t>
            </w:r>
          </w:p>
        </w:tc>
        <w:tc>
          <w:tcPr>
            <w:tcW w:w="1260" w:type="dxa"/>
            <w:vAlign w:val="center"/>
          </w:tcPr>
          <w:p w:rsidR="00F76651" w:rsidRPr="00696359" w:rsidRDefault="002A1085" w:rsidP="00FC0F1C">
            <w:pPr>
              <w:jc w:val="center"/>
            </w:pPr>
            <w:r>
              <w:t>9,5</w:t>
            </w:r>
          </w:p>
        </w:tc>
        <w:tc>
          <w:tcPr>
            <w:tcW w:w="900" w:type="dxa"/>
            <w:vAlign w:val="center"/>
          </w:tcPr>
          <w:p w:rsidR="00F76651" w:rsidRDefault="00F76651">
            <w:r w:rsidRPr="002B5884">
              <w:t>100,0</w:t>
            </w:r>
          </w:p>
        </w:tc>
        <w:tc>
          <w:tcPr>
            <w:tcW w:w="823" w:type="dxa"/>
            <w:vAlign w:val="center"/>
          </w:tcPr>
          <w:p w:rsidR="00F76651" w:rsidRPr="00696359" w:rsidRDefault="00D9003A" w:rsidP="00FC0F1C">
            <w:pPr>
              <w:jc w:val="center"/>
            </w:pPr>
            <w:r>
              <w:t>0,</w:t>
            </w:r>
            <w:r w:rsidR="00CA11A3">
              <w:t>2</w:t>
            </w:r>
          </w:p>
        </w:tc>
      </w:tr>
      <w:tr w:rsidR="00F76651" w:rsidRPr="00FC0F1C" w:rsidTr="00DF5976">
        <w:tc>
          <w:tcPr>
            <w:tcW w:w="3794" w:type="dxa"/>
          </w:tcPr>
          <w:p w:rsidR="00F76651" w:rsidRPr="00C542FA" w:rsidRDefault="00F76651" w:rsidP="00FC0F1C">
            <w:pPr>
              <w:jc w:val="both"/>
              <w:rPr>
                <w:b/>
              </w:rPr>
            </w:pPr>
            <w:r w:rsidRPr="00C542FA">
              <w:rPr>
                <w:b/>
              </w:rPr>
              <w:t>Социальная политика</w:t>
            </w:r>
          </w:p>
        </w:tc>
        <w:tc>
          <w:tcPr>
            <w:tcW w:w="720" w:type="dxa"/>
          </w:tcPr>
          <w:p w:rsidR="00F76651" w:rsidRPr="00C542FA" w:rsidRDefault="00F76651" w:rsidP="00FC0F1C">
            <w:pPr>
              <w:jc w:val="both"/>
              <w:rPr>
                <w:b/>
              </w:rPr>
            </w:pPr>
            <w:r w:rsidRPr="00C542FA">
              <w:rPr>
                <w:b/>
              </w:rPr>
              <w:t>10</w:t>
            </w:r>
          </w:p>
        </w:tc>
        <w:tc>
          <w:tcPr>
            <w:tcW w:w="720" w:type="dxa"/>
          </w:tcPr>
          <w:p w:rsidR="00F76651" w:rsidRPr="00C542FA" w:rsidRDefault="00F76651" w:rsidP="00FC0F1C">
            <w:pPr>
              <w:jc w:val="both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F76651" w:rsidRPr="00C542FA" w:rsidRDefault="00D644A3" w:rsidP="00FC0F1C">
            <w:pPr>
              <w:jc w:val="center"/>
              <w:rPr>
                <w:b/>
              </w:rPr>
            </w:pPr>
            <w:r>
              <w:rPr>
                <w:b/>
              </w:rPr>
              <w:t>42,</w:t>
            </w:r>
            <w:r w:rsidR="002A1085">
              <w:rPr>
                <w:b/>
              </w:rPr>
              <w:t>8</w:t>
            </w:r>
          </w:p>
        </w:tc>
        <w:tc>
          <w:tcPr>
            <w:tcW w:w="1260" w:type="dxa"/>
            <w:vAlign w:val="center"/>
          </w:tcPr>
          <w:p w:rsidR="00F76651" w:rsidRPr="00C542FA" w:rsidRDefault="002A1085" w:rsidP="00FC0F1C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00" w:type="dxa"/>
          </w:tcPr>
          <w:p w:rsidR="00F76651" w:rsidRPr="00F76651" w:rsidRDefault="00F76651">
            <w:pPr>
              <w:rPr>
                <w:b/>
              </w:rPr>
            </w:pPr>
            <w:r w:rsidRPr="00F76651">
              <w:rPr>
                <w:b/>
              </w:rPr>
              <w:t>100,0</w:t>
            </w:r>
          </w:p>
        </w:tc>
        <w:tc>
          <w:tcPr>
            <w:tcW w:w="823" w:type="dxa"/>
            <w:vAlign w:val="center"/>
          </w:tcPr>
          <w:p w:rsidR="00F76651" w:rsidRPr="00C542FA" w:rsidRDefault="00CA11A3" w:rsidP="00FC0F1C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</w:tr>
      <w:tr w:rsidR="00F76651" w:rsidRPr="00FC0F1C" w:rsidTr="00DF5976">
        <w:tc>
          <w:tcPr>
            <w:tcW w:w="3794" w:type="dxa"/>
          </w:tcPr>
          <w:p w:rsidR="00F76651" w:rsidRDefault="00F76651" w:rsidP="00DF5976">
            <w:pPr>
              <w:jc w:val="both"/>
            </w:pPr>
            <w:r>
              <w:t>Пенсионное обеспечение</w:t>
            </w:r>
          </w:p>
        </w:tc>
        <w:tc>
          <w:tcPr>
            <w:tcW w:w="720" w:type="dxa"/>
          </w:tcPr>
          <w:p w:rsidR="00F76651" w:rsidRDefault="00F76651" w:rsidP="00DF5976">
            <w:pPr>
              <w:jc w:val="both"/>
            </w:pPr>
            <w:r>
              <w:t>10</w:t>
            </w:r>
          </w:p>
        </w:tc>
        <w:tc>
          <w:tcPr>
            <w:tcW w:w="720" w:type="dxa"/>
          </w:tcPr>
          <w:p w:rsidR="00F76651" w:rsidRDefault="00F76651" w:rsidP="00DF5976">
            <w:pPr>
              <w:jc w:val="both"/>
            </w:pPr>
            <w:r>
              <w:t>01</w:t>
            </w:r>
          </w:p>
        </w:tc>
        <w:tc>
          <w:tcPr>
            <w:tcW w:w="1440" w:type="dxa"/>
            <w:vAlign w:val="center"/>
          </w:tcPr>
          <w:p w:rsidR="00F76651" w:rsidRPr="00696359" w:rsidRDefault="00D644A3" w:rsidP="00DF5976">
            <w:pPr>
              <w:jc w:val="center"/>
            </w:pPr>
            <w:r>
              <w:t>42,</w:t>
            </w:r>
            <w:r w:rsidR="002A1085">
              <w:t>8</w:t>
            </w:r>
          </w:p>
        </w:tc>
        <w:tc>
          <w:tcPr>
            <w:tcW w:w="1260" w:type="dxa"/>
            <w:vAlign w:val="center"/>
          </w:tcPr>
          <w:p w:rsidR="00F76651" w:rsidRDefault="002A1085" w:rsidP="00DF5976">
            <w:pPr>
              <w:jc w:val="center"/>
            </w:pPr>
            <w:r>
              <w:t>42,8</w:t>
            </w:r>
          </w:p>
        </w:tc>
        <w:tc>
          <w:tcPr>
            <w:tcW w:w="900" w:type="dxa"/>
          </w:tcPr>
          <w:p w:rsidR="00F76651" w:rsidRDefault="00F76651">
            <w:r w:rsidRPr="005E32E0">
              <w:t>100,0</w:t>
            </w:r>
          </w:p>
        </w:tc>
        <w:tc>
          <w:tcPr>
            <w:tcW w:w="823" w:type="dxa"/>
            <w:vAlign w:val="center"/>
          </w:tcPr>
          <w:p w:rsidR="00F76651" w:rsidRPr="00696359" w:rsidRDefault="00CA11A3" w:rsidP="00DF5976">
            <w:pPr>
              <w:jc w:val="center"/>
            </w:pPr>
            <w:r>
              <w:t>0,8</w:t>
            </w:r>
          </w:p>
        </w:tc>
      </w:tr>
      <w:tr w:rsidR="00D37602" w:rsidRPr="00FC0F1C" w:rsidTr="00192241">
        <w:tc>
          <w:tcPr>
            <w:tcW w:w="3794" w:type="dxa"/>
          </w:tcPr>
          <w:p w:rsidR="00D37602" w:rsidRPr="00FC0F1C" w:rsidRDefault="00D37602" w:rsidP="00FC0F1C">
            <w:pPr>
              <w:jc w:val="both"/>
              <w:rPr>
                <w:b/>
              </w:rPr>
            </w:pPr>
            <w:r w:rsidRPr="00FC0F1C">
              <w:rPr>
                <w:b/>
              </w:rPr>
              <w:t>ВСЕГО РАСХОДОВ</w:t>
            </w:r>
          </w:p>
        </w:tc>
        <w:tc>
          <w:tcPr>
            <w:tcW w:w="720" w:type="dxa"/>
          </w:tcPr>
          <w:p w:rsidR="00D37602" w:rsidRPr="00FC0F1C" w:rsidRDefault="00D37602" w:rsidP="00FC0F1C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D37602" w:rsidRPr="00FC0F1C" w:rsidRDefault="00D37602" w:rsidP="00FC0F1C">
            <w:pPr>
              <w:jc w:val="both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D37602" w:rsidRPr="00FC0F1C" w:rsidRDefault="002A1085" w:rsidP="00FC0F1C">
            <w:pPr>
              <w:jc w:val="center"/>
              <w:rPr>
                <w:b/>
              </w:rPr>
            </w:pPr>
            <w:r>
              <w:rPr>
                <w:b/>
              </w:rPr>
              <w:t>5623,6</w:t>
            </w:r>
          </w:p>
        </w:tc>
        <w:tc>
          <w:tcPr>
            <w:tcW w:w="1260" w:type="dxa"/>
            <w:vAlign w:val="center"/>
          </w:tcPr>
          <w:p w:rsidR="00D37602" w:rsidRPr="00FC0F1C" w:rsidRDefault="002A1085" w:rsidP="00FC0F1C">
            <w:pPr>
              <w:jc w:val="center"/>
              <w:rPr>
                <w:b/>
              </w:rPr>
            </w:pPr>
            <w:r>
              <w:rPr>
                <w:b/>
              </w:rPr>
              <w:t>5486,</w:t>
            </w:r>
            <w:r w:rsidR="002D5C61">
              <w:rPr>
                <w:b/>
              </w:rPr>
              <w:t>9</w:t>
            </w:r>
          </w:p>
        </w:tc>
        <w:tc>
          <w:tcPr>
            <w:tcW w:w="900" w:type="dxa"/>
            <w:vAlign w:val="center"/>
          </w:tcPr>
          <w:p w:rsidR="00D37602" w:rsidRPr="00C542FA" w:rsidRDefault="0033755D" w:rsidP="00FC0F1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55F90">
              <w:rPr>
                <w:b/>
              </w:rPr>
              <w:t>7,6</w:t>
            </w:r>
          </w:p>
        </w:tc>
        <w:tc>
          <w:tcPr>
            <w:tcW w:w="823" w:type="dxa"/>
            <w:vAlign w:val="center"/>
          </w:tcPr>
          <w:p w:rsidR="00D37602" w:rsidRPr="00FC0F1C" w:rsidRDefault="00F76651" w:rsidP="00FC0F1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DA7ABF" w:rsidRDefault="00DA7ABF" w:rsidP="004E1A3D">
      <w:pPr>
        <w:ind w:firstLine="708"/>
        <w:jc w:val="both"/>
        <w:rPr>
          <w:sz w:val="28"/>
          <w:szCs w:val="28"/>
        </w:rPr>
      </w:pPr>
    </w:p>
    <w:p w:rsidR="00332577" w:rsidRDefault="00DA7ABF" w:rsidP="004E1A3D">
      <w:pPr>
        <w:ind w:firstLine="708"/>
        <w:jc w:val="both"/>
        <w:rPr>
          <w:sz w:val="28"/>
          <w:szCs w:val="28"/>
        </w:rPr>
      </w:pPr>
      <w:r w:rsidRPr="00DA7ABF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поселения исполнялся по </w:t>
      </w:r>
      <w:r w:rsidR="005A2D57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5A2D57">
        <w:rPr>
          <w:sz w:val="28"/>
          <w:szCs w:val="28"/>
        </w:rPr>
        <w:t>ми</w:t>
      </w:r>
      <w:r>
        <w:rPr>
          <w:sz w:val="28"/>
          <w:szCs w:val="28"/>
        </w:rPr>
        <w:t xml:space="preserve"> разделам и </w:t>
      </w:r>
      <w:r w:rsidR="005A2D57">
        <w:rPr>
          <w:sz w:val="28"/>
          <w:szCs w:val="28"/>
        </w:rPr>
        <w:t>12</w:t>
      </w:r>
      <w:r w:rsidR="00415F58">
        <w:rPr>
          <w:sz w:val="28"/>
          <w:szCs w:val="28"/>
        </w:rPr>
        <w:t xml:space="preserve"> подразделам. Утвержденные бюджетные ассигнования исполнены по всем разделам на 100 процентов</w:t>
      </w:r>
      <w:r w:rsidR="008D1697">
        <w:rPr>
          <w:sz w:val="28"/>
          <w:szCs w:val="28"/>
        </w:rPr>
        <w:t xml:space="preserve">, за исключением </w:t>
      </w:r>
      <w:r w:rsidR="00315758">
        <w:rPr>
          <w:sz w:val="28"/>
          <w:szCs w:val="28"/>
        </w:rPr>
        <w:t>раздела «</w:t>
      </w:r>
      <w:r w:rsidR="00DA3AE9">
        <w:rPr>
          <w:b/>
          <w:sz w:val="28"/>
          <w:szCs w:val="28"/>
        </w:rPr>
        <w:t>Национальная экономика</w:t>
      </w:r>
      <w:r w:rsidR="00315758">
        <w:rPr>
          <w:sz w:val="28"/>
          <w:szCs w:val="28"/>
        </w:rPr>
        <w:t xml:space="preserve">» - исполнение составило </w:t>
      </w:r>
      <w:r w:rsidR="005A2D57">
        <w:rPr>
          <w:sz w:val="28"/>
          <w:szCs w:val="28"/>
        </w:rPr>
        <w:t>55,7</w:t>
      </w:r>
      <w:r w:rsidR="00315758">
        <w:rPr>
          <w:sz w:val="28"/>
          <w:szCs w:val="28"/>
        </w:rPr>
        <w:t xml:space="preserve"> %</w:t>
      </w:r>
      <w:r w:rsidR="00A3033D">
        <w:rPr>
          <w:sz w:val="28"/>
          <w:szCs w:val="28"/>
        </w:rPr>
        <w:t>.</w:t>
      </w:r>
    </w:p>
    <w:p w:rsidR="00EE5361" w:rsidRDefault="00CF7DB7" w:rsidP="00EE5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раздела </w:t>
      </w:r>
      <w:r w:rsidRPr="00CF7DB7">
        <w:rPr>
          <w:b/>
          <w:sz w:val="28"/>
          <w:szCs w:val="28"/>
        </w:rPr>
        <w:t>«Общегосударственные вопросы»</w:t>
      </w:r>
      <w:r>
        <w:rPr>
          <w:sz w:val="28"/>
          <w:szCs w:val="28"/>
        </w:rPr>
        <w:t xml:space="preserve"> составляют </w:t>
      </w:r>
      <w:r w:rsidR="004200BE">
        <w:rPr>
          <w:sz w:val="28"/>
          <w:szCs w:val="28"/>
        </w:rPr>
        <w:t xml:space="preserve"> </w:t>
      </w:r>
      <w:r w:rsidR="005A2D57">
        <w:rPr>
          <w:sz w:val="28"/>
          <w:szCs w:val="28"/>
        </w:rPr>
        <w:t>2000,9</w:t>
      </w:r>
      <w:r>
        <w:rPr>
          <w:sz w:val="28"/>
          <w:szCs w:val="28"/>
        </w:rPr>
        <w:t xml:space="preserve"> тыс. рублей, или </w:t>
      </w:r>
      <w:r w:rsidR="005A2D57">
        <w:rPr>
          <w:sz w:val="28"/>
          <w:szCs w:val="28"/>
        </w:rPr>
        <w:t>36,5</w:t>
      </w:r>
      <w:r>
        <w:rPr>
          <w:sz w:val="28"/>
          <w:szCs w:val="28"/>
        </w:rPr>
        <w:t xml:space="preserve"> % общего объема расходов бюджета. По разделу профинансировано содержание главы муниципального образования</w:t>
      </w:r>
      <w:r w:rsidR="00D36069">
        <w:rPr>
          <w:sz w:val="28"/>
          <w:szCs w:val="28"/>
        </w:rPr>
        <w:t>,</w:t>
      </w:r>
      <w:r w:rsidR="004200BE">
        <w:rPr>
          <w:sz w:val="28"/>
          <w:szCs w:val="28"/>
        </w:rPr>
        <w:t xml:space="preserve"> местной администрации</w:t>
      </w:r>
      <w:r w:rsidR="00D36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объеме соответственно </w:t>
      </w:r>
      <w:r w:rsidR="005A2D57">
        <w:rPr>
          <w:sz w:val="28"/>
          <w:szCs w:val="28"/>
        </w:rPr>
        <w:t>359,4</w:t>
      </w:r>
      <w:r>
        <w:rPr>
          <w:sz w:val="28"/>
          <w:szCs w:val="28"/>
        </w:rPr>
        <w:t xml:space="preserve"> и </w:t>
      </w:r>
      <w:r w:rsidR="005A2D57">
        <w:rPr>
          <w:sz w:val="28"/>
          <w:szCs w:val="28"/>
        </w:rPr>
        <w:t>1004,3</w:t>
      </w:r>
      <w:r w:rsidR="0009036C">
        <w:rPr>
          <w:sz w:val="28"/>
          <w:szCs w:val="28"/>
        </w:rPr>
        <w:t xml:space="preserve"> тыс. рублей</w:t>
      </w:r>
      <w:r w:rsidR="00D36069">
        <w:rPr>
          <w:sz w:val="28"/>
          <w:szCs w:val="28"/>
        </w:rPr>
        <w:t>.</w:t>
      </w:r>
      <w:r w:rsidR="000523F0">
        <w:rPr>
          <w:sz w:val="28"/>
          <w:szCs w:val="28"/>
        </w:rPr>
        <w:t xml:space="preserve"> По сравнению с уровнем 2012 года  расходы по разделу «общегосударственные вопросы» увеличились </w:t>
      </w:r>
      <w:r w:rsidR="005A2D57">
        <w:rPr>
          <w:sz w:val="28"/>
          <w:szCs w:val="28"/>
        </w:rPr>
        <w:t>на 585,1 тыс. рублей</w:t>
      </w:r>
      <w:r w:rsidR="000523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E5361">
        <w:rPr>
          <w:sz w:val="28"/>
          <w:szCs w:val="28"/>
        </w:rPr>
        <w:t>В данном разделе отражены расходы на содержание аппарата администрации, главы исполнительной власти местного самоуправления,</w:t>
      </w:r>
      <w:r w:rsidR="00E14401">
        <w:rPr>
          <w:sz w:val="28"/>
          <w:szCs w:val="28"/>
        </w:rPr>
        <w:t xml:space="preserve"> межбюджетные трансферты муниципальному району на выполнение передаваемых полномочий по осуществлению внешнего муниципального финансового контроля, по установлению тарифов на ЖКХ </w:t>
      </w:r>
      <w:r w:rsidR="00EE5361">
        <w:rPr>
          <w:sz w:val="28"/>
          <w:szCs w:val="28"/>
        </w:rPr>
        <w:t>.</w:t>
      </w:r>
    </w:p>
    <w:p w:rsidR="005A2D57" w:rsidRDefault="00CF7DB7" w:rsidP="001700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6069">
        <w:rPr>
          <w:sz w:val="28"/>
          <w:szCs w:val="28"/>
        </w:rPr>
        <w:t xml:space="preserve">Раздел </w:t>
      </w:r>
      <w:r w:rsidR="00D36069" w:rsidRPr="00D36069">
        <w:rPr>
          <w:sz w:val="28"/>
          <w:szCs w:val="28"/>
        </w:rPr>
        <w:t>«</w:t>
      </w:r>
      <w:r w:rsidR="00D36069" w:rsidRPr="000523F0">
        <w:rPr>
          <w:b/>
          <w:sz w:val="28"/>
          <w:szCs w:val="28"/>
        </w:rPr>
        <w:t>Национальная оборона</w:t>
      </w:r>
      <w:r w:rsidR="00D36069" w:rsidRPr="00D36069">
        <w:rPr>
          <w:sz w:val="28"/>
          <w:szCs w:val="28"/>
        </w:rPr>
        <w:t xml:space="preserve">» </w:t>
      </w:r>
      <w:r w:rsidR="00D36069">
        <w:rPr>
          <w:sz w:val="28"/>
          <w:szCs w:val="28"/>
        </w:rPr>
        <w:t>в структуре расходов занима</w:t>
      </w:r>
      <w:r w:rsidR="000523F0">
        <w:rPr>
          <w:sz w:val="28"/>
          <w:szCs w:val="28"/>
        </w:rPr>
        <w:t>е</w:t>
      </w:r>
      <w:r w:rsidR="00D36069">
        <w:rPr>
          <w:sz w:val="28"/>
          <w:szCs w:val="28"/>
        </w:rPr>
        <w:t>т незначительны</w:t>
      </w:r>
      <w:r w:rsidR="000523F0">
        <w:rPr>
          <w:sz w:val="28"/>
          <w:szCs w:val="28"/>
        </w:rPr>
        <w:t>й</w:t>
      </w:r>
      <w:r w:rsidR="000523F0">
        <w:rPr>
          <w:sz w:val="28"/>
          <w:szCs w:val="28"/>
        </w:rPr>
        <w:tab/>
      </w:r>
      <w:r w:rsidR="00D36069">
        <w:rPr>
          <w:sz w:val="28"/>
          <w:szCs w:val="28"/>
        </w:rPr>
        <w:t xml:space="preserve"> удельны</w:t>
      </w:r>
      <w:r w:rsidR="000523F0">
        <w:rPr>
          <w:sz w:val="28"/>
          <w:szCs w:val="28"/>
        </w:rPr>
        <w:t xml:space="preserve">й </w:t>
      </w:r>
      <w:r w:rsidR="00D36069">
        <w:rPr>
          <w:sz w:val="28"/>
          <w:szCs w:val="28"/>
        </w:rPr>
        <w:t xml:space="preserve">вес: </w:t>
      </w:r>
      <w:r w:rsidR="005A2D57">
        <w:rPr>
          <w:sz w:val="28"/>
          <w:szCs w:val="28"/>
        </w:rPr>
        <w:t>2,3</w:t>
      </w:r>
      <w:r w:rsidR="00D36069">
        <w:rPr>
          <w:sz w:val="28"/>
          <w:szCs w:val="28"/>
        </w:rPr>
        <w:t xml:space="preserve"> процент</w:t>
      </w:r>
      <w:r w:rsidR="005A2D57">
        <w:rPr>
          <w:sz w:val="28"/>
          <w:szCs w:val="28"/>
        </w:rPr>
        <w:t>а</w:t>
      </w:r>
      <w:r w:rsidR="00D36069">
        <w:rPr>
          <w:sz w:val="28"/>
          <w:szCs w:val="28"/>
        </w:rPr>
        <w:t>.</w:t>
      </w:r>
      <w:r w:rsidR="000523F0">
        <w:rPr>
          <w:sz w:val="28"/>
          <w:szCs w:val="28"/>
        </w:rPr>
        <w:t xml:space="preserve"> </w:t>
      </w:r>
      <w:r w:rsidR="00E25546" w:rsidRPr="00E342E2">
        <w:rPr>
          <w:sz w:val="28"/>
          <w:szCs w:val="28"/>
        </w:rPr>
        <w:t xml:space="preserve">По разделу </w:t>
      </w:r>
      <w:r w:rsidR="00E25546" w:rsidRPr="00E342E2">
        <w:rPr>
          <w:b/>
          <w:sz w:val="28"/>
          <w:szCs w:val="28"/>
        </w:rPr>
        <w:t>«</w:t>
      </w:r>
      <w:r w:rsidR="00E25546" w:rsidRPr="000523F0">
        <w:rPr>
          <w:sz w:val="28"/>
          <w:szCs w:val="28"/>
        </w:rPr>
        <w:t>Национальная оборона</w:t>
      </w:r>
      <w:r w:rsidR="00E25546" w:rsidRPr="00E342E2">
        <w:rPr>
          <w:b/>
          <w:sz w:val="28"/>
          <w:szCs w:val="28"/>
        </w:rPr>
        <w:t>»</w:t>
      </w:r>
      <w:r w:rsidR="00E25546" w:rsidRPr="00E342E2">
        <w:rPr>
          <w:sz w:val="28"/>
          <w:szCs w:val="28"/>
        </w:rPr>
        <w:t xml:space="preserve"> исполнены расходы по осуществлению первичного воинского учета в объеме поступившей субвенции на исполнение переданных на поселенческий уровень полномочий – </w:t>
      </w:r>
      <w:r w:rsidR="005A2D57">
        <w:rPr>
          <w:sz w:val="28"/>
          <w:szCs w:val="28"/>
        </w:rPr>
        <w:t>127,0</w:t>
      </w:r>
      <w:r w:rsidR="00E25546" w:rsidRPr="00E342E2">
        <w:rPr>
          <w:sz w:val="28"/>
          <w:szCs w:val="28"/>
        </w:rPr>
        <w:t xml:space="preserve"> тыс. рублей.</w:t>
      </w:r>
    </w:p>
    <w:p w:rsidR="005A2D57" w:rsidRPr="005D3018" w:rsidRDefault="00E25546" w:rsidP="005A2D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  <w:r w:rsidRPr="00E342E2">
        <w:rPr>
          <w:sz w:val="28"/>
          <w:szCs w:val="28"/>
        </w:rPr>
        <w:t xml:space="preserve"> </w:t>
      </w:r>
      <w:r w:rsidR="005A2D57">
        <w:rPr>
          <w:rStyle w:val="FontStyle31"/>
          <w:sz w:val="28"/>
          <w:szCs w:val="28"/>
        </w:rPr>
        <w:t xml:space="preserve">По разделу </w:t>
      </w:r>
      <w:r w:rsidR="005A2D57" w:rsidRPr="00A06E63">
        <w:rPr>
          <w:rStyle w:val="FontStyle31"/>
          <w:b/>
          <w:sz w:val="28"/>
          <w:szCs w:val="28"/>
        </w:rPr>
        <w:t>03 «Национальная безопасность и правоохранительная деятельность»</w:t>
      </w:r>
      <w:r w:rsidR="005A2D57">
        <w:rPr>
          <w:rStyle w:val="FontStyle31"/>
          <w:sz w:val="28"/>
          <w:szCs w:val="28"/>
        </w:rPr>
        <w:t xml:space="preserve"> отражены расходы на проведение противопожарных мероприятий. Сумма расходов составила </w:t>
      </w:r>
      <w:r w:rsidR="0044743A">
        <w:rPr>
          <w:rStyle w:val="FontStyle31"/>
          <w:sz w:val="28"/>
          <w:szCs w:val="28"/>
        </w:rPr>
        <w:t>9,9</w:t>
      </w:r>
      <w:r w:rsidR="005A2D57">
        <w:rPr>
          <w:rStyle w:val="FontStyle31"/>
          <w:sz w:val="28"/>
          <w:szCs w:val="28"/>
        </w:rPr>
        <w:t xml:space="preserve"> тыс. рублей или 100% от утвержденных плановых показателей на 201</w:t>
      </w:r>
      <w:r w:rsidR="0044743A">
        <w:rPr>
          <w:rStyle w:val="FontStyle31"/>
          <w:sz w:val="28"/>
          <w:szCs w:val="28"/>
        </w:rPr>
        <w:t>3</w:t>
      </w:r>
      <w:r w:rsidR="005A2D57">
        <w:rPr>
          <w:rStyle w:val="FontStyle31"/>
          <w:sz w:val="28"/>
          <w:szCs w:val="28"/>
        </w:rPr>
        <w:t xml:space="preserve"> год.</w:t>
      </w:r>
    </w:p>
    <w:p w:rsidR="0023206B" w:rsidRDefault="00593532" w:rsidP="00A03844">
      <w:pPr>
        <w:ind w:right="-3" w:firstLine="708"/>
        <w:jc w:val="both"/>
        <w:rPr>
          <w:sz w:val="28"/>
          <w:szCs w:val="28"/>
        </w:rPr>
      </w:pPr>
      <w:r w:rsidRPr="0027585F">
        <w:rPr>
          <w:sz w:val="28"/>
          <w:szCs w:val="28"/>
        </w:rPr>
        <w:t>Расход</w:t>
      </w:r>
      <w:r>
        <w:rPr>
          <w:sz w:val="28"/>
          <w:szCs w:val="28"/>
        </w:rPr>
        <w:t>ы бюджета поселения</w:t>
      </w:r>
      <w:r w:rsidRPr="0027585F">
        <w:rPr>
          <w:sz w:val="28"/>
          <w:szCs w:val="28"/>
        </w:rPr>
        <w:t xml:space="preserve"> по разделу </w:t>
      </w:r>
      <w:r w:rsidRPr="00487939">
        <w:rPr>
          <w:b/>
          <w:sz w:val="28"/>
          <w:szCs w:val="28"/>
        </w:rPr>
        <w:t>«Национальная экономика»</w:t>
      </w:r>
      <w:r w:rsidRPr="0027585F">
        <w:rPr>
          <w:sz w:val="28"/>
          <w:szCs w:val="28"/>
        </w:rPr>
        <w:t xml:space="preserve"> исполнены в сумме </w:t>
      </w:r>
      <w:r w:rsidR="0044743A">
        <w:rPr>
          <w:sz w:val="28"/>
          <w:szCs w:val="28"/>
        </w:rPr>
        <w:t>172,4</w:t>
      </w:r>
      <w:r w:rsidRPr="0027585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7585F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27585F">
        <w:rPr>
          <w:sz w:val="28"/>
          <w:szCs w:val="28"/>
        </w:rPr>
        <w:t xml:space="preserve">, что составляет </w:t>
      </w:r>
      <w:r w:rsidR="0044743A">
        <w:rPr>
          <w:sz w:val="28"/>
          <w:szCs w:val="28"/>
        </w:rPr>
        <w:t>55,7</w:t>
      </w:r>
      <w:r>
        <w:rPr>
          <w:sz w:val="28"/>
          <w:szCs w:val="28"/>
        </w:rPr>
        <w:t xml:space="preserve"> </w:t>
      </w:r>
      <w:r w:rsidRPr="0027585F">
        <w:rPr>
          <w:sz w:val="28"/>
          <w:szCs w:val="28"/>
        </w:rPr>
        <w:t>% от плановых показателей на 201</w:t>
      </w:r>
      <w:r>
        <w:rPr>
          <w:sz w:val="28"/>
          <w:szCs w:val="28"/>
        </w:rPr>
        <w:t>3</w:t>
      </w:r>
      <w:r w:rsidRPr="0027585F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27585F">
        <w:rPr>
          <w:sz w:val="28"/>
          <w:szCs w:val="28"/>
        </w:rPr>
        <w:t xml:space="preserve"> </w:t>
      </w:r>
      <w:r w:rsidR="0023206B">
        <w:rPr>
          <w:sz w:val="28"/>
          <w:szCs w:val="28"/>
        </w:rPr>
        <w:t xml:space="preserve">По сравнению с расходами 2012 года, в 2013 году </w:t>
      </w:r>
    </w:p>
    <w:p w:rsidR="00A03844" w:rsidRDefault="0023206B" w:rsidP="0017005E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 по данному разделу уменьшились </w:t>
      </w:r>
      <w:r w:rsidR="0044743A">
        <w:rPr>
          <w:sz w:val="28"/>
          <w:szCs w:val="28"/>
        </w:rPr>
        <w:t>на 3497,2</w:t>
      </w:r>
      <w:r w:rsidRPr="002C5A77">
        <w:rPr>
          <w:sz w:val="28"/>
          <w:szCs w:val="28"/>
        </w:rPr>
        <w:t xml:space="preserve">  </w:t>
      </w:r>
      <w:r w:rsidR="0044743A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  <w:r w:rsidR="0044743A">
        <w:rPr>
          <w:sz w:val="28"/>
          <w:szCs w:val="28"/>
        </w:rPr>
        <w:t xml:space="preserve"> Уменьшение объемов обусловлено сокращением финансирования на ремонт и содержание автомобильных дорог.</w:t>
      </w:r>
      <w:r>
        <w:rPr>
          <w:sz w:val="28"/>
          <w:szCs w:val="28"/>
        </w:rPr>
        <w:t xml:space="preserve"> </w:t>
      </w:r>
      <w:r w:rsidRPr="004020DF">
        <w:rPr>
          <w:sz w:val="28"/>
          <w:szCs w:val="28"/>
        </w:rPr>
        <w:t>Удельный вес раздела в общих расходах бюджета сельского поселения составил</w:t>
      </w:r>
      <w:r>
        <w:rPr>
          <w:sz w:val="28"/>
          <w:szCs w:val="28"/>
        </w:rPr>
        <w:t xml:space="preserve"> </w:t>
      </w:r>
      <w:r w:rsidR="0044743A">
        <w:rPr>
          <w:sz w:val="28"/>
          <w:szCs w:val="28"/>
        </w:rPr>
        <w:t>3,1</w:t>
      </w:r>
      <w:r>
        <w:rPr>
          <w:sz w:val="28"/>
          <w:szCs w:val="28"/>
        </w:rPr>
        <w:t xml:space="preserve"> %.</w:t>
      </w:r>
    </w:p>
    <w:p w:rsidR="00142130" w:rsidRDefault="00A03844" w:rsidP="00142130">
      <w:pPr>
        <w:pStyle w:val="Style3"/>
        <w:spacing w:line="240" w:lineRule="auto"/>
        <w:ind w:left="851" w:right="-712" w:hanging="131"/>
        <w:rPr>
          <w:sz w:val="28"/>
          <w:szCs w:val="28"/>
        </w:rPr>
      </w:pPr>
      <w:r>
        <w:rPr>
          <w:sz w:val="28"/>
          <w:szCs w:val="28"/>
        </w:rPr>
        <w:t xml:space="preserve">На раздел </w:t>
      </w:r>
      <w:r w:rsidRPr="006135FB">
        <w:rPr>
          <w:b/>
          <w:sz w:val="28"/>
          <w:szCs w:val="28"/>
        </w:rPr>
        <w:t>«Жилищно-коммунальное хозяйство»</w:t>
      </w:r>
      <w:r>
        <w:rPr>
          <w:sz w:val="28"/>
          <w:szCs w:val="28"/>
        </w:rPr>
        <w:t xml:space="preserve"> направлено</w:t>
      </w:r>
    </w:p>
    <w:p w:rsidR="00142130" w:rsidRPr="004020DF" w:rsidRDefault="00A03844" w:rsidP="0017005E">
      <w:pPr>
        <w:pStyle w:val="Style3"/>
        <w:spacing w:line="240" w:lineRule="auto"/>
        <w:ind w:right="1" w:firstLine="0"/>
        <w:rPr>
          <w:rStyle w:val="FontStyle31"/>
          <w:spacing w:val="-8"/>
          <w:sz w:val="28"/>
          <w:szCs w:val="28"/>
        </w:rPr>
      </w:pPr>
      <w:r>
        <w:rPr>
          <w:sz w:val="28"/>
          <w:szCs w:val="28"/>
        </w:rPr>
        <w:t xml:space="preserve"> </w:t>
      </w:r>
      <w:r w:rsidR="0044743A">
        <w:rPr>
          <w:sz w:val="28"/>
          <w:szCs w:val="28"/>
        </w:rPr>
        <w:t>448,8</w:t>
      </w:r>
      <w:r>
        <w:rPr>
          <w:sz w:val="28"/>
          <w:szCs w:val="28"/>
        </w:rPr>
        <w:t xml:space="preserve"> тыс. рублей</w:t>
      </w:r>
      <w:r w:rsidR="00142130">
        <w:rPr>
          <w:sz w:val="28"/>
          <w:szCs w:val="28"/>
        </w:rPr>
        <w:t xml:space="preserve">, что в </w:t>
      </w:r>
      <w:r w:rsidR="0044743A">
        <w:rPr>
          <w:sz w:val="28"/>
          <w:szCs w:val="28"/>
        </w:rPr>
        <w:t>8,6</w:t>
      </w:r>
      <w:r w:rsidR="00142130">
        <w:rPr>
          <w:sz w:val="28"/>
          <w:szCs w:val="28"/>
        </w:rPr>
        <w:t xml:space="preserve"> раз меньше уровня 2012 года. </w:t>
      </w:r>
      <w:r w:rsidR="00CE1D7A" w:rsidRPr="004020DF">
        <w:rPr>
          <w:sz w:val="28"/>
          <w:szCs w:val="28"/>
        </w:rPr>
        <w:t xml:space="preserve">Удельный вес раздела в общих расходах бюджета сельского поселения составил </w:t>
      </w:r>
      <w:r w:rsidR="0044743A">
        <w:rPr>
          <w:sz w:val="28"/>
          <w:szCs w:val="28"/>
        </w:rPr>
        <w:t>8,2</w:t>
      </w:r>
      <w:r w:rsidR="00CE1D7A" w:rsidRPr="004020DF">
        <w:rPr>
          <w:sz w:val="28"/>
          <w:szCs w:val="28"/>
        </w:rPr>
        <w:t xml:space="preserve"> процент</w:t>
      </w:r>
      <w:r w:rsidR="00CE1D7A">
        <w:rPr>
          <w:sz w:val="28"/>
          <w:szCs w:val="28"/>
        </w:rPr>
        <w:t>ов</w:t>
      </w:r>
      <w:r w:rsidR="00CE1D7A" w:rsidRPr="004020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42130" w:rsidRPr="004020DF">
        <w:rPr>
          <w:rStyle w:val="FontStyle31"/>
          <w:sz w:val="28"/>
          <w:szCs w:val="28"/>
        </w:rPr>
        <w:t>Раздел аккумули</w:t>
      </w:r>
      <w:r w:rsidR="00142130">
        <w:rPr>
          <w:rStyle w:val="FontStyle31"/>
          <w:sz w:val="28"/>
          <w:szCs w:val="28"/>
        </w:rPr>
        <w:t>рует расходы по подразделам 0502</w:t>
      </w:r>
      <w:r w:rsidR="00142130" w:rsidRPr="004020DF">
        <w:rPr>
          <w:rStyle w:val="FontStyle31"/>
          <w:sz w:val="28"/>
          <w:szCs w:val="28"/>
        </w:rPr>
        <w:t xml:space="preserve"> «</w:t>
      </w:r>
      <w:r w:rsidR="00142130">
        <w:rPr>
          <w:rStyle w:val="FontStyle31"/>
          <w:sz w:val="28"/>
          <w:szCs w:val="28"/>
        </w:rPr>
        <w:t>Коммунальное хозяйство</w:t>
      </w:r>
      <w:r w:rsidR="00142130" w:rsidRPr="004020DF">
        <w:rPr>
          <w:rStyle w:val="FontStyle31"/>
          <w:sz w:val="28"/>
          <w:szCs w:val="28"/>
        </w:rPr>
        <w:t xml:space="preserve">» - </w:t>
      </w:r>
      <w:r w:rsidR="0044743A">
        <w:rPr>
          <w:rStyle w:val="FontStyle31"/>
          <w:sz w:val="28"/>
          <w:szCs w:val="28"/>
        </w:rPr>
        <w:t>296,9</w:t>
      </w:r>
      <w:r w:rsidR="00142130">
        <w:rPr>
          <w:rStyle w:val="FontStyle31"/>
          <w:sz w:val="28"/>
          <w:szCs w:val="28"/>
        </w:rPr>
        <w:t xml:space="preserve"> тыс. рублей; </w:t>
      </w:r>
      <w:r w:rsidR="00142130" w:rsidRPr="004020DF">
        <w:rPr>
          <w:rStyle w:val="FontStyle31"/>
          <w:sz w:val="28"/>
          <w:szCs w:val="28"/>
        </w:rPr>
        <w:t xml:space="preserve">0503 «Благоустройство» - </w:t>
      </w:r>
      <w:r w:rsidR="0044743A">
        <w:rPr>
          <w:rStyle w:val="FontStyle31"/>
          <w:sz w:val="28"/>
          <w:szCs w:val="28"/>
        </w:rPr>
        <w:t>151,9</w:t>
      </w:r>
      <w:r w:rsidR="00142130" w:rsidRPr="004020DF">
        <w:rPr>
          <w:rStyle w:val="FontStyle31"/>
          <w:spacing w:val="-8"/>
          <w:sz w:val="28"/>
          <w:szCs w:val="28"/>
        </w:rPr>
        <w:t xml:space="preserve"> тыс. рублей. </w:t>
      </w:r>
    </w:p>
    <w:p w:rsidR="00E342E2" w:rsidRDefault="00CE1D7A" w:rsidP="0017005E">
      <w:pPr>
        <w:tabs>
          <w:tab w:val="left" w:pos="0"/>
        </w:tabs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</w:t>
      </w:r>
      <w:r w:rsidR="00E25546" w:rsidRPr="00E342E2">
        <w:rPr>
          <w:sz w:val="28"/>
          <w:szCs w:val="28"/>
        </w:rPr>
        <w:t xml:space="preserve">разделу </w:t>
      </w:r>
      <w:r w:rsidR="00E342E2" w:rsidRPr="00D36069">
        <w:rPr>
          <w:sz w:val="28"/>
          <w:szCs w:val="28"/>
        </w:rPr>
        <w:t>«</w:t>
      </w:r>
      <w:r w:rsidR="00E342E2" w:rsidRPr="004200BE">
        <w:rPr>
          <w:b/>
          <w:sz w:val="28"/>
          <w:szCs w:val="28"/>
        </w:rPr>
        <w:t>Культура</w:t>
      </w:r>
      <w:r w:rsidR="00593532">
        <w:rPr>
          <w:b/>
          <w:sz w:val="28"/>
          <w:szCs w:val="28"/>
        </w:rPr>
        <w:t>,</w:t>
      </w:r>
      <w:r w:rsidR="00E342E2" w:rsidRPr="004200BE">
        <w:rPr>
          <w:b/>
          <w:sz w:val="28"/>
          <w:szCs w:val="28"/>
        </w:rPr>
        <w:t xml:space="preserve"> кинематография</w:t>
      </w:r>
      <w:r w:rsidR="00E342E2" w:rsidRPr="00D36069">
        <w:rPr>
          <w:sz w:val="28"/>
          <w:szCs w:val="28"/>
        </w:rPr>
        <w:t>»</w:t>
      </w:r>
      <w:r w:rsidR="00E25546" w:rsidRPr="00E342E2">
        <w:rPr>
          <w:b/>
          <w:sz w:val="28"/>
          <w:szCs w:val="28"/>
        </w:rPr>
        <w:t xml:space="preserve"> </w:t>
      </w:r>
      <w:r w:rsidR="00EE32CF">
        <w:rPr>
          <w:sz w:val="28"/>
          <w:szCs w:val="28"/>
        </w:rPr>
        <w:t>исполнены в сумме 2685,1</w:t>
      </w:r>
      <w:r w:rsidRPr="00CE1D7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или </w:t>
      </w:r>
      <w:r w:rsidR="00EE32CF">
        <w:rPr>
          <w:sz w:val="28"/>
          <w:szCs w:val="28"/>
        </w:rPr>
        <w:t>100,0</w:t>
      </w:r>
      <w:r>
        <w:rPr>
          <w:sz w:val="28"/>
          <w:szCs w:val="28"/>
        </w:rPr>
        <w:t xml:space="preserve"> % утвержденных бюджетных назначений. В разделе </w:t>
      </w:r>
      <w:r w:rsidRPr="00CE1D7A">
        <w:rPr>
          <w:sz w:val="28"/>
          <w:szCs w:val="28"/>
        </w:rPr>
        <w:t>отражены расходы на</w:t>
      </w:r>
      <w:r w:rsidR="006473AC">
        <w:rPr>
          <w:sz w:val="28"/>
          <w:szCs w:val="28"/>
        </w:rPr>
        <w:t xml:space="preserve"> обеспечение деятельности подведомственных учреждений -186,6 тыс. рублей, на</w:t>
      </w:r>
      <w:r w:rsidRPr="00CE1D7A">
        <w:rPr>
          <w:sz w:val="28"/>
          <w:szCs w:val="28"/>
        </w:rPr>
        <w:t xml:space="preserve"> выполнение</w:t>
      </w:r>
      <w:r>
        <w:rPr>
          <w:sz w:val="28"/>
          <w:szCs w:val="28"/>
        </w:rPr>
        <w:t xml:space="preserve"> переданных полномочий по организации библиотечного обслуживания поселения, создание условий для </w:t>
      </w:r>
      <w:r>
        <w:rPr>
          <w:sz w:val="28"/>
          <w:szCs w:val="28"/>
        </w:rPr>
        <w:lastRenderedPageBreak/>
        <w:t>организации досуга, обеспечение жителей услуг</w:t>
      </w:r>
      <w:r w:rsidR="00EE32CF">
        <w:rPr>
          <w:sz w:val="28"/>
          <w:szCs w:val="28"/>
        </w:rPr>
        <w:t xml:space="preserve">ами организаций культуры- </w:t>
      </w:r>
      <w:r w:rsidR="006473AC">
        <w:rPr>
          <w:sz w:val="28"/>
          <w:szCs w:val="28"/>
        </w:rPr>
        <w:t>2489,0</w:t>
      </w:r>
      <w:r>
        <w:rPr>
          <w:sz w:val="28"/>
          <w:szCs w:val="28"/>
        </w:rPr>
        <w:t xml:space="preserve"> тыс. рублей, на оплату жилья и коммунальных услуг отдельным категориям граждан, работающих в сельской местности – </w:t>
      </w:r>
      <w:r w:rsidR="006473AC">
        <w:rPr>
          <w:sz w:val="28"/>
          <w:szCs w:val="28"/>
        </w:rPr>
        <w:t>9,5</w:t>
      </w:r>
      <w:r>
        <w:rPr>
          <w:sz w:val="28"/>
          <w:szCs w:val="28"/>
        </w:rPr>
        <w:t xml:space="preserve"> тыс. рублей.</w:t>
      </w:r>
    </w:p>
    <w:p w:rsidR="006135FB" w:rsidRPr="00E342E2" w:rsidRDefault="00E25546" w:rsidP="0017005E">
      <w:pPr>
        <w:tabs>
          <w:tab w:val="decimal" w:pos="0"/>
        </w:tabs>
        <w:ind w:right="1" w:firstLine="709"/>
        <w:jc w:val="both"/>
        <w:rPr>
          <w:sz w:val="28"/>
          <w:szCs w:val="28"/>
        </w:rPr>
      </w:pPr>
      <w:r w:rsidRPr="00E342E2">
        <w:rPr>
          <w:sz w:val="28"/>
          <w:szCs w:val="28"/>
        </w:rPr>
        <w:t xml:space="preserve">Расходы раздела </w:t>
      </w:r>
      <w:r w:rsidRPr="00E342E2">
        <w:rPr>
          <w:b/>
          <w:sz w:val="28"/>
          <w:szCs w:val="28"/>
        </w:rPr>
        <w:t>«</w:t>
      </w:r>
      <w:r w:rsidR="0009036C" w:rsidRPr="00E342E2">
        <w:rPr>
          <w:b/>
          <w:sz w:val="28"/>
          <w:szCs w:val="28"/>
        </w:rPr>
        <w:t>Со</w:t>
      </w:r>
      <w:r w:rsidRPr="00E342E2">
        <w:rPr>
          <w:b/>
          <w:sz w:val="28"/>
          <w:szCs w:val="28"/>
        </w:rPr>
        <w:t xml:space="preserve">циальная </w:t>
      </w:r>
      <w:r w:rsidR="0009036C" w:rsidRPr="00CE1D7A">
        <w:rPr>
          <w:b/>
          <w:sz w:val="28"/>
          <w:szCs w:val="28"/>
        </w:rPr>
        <w:t>полит</w:t>
      </w:r>
      <w:r w:rsidRPr="00CE1D7A">
        <w:rPr>
          <w:b/>
          <w:sz w:val="28"/>
          <w:szCs w:val="28"/>
        </w:rPr>
        <w:t>ика</w:t>
      </w:r>
      <w:r w:rsidRPr="00E342E2">
        <w:rPr>
          <w:b/>
          <w:sz w:val="28"/>
          <w:szCs w:val="28"/>
        </w:rPr>
        <w:t>»</w:t>
      </w:r>
      <w:r w:rsidRPr="00E342E2">
        <w:rPr>
          <w:sz w:val="28"/>
          <w:szCs w:val="28"/>
        </w:rPr>
        <w:t xml:space="preserve"> в сумме </w:t>
      </w:r>
      <w:r w:rsidR="006473AC">
        <w:rPr>
          <w:sz w:val="28"/>
          <w:szCs w:val="28"/>
        </w:rPr>
        <w:t>42,8</w:t>
      </w:r>
      <w:r w:rsidRPr="00E342E2">
        <w:rPr>
          <w:sz w:val="28"/>
          <w:szCs w:val="28"/>
        </w:rPr>
        <w:t xml:space="preserve"> тыс. рублей произведены на </w:t>
      </w:r>
      <w:r w:rsidR="0009036C" w:rsidRPr="00E342E2">
        <w:rPr>
          <w:sz w:val="28"/>
          <w:szCs w:val="28"/>
        </w:rPr>
        <w:t>пенсионное обеспечение муниципальных служащих</w:t>
      </w:r>
      <w:r w:rsidRPr="00E342E2">
        <w:rPr>
          <w:sz w:val="28"/>
          <w:szCs w:val="28"/>
        </w:rPr>
        <w:t xml:space="preserve">. </w:t>
      </w:r>
    </w:p>
    <w:p w:rsidR="005C6366" w:rsidRDefault="00E702F6" w:rsidP="0017005E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расходов </w:t>
      </w:r>
      <w:r w:rsidR="00B9695E">
        <w:rPr>
          <w:sz w:val="28"/>
          <w:szCs w:val="28"/>
        </w:rPr>
        <w:t xml:space="preserve">показал, </w:t>
      </w:r>
      <w:r>
        <w:rPr>
          <w:sz w:val="28"/>
          <w:szCs w:val="28"/>
        </w:rPr>
        <w:t xml:space="preserve">что </w:t>
      </w:r>
      <w:r w:rsidR="00C6778F">
        <w:rPr>
          <w:sz w:val="28"/>
          <w:szCs w:val="28"/>
        </w:rPr>
        <w:t>удельный вес расход</w:t>
      </w:r>
      <w:r w:rsidR="00C8132B">
        <w:rPr>
          <w:sz w:val="28"/>
          <w:szCs w:val="28"/>
        </w:rPr>
        <w:t>ов</w:t>
      </w:r>
      <w:r w:rsidR="00C6778F">
        <w:rPr>
          <w:sz w:val="28"/>
          <w:szCs w:val="28"/>
        </w:rPr>
        <w:t xml:space="preserve"> по подстатье </w:t>
      </w:r>
      <w:r w:rsidR="00B9695E">
        <w:rPr>
          <w:sz w:val="28"/>
          <w:szCs w:val="28"/>
        </w:rPr>
        <w:t>210</w:t>
      </w:r>
      <w:r w:rsidR="00C6778F">
        <w:rPr>
          <w:sz w:val="28"/>
          <w:szCs w:val="28"/>
        </w:rPr>
        <w:t xml:space="preserve"> «</w:t>
      </w:r>
      <w:r w:rsidR="00B9695E">
        <w:rPr>
          <w:sz w:val="28"/>
          <w:szCs w:val="28"/>
        </w:rPr>
        <w:t>Оплата труда и начисления на выплаты по оплате труда</w:t>
      </w:r>
      <w:r w:rsidR="0023206B">
        <w:rPr>
          <w:sz w:val="28"/>
          <w:szCs w:val="28"/>
        </w:rPr>
        <w:t>»</w:t>
      </w:r>
      <w:r w:rsidR="00C6778F">
        <w:rPr>
          <w:sz w:val="28"/>
          <w:szCs w:val="28"/>
        </w:rPr>
        <w:t xml:space="preserve"> составил </w:t>
      </w:r>
      <w:r w:rsidR="006473AC">
        <w:rPr>
          <w:sz w:val="28"/>
          <w:szCs w:val="28"/>
        </w:rPr>
        <w:t>1330,4</w:t>
      </w:r>
      <w:r w:rsidR="00C6778F">
        <w:rPr>
          <w:sz w:val="28"/>
          <w:szCs w:val="28"/>
        </w:rPr>
        <w:t xml:space="preserve"> тыс. рублей, что составляет </w:t>
      </w:r>
      <w:r w:rsidR="006473AC">
        <w:rPr>
          <w:sz w:val="28"/>
          <w:szCs w:val="28"/>
        </w:rPr>
        <w:t>24,2</w:t>
      </w:r>
      <w:r w:rsidR="00C6778F">
        <w:rPr>
          <w:sz w:val="28"/>
          <w:szCs w:val="28"/>
        </w:rPr>
        <w:t xml:space="preserve"> % общих расходов.</w:t>
      </w:r>
      <w:r w:rsidR="00BA713A">
        <w:rPr>
          <w:sz w:val="28"/>
          <w:szCs w:val="28"/>
        </w:rPr>
        <w:t xml:space="preserve"> </w:t>
      </w:r>
      <w:r w:rsidR="00AF0EF1">
        <w:rPr>
          <w:sz w:val="28"/>
          <w:szCs w:val="28"/>
        </w:rPr>
        <w:t xml:space="preserve">Произведенные расходы </w:t>
      </w:r>
      <w:r w:rsidR="003A39D6">
        <w:rPr>
          <w:sz w:val="28"/>
          <w:szCs w:val="28"/>
        </w:rPr>
        <w:t>составля</w:t>
      </w:r>
      <w:r w:rsidR="00AF0EF1">
        <w:rPr>
          <w:sz w:val="28"/>
          <w:szCs w:val="28"/>
        </w:rPr>
        <w:t xml:space="preserve">ют </w:t>
      </w:r>
      <w:r w:rsidR="006473AC">
        <w:rPr>
          <w:sz w:val="28"/>
          <w:szCs w:val="28"/>
        </w:rPr>
        <w:t>92,4</w:t>
      </w:r>
      <w:r w:rsidR="003A39D6">
        <w:rPr>
          <w:sz w:val="28"/>
          <w:szCs w:val="28"/>
        </w:rPr>
        <w:t xml:space="preserve"> % </w:t>
      </w:r>
      <w:r w:rsidR="00AF0EF1">
        <w:rPr>
          <w:sz w:val="28"/>
          <w:szCs w:val="28"/>
        </w:rPr>
        <w:t>налоговы</w:t>
      </w:r>
      <w:r w:rsidR="003A39D6">
        <w:rPr>
          <w:sz w:val="28"/>
          <w:szCs w:val="28"/>
        </w:rPr>
        <w:t>х</w:t>
      </w:r>
      <w:r w:rsidR="00AF0EF1">
        <w:rPr>
          <w:sz w:val="28"/>
          <w:szCs w:val="28"/>
        </w:rPr>
        <w:t xml:space="preserve"> и неналоговы</w:t>
      </w:r>
      <w:r w:rsidR="003A39D6">
        <w:rPr>
          <w:sz w:val="28"/>
          <w:szCs w:val="28"/>
        </w:rPr>
        <w:t>х</w:t>
      </w:r>
      <w:r w:rsidR="00AF0EF1">
        <w:rPr>
          <w:sz w:val="28"/>
          <w:szCs w:val="28"/>
        </w:rPr>
        <w:t xml:space="preserve"> доход</w:t>
      </w:r>
      <w:r w:rsidR="003A39D6">
        <w:rPr>
          <w:sz w:val="28"/>
          <w:szCs w:val="28"/>
        </w:rPr>
        <w:t>ов</w:t>
      </w:r>
      <w:r w:rsidR="00AF0EF1">
        <w:rPr>
          <w:sz w:val="28"/>
          <w:szCs w:val="28"/>
        </w:rPr>
        <w:t xml:space="preserve"> поселения.</w:t>
      </w:r>
    </w:p>
    <w:p w:rsidR="00F055F2" w:rsidRDefault="00F055F2" w:rsidP="0017005E">
      <w:pPr>
        <w:widowControl w:val="0"/>
        <w:shd w:val="clear" w:color="auto" w:fill="FFFFFF"/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администрацией </w:t>
      </w:r>
      <w:r w:rsidR="006473AC">
        <w:rPr>
          <w:sz w:val="28"/>
          <w:szCs w:val="28"/>
        </w:rPr>
        <w:t>Замишевского</w:t>
      </w:r>
      <w:r>
        <w:rPr>
          <w:sz w:val="28"/>
          <w:szCs w:val="28"/>
        </w:rPr>
        <w:t xml:space="preserve"> сельского поселения резервный фонд  не </w:t>
      </w:r>
      <w:r w:rsidR="00EA3EA2">
        <w:rPr>
          <w:sz w:val="28"/>
          <w:szCs w:val="28"/>
        </w:rPr>
        <w:t>использовался</w:t>
      </w:r>
      <w:r>
        <w:rPr>
          <w:sz w:val="28"/>
          <w:szCs w:val="28"/>
        </w:rPr>
        <w:t>.</w:t>
      </w:r>
    </w:p>
    <w:p w:rsidR="007702ED" w:rsidRDefault="007702ED" w:rsidP="006135FB">
      <w:pPr>
        <w:ind w:firstLine="708"/>
        <w:jc w:val="both"/>
        <w:rPr>
          <w:sz w:val="16"/>
          <w:szCs w:val="16"/>
        </w:rPr>
      </w:pPr>
    </w:p>
    <w:p w:rsidR="006417A2" w:rsidRDefault="001257FB" w:rsidP="0017005E">
      <w:pPr>
        <w:widowControl w:val="0"/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 w:rsidRPr="001257FB">
        <w:rPr>
          <w:b/>
          <w:sz w:val="28"/>
          <w:szCs w:val="28"/>
        </w:rPr>
        <w:t>1.3.</w:t>
      </w:r>
      <w:r w:rsidR="00804541" w:rsidRPr="00804541">
        <w:rPr>
          <w:sz w:val="28"/>
          <w:szCs w:val="28"/>
        </w:rPr>
        <w:t xml:space="preserve"> </w:t>
      </w:r>
      <w:r w:rsidR="006417A2" w:rsidRPr="006417A2">
        <w:rPr>
          <w:b/>
          <w:sz w:val="28"/>
          <w:szCs w:val="28"/>
        </w:rPr>
        <w:t>Анализ результатов исполнения бюджетов и источников внутреннего финансирования дефицита бюджетов</w:t>
      </w:r>
      <w:r w:rsidR="006417A2">
        <w:rPr>
          <w:sz w:val="28"/>
          <w:szCs w:val="28"/>
        </w:rPr>
        <w:t xml:space="preserve"> </w:t>
      </w:r>
    </w:p>
    <w:p w:rsidR="005E2847" w:rsidRDefault="005E2847" w:rsidP="00F055F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57BB" w:rsidRDefault="00B36FB8" w:rsidP="0017005E">
      <w:pPr>
        <w:widowControl w:val="0"/>
        <w:autoSpaceDE w:val="0"/>
        <w:autoSpaceDN w:val="0"/>
        <w:adjustRightInd w:val="0"/>
        <w:ind w:right="1" w:firstLine="709"/>
        <w:jc w:val="both"/>
        <w:rPr>
          <w:sz w:val="28"/>
          <w:szCs w:val="28"/>
        </w:rPr>
      </w:pPr>
      <w:r w:rsidRPr="00B36FB8">
        <w:rPr>
          <w:rStyle w:val="FontStyle31"/>
          <w:sz w:val="28"/>
          <w:szCs w:val="28"/>
        </w:rPr>
        <w:t xml:space="preserve">Первоначально решением </w:t>
      </w:r>
      <w:r w:rsidR="006473AC">
        <w:rPr>
          <w:rStyle w:val="FontStyle31"/>
          <w:sz w:val="28"/>
          <w:szCs w:val="28"/>
        </w:rPr>
        <w:t>Замишевского</w:t>
      </w:r>
      <w:r w:rsidR="006A16C5">
        <w:rPr>
          <w:rStyle w:val="FontStyle31"/>
          <w:sz w:val="28"/>
          <w:szCs w:val="28"/>
        </w:rPr>
        <w:t xml:space="preserve"> сельского </w:t>
      </w:r>
      <w:r w:rsidRPr="00B36FB8">
        <w:rPr>
          <w:rStyle w:val="FontStyle31"/>
          <w:sz w:val="28"/>
          <w:szCs w:val="28"/>
        </w:rPr>
        <w:t xml:space="preserve">Совета </w:t>
      </w:r>
      <w:r>
        <w:rPr>
          <w:rStyle w:val="FontStyle31"/>
          <w:sz w:val="28"/>
          <w:szCs w:val="28"/>
        </w:rPr>
        <w:t xml:space="preserve">народных </w:t>
      </w:r>
      <w:r w:rsidRPr="00B36FB8">
        <w:rPr>
          <w:rStyle w:val="FontStyle31"/>
          <w:sz w:val="28"/>
          <w:szCs w:val="28"/>
        </w:rPr>
        <w:t>депутатов бюджет поселения на 2013 год утвержден без дефицита.</w:t>
      </w:r>
      <w:r>
        <w:t xml:space="preserve"> </w:t>
      </w:r>
      <w:r w:rsidR="002057BB">
        <w:rPr>
          <w:sz w:val="28"/>
          <w:szCs w:val="28"/>
        </w:rPr>
        <w:t>В проекте р</w:t>
      </w:r>
      <w:r w:rsidR="004400AB">
        <w:rPr>
          <w:sz w:val="28"/>
          <w:szCs w:val="28"/>
        </w:rPr>
        <w:t>ешени</w:t>
      </w:r>
      <w:r w:rsidR="002057BB">
        <w:rPr>
          <w:sz w:val="28"/>
          <w:szCs w:val="28"/>
        </w:rPr>
        <w:t>я</w:t>
      </w:r>
      <w:r w:rsidR="004400AB">
        <w:rPr>
          <w:sz w:val="28"/>
          <w:szCs w:val="28"/>
        </w:rPr>
        <w:t xml:space="preserve"> </w:t>
      </w:r>
      <w:r w:rsidR="006473AC">
        <w:rPr>
          <w:rStyle w:val="FontStyle30"/>
          <w:b w:val="0"/>
          <w:sz w:val="28"/>
          <w:szCs w:val="28"/>
        </w:rPr>
        <w:t>Замишевского</w:t>
      </w:r>
      <w:r w:rsidR="004400AB">
        <w:rPr>
          <w:sz w:val="28"/>
          <w:szCs w:val="28"/>
        </w:rPr>
        <w:t xml:space="preserve"> </w:t>
      </w:r>
      <w:r w:rsidR="004400AB">
        <w:rPr>
          <w:rStyle w:val="FontStyle31"/>
          <w:sz w:val="28"/>
          <w:szCs w:val="28"/>
        </w:rPr>
        <w:t>сельского Совета народных депутатов</w:t>
      </w:r>
      <w:r w:rsidR="004400AB">
        <w:rPr>
          <w:sz w:val="28"/>
          <w:szCs w:val="28"/>
        </w:rPr>
        <w:t xml:space="preserve"> </w:t>
      </w:r>
      <w:r w:rsidR="004400AB" w:rsidRPr="00873C8B">
        <w:rPr>
          <w:rStyle w:val="FontStyle31"/>
          <w:sz w:val="28"/>
          <w:szCs w:val="28"/>
        </w:rPr>
        <w:t>отче</w:t>
      </w:r>
      <w:r w:rsidR="004400AB">
        <w:rPr>
          <w:rStyle w:val="FontStyle31"/>
          <w:sz w:val="28"/>
          <w:szCs w:val="28"/>
        </w:rPr>
        <w:t>т</w:t>
      </w:r>
      <w:r w:rsidR="004400AB" w:rsidRPr="00873C8B">
        <w:rPr>
          <w:rStyle w:val="FontStyle31"/>
          <w:sz w:val="28"/>
          <w:szCs w:val="28"/>
        </w:rPr>
        <w:t xml:space="preserve"> об исполнении бюджета </w:t>
      </w:r>
      <w:r w:rsidR="006473AC">
        <w:rPr>
          <w:rStyle w:val="FontStyle31"/>
          <w:sz w:val="28"/>
          <w:szCs w:val="28"/>
        </w:rPr>
        <w:t>Замишевского</w:t>
      </w:r>
      <w:r w:rsidR="004400AB" w:rsidRPr="00873C8B">
        <w:rPr>
          <w:rStyle w:val="FontStyle31"/>
          <w:sz w:val="28"/>
          <w:szCs w:val="28"/>
        </w:rPr>
        <w:t xml:space="preserve"> сельского поселения за 201</w:t>
      </w:r>
      <w:r>
        <w:rPr>
          <w:rStyle w:val="FontStyle31"/>
          <w:sz w:val="28"/>
          <w:szCs w:val="28"/>
        </w:rPr>
        <w:t>3</w:t>
      </w:r>
      <w:r w:rsidR="002057BB">
        <w:rPr>
          <w:rStyle w:val="FontStyle31"/>
          <w:sz w:val="28"/>
          <w:szCs w:val="28"/>
        </w:rPr>
        <w:t xml:space="preserve"> </w:t>
      </w:r>
      <w:r w:rsidR="004400AB" w:rsidRPr="00873C8B">
        <w:rPr>
          <w:rStyle w:val="FontStyle31"/>
          <w:sz w:val="28"/>
          <w:szCs w:val="28"/>
        </w:rPr>
        <w:t>год</w:t>
      </w:r>
      <w:r w:rsidR="004400AB">
        <w:rPr>
          <w:sz w:val="28"/>
          <w:szCs w:val="28"/>
        </w:rPr>
        <w:t xml:space="preserve"> </w:t>
      </w:r>
      <w:r w:rsidR="002057BB">
        <w:rPr>
          <w:sz w:val="28"/>
          <w:szCs w:val="28"/>
        </w:rPr>
        <w:t>предлагается утвер</w:t>
      </w:r>
      <w:r w:rsidR="004400AB">
        <w:rPr>
          <w:sz w:val="28"/>
          <w:szCs w:val="28"/>
        </w:rPr>
        <w:t>д</w:t>
      </w:r>
      <w:r w:rsidR="002057BB">
        <w:rPr>
          <w:sz w:val="28"/>
          <w:szCs w:val="28"/>
        </w:rPr>
        <w:t>ить</w:t>
      </w:r>
      <w:r w:rsidR="004400AB">
        <w:rPr>
          <w:sz w:val="28"/>
          <w:szCs w:val="28"/>
        </w:rPr>
        <w:t xml:space="preserve"> </w:t>
      </w:r>
      <w:r w:rsidR="004400AB" w:rsidRPr="006417A2">
        <w:rPr>
          <w:sz w:val="28"/>
          <w:szCs w:val="28"/>
        </w:rPr>
        <w:t xml:space="preserve">с </w:t>
      </w:r>
      <w:r w:rsidR="006473AC">
        <w:rPr>
          <w:sz w:val="28"/>
          <w:szCs w:val="28"/>
        </w:rPr>
        <w:t>де</w:t>
      </w:r>
      <w:r w:rsidR="004400AB" w:rsidRPr="006417A2">
        <w:rPr>
          <w:sz w:val="28"/>
          <w:szCs w:val="28"/>
        </w:rPr>
        <w:t>фицитом</w:t>
      </w:r>
      <w:r w:rsidR="004400AB">
        <w:rPr>
          <w:sz w:val="28"/>
          <w:szCs w:val="28"/>
        </w:rPr>
        <w:t xml:space="preserve"> в объеме </w:t>
      </w:r>
      <w:r w:rsidR="006473AC">
        <w:rPr>
          <w:sz w:val="28"/>
          <w:szCs w:val="28"/>
        </w:rPr>
        <w:t>329,4</w:t>
      </w:r>
      <w:r w:rsidR="004400AB">
        <w:rPr>
          <w:sz w:val="28"/>
          <w:szCs w:val="28"/>
        </w:rPr>
        <w:t xml:space="preserve"> тыс. рублей</w:t>
      </w:r>
      <w:r w:rsidR="002057BB">
        <w:rPr>
          <w:sz w:val="28"/>
          <w:szCs w:val="28"/>
        </w:rPr>
        <w:t>.</w:t>
      </w:r>
    </w:p>
    <w:p w:rsidR="00412037" w:rsidRDefault="002057BB" w:rsidP="00626353">
      <w:pPr>
        <w:shd w:val="clear" w:color="auto" w:fill="FFFFFF"/>
        <w:spacing w:line="276" w:lineRule="auto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400AB">
        <w:rPr>
          <w:sz w:val="28"/>
          <w:szCs w:val="28"/>
        </w:rPr>
        <w:t>статки средств на счете бюджета сельского поселения на начало 201</w:t>
      </w:r>
      <w:r w:rsidR="00F763C1">
        <w:rPr>
          <w:sz w:val="28"/>
          <w:szCs w:val="28"/>
        </w:rPr>
        <w:t>3</w:t>
      </w:r>
      <w:r w:rsidR="004400A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составл</w:t>
      </w:r>
      <w:r w:rsidR="00C50AA4">
        <w:rPr>
          <w:sz w:val="28"/>
          <w:szCs w:val="28"/>
        </w:rPr>
        <w:t>ял</w:t>
      </w:r>
      <w:r>
        <w:rPr>
          <w:sz w:val="28"/>
          <w:szCs w:val="28"/>
        </w:rPr>
        <w:t xml:space="preserve">и </w:t>
      </w:r>
      <w:r w:rsidR="006473AC">
        <w:rPr>
          <w:sz w:val="28"/>
          <w:szCs w:val="28"/>
        </w:rPr>
        <w:t>330,6</w:t>
      </w:r>
      <w:r>
        <w:rPr>
          <w:sz w:val="28"/>
          <w:szCs w:val="28"/>
        </w:rPr>
        <w:t xml:space="preserve"> тыс. рублей, на конец отчетного период</w:t>
      </w:r>
      <w:r w:rsidR="00FA3267">
        <w:rPr>
          <w:sz w:val="28"/>
          <w:szCs w:val="28"/>
        </w:rPr>
        <w:t>а</w:t>
      </w:r>
      <w:r>
        <w:rPr>
          <w:sz w:val="28"/>
          <w:szCs w:val="28"/>
        </w:rPr>
        <w:t xml:space="preserve"> остатки у</w:t>
      </w:r>
      <w:r w:rsidR="006473AC">
        <w:rPr>
          <w:sz w:val="28"/>
          <w:szCs w:val="28"/>
        </w:rPr>
        <w:t>меньшили</w:t>
      </w:r>
      <w:r>
        <w:rPr>
          <w:sz w:val="28"/>
          <w:szCs w:val="28"/>
        </w:rPr>
        <w:t xml:space="preserve">сь и составили </w:t>
      </w:r>
      <w:r w:rsidR="006473AC">
        <w:rPr>
          <w:sz w:val="28"/>
          <w:szCs w:val="28"/>
        </w:rPr>
        <w:t>1,2</w:t>
      </w:r>
      <w:r>
        <w:rPr>
          <w:sz w:val="28"/>
          <w:szCs w:val="28"/>
        </w:rPr>
        <w:t xml:space="preserve"> тыс. рублей</w:t>
      </w:r>
      <w:r w:rsidR="004400AB">
        <w:rPr>
          <w:sz w:val="28"/>
          <w:szCs w:val="28"/>
        </w:rPr>
        <w:t xml:space="preserve">. </w:t>
      </w:r>
    </w:p>
    <w:p w:rsidR="0017005E" w:rsidRPr="00064030" w:rsidRDefault="0017005E" w:rsidP="00626353">
      <w:pPr>
        <w:spacing w:line="322" w:lineRule="exact"/>
        <w:ind w:right="2" w:firstLine="709"/>
        <w:jc w:val="both"/>
        <w:rPr>
          <w:sz w:val="28"/>
          <w:szCs w:val="28"/>
        </w:rPr>
      </w:pPr>
      <w:r w:rsidRPr="00064030">
        <w:rPr>
          <w:sz w:val="28"/>
          <w:szCs w:val="28"/>
        </w:rPr>
        <w:t xml:space="preserve">Контрольно - счетная палата Новозыбковского района отмечает, что при анализе показателей решения об исполнении бюджета </w:t>
      </w:r>
      <w:r w:rsidR="006473AC">
        <w:rPr>
          <w:sz w:val="28"/>
          <w:szCs w:val="28"/>
        </w:rPr>
        <w:t>Замишевского</w:t>
      </w:r>
      <w:r w:rsidRPr="00064030">
        <w:rPr>
          <w:sz w:val="28"/>
          <w:szCs w:val="28"/>
        </w:rPr>
        <w:t xml:space="preserve"> сельского поселения имеют место нарушения приказа Министерства финансов Российской Федерации от 21 декабря 201</w:t>
      </w:r>
      <w:r w:rsidR="00041BCD" w:rsidRPr="00064030">
        <w:rPr>
          <w:sz w:val="28"/>
          <w:szCs w:val="28"/>
        </w:rPr>
        <w:t>2</w:t>
      </w:r>
      <w:r w:rsidRPr="00064030">
        <w:rPr>
          <w:sz w:val="28"/>
          <w:szCs w:val="28"/>
        </w:rPr>
        <w:t xml:space="preserve"> г. № </w:t>
      </w:r>
      <w:r w:rsidR="00041BCD" w:rsidRPr="00064030">
        <w:rPr>
          <w:sz w:val="28"/>
          <w:szCs w:val="28"/>
        </w:rPr>
        <w:t>171</w:t>
      </w:r>
      <w:r w:rsidRPr="00064030">
        <w:rPr>
          <w:sz w:val="28"/>
          <w:szCs w:val="28"/>
        </w:rPr>
        <w:t>н «Об утверждении указаний о порядке применения бюджетной классификации Российской Федерации»:</w:t>
      </w:r>
    </w:p>
    <w:p w:rsidR="0017005E" w:rsidRPr="00064030" w:rsidRDefault="0017005E" w:rsidP="00626353">
      <w:pPr>
        <w:numPr>
          <w:ilvl w:val="0"/>
          <w:numId w:val="3"/>
        </w:numPr>
        <w:tabs>
          <w:tab w:val="left" w:pos="859"/>
        </w:tabs>
        <w:spacing w:line="322" w:lineRule="exact"/>
        <w:ind w:left="709" w:right="2" w:hanging="18"/>
        <w:jc w:val="both"/>
        <w:rPr>
          <w:sz w:val="28"/>
          <w:szCs w:val="28"/>
        </w:rPr>
      </w:pPr>
      <w:r w:rsidRPr="00064030">
        <w:rPr>
          <w:sz w:val="28"/>
          <w:szCs w:val="28"/>
        </w:rPr>
        <w:t>в приложении № 1 к отчету об исполнении бюджета поселения имеют место случаи не полного и неточного наименования доходных источников;</w:t>
      </w:r>
    </w:p>
    <w:p w:rsidR="0017005E" w:rsidRPr="00EC17F0" w:rsidRDefault="0017005E" w:rsidP="00626353">
      <w:pPr>
        <w:numPr>
          <w:ilvl w:val="0"/>
          <w:numId w:val="3"/>
        </w:numPr>
        <w:tabs>
          <w:tab w:val="left" w:pos="859"/>
        </w:tabs>
        <w:spacing w:line="322" w:lineRule="exact"/>
        <w:ind w:left="709" w:right="2" w:hanging="18"/>
        <w:jc w:val="both"/>
        <w:rPr>
          <w:sz w:val="28"/>
          <w:szCs w:val="28"/>
        </w:rPr>
      </w:pPr>
      <w:r w:rsidRPr="00EC17F0">
        <w:rPr>
          <w:sz w:val="28"/>
          <w:szCs w:val="28"/>
        </w:rPr>
        <w:t>в приложении № 1 доходы бюджета сельского поселения отражены без кода главы по бюджетной классификации;</w:t>
      </w:r>
    </w:p>
    <w:p w:rsidR="00EC17F0" w:rsidRDefault="00EC17F0" w:rsidP="004400A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00AB" w:rsidRDefault="004400AB" w:rsidP="004400AB">
      <w:pPr>
        <w:widowControl w:val="0"/>
        <w:autoSpaceDE w:val="0"/>
        <w:autoSpaceDN w:val="0"/>
        <w:adjustRightInd w:val="0"/>
        <w:ind w:firstLine="720"/>
        <w:jc w:val="both"/>
        <w:rPr>
          <w:rStyle w:val="FontStyle31"/>
          <w:b/>
          <w:sz w:val="28"/>
          <w:szCs w:val="28"/>
        </w:rPr>
      </w:pPr>
      <w:r w:rsidRPr="004400AB">
        <w:rPr>
          <w:b/>
          <w:sz w:val="28"/>
          <w:szCs w:val="28"/>
        </w:rPr>
        <w:t>2.</w:t>
      </w:r>
      <w:r w:rsidRPr="004400AB">
        <w:rPr>
          <w:sz w:val="28"/>
          <w:szCs w:val="28"/>
        </w:rPr>
        <w:t xml:space="preserve"> </w:t>
      </w:r>
      <w:r w:rsidR="00FC2746" w:rsidRPr="006417A2">
        <w:rPr>
          <w:b/>
          <w:sz w:val="28"/>
          <w:szCs w:val="28"/>
        </w:rPr>
        <w:t>В</w:t>
      </w:r>
      <w:r w:rsidRPr="006417A2">
        <w:rPr>
          <w:b/>
          <w:sz w:val="28"/>
          <w:szCs w:val="28"/>
        </w:rPr>
        <w:t>нешн</w:t>
      </w:r>
      <w:r w:rsidR="00FC2746" w:rsidRPr="006417A2">
        <w:rPr>
          <w:b/>
          <w:sz w:val="28"/>
          <w:szCs w:val="28"/>
        </w:rPr>
        <w:t>яя</w:t>
      </w:r>
      <w:r w:rsidRPr="006417A2">
        <w:rPr>
          <w:b/>
          <w:sz w:val="28"/>
          <w:szCs w:val="28"/>
        </w:rPr>
        <w:t xml:space="preserve"> проверк</w:t>
      </w:r>
      <w:r w:rsidR="00FC2746" w:rsidRPr="006417A2">
        <w:rPr>
          <w:b/>
          <w:sz w:val="28"/>
          <w:szCs w:val="28"/>
        </w:rPr>
        <w:t>а</w:t>
      </w:r>
      <w:r w:rsidRPr="006417A2">
        <w:rPr>
          <w:b/>
          <w:sz w:val="28"/>
          <w:szCs w:val="28"/>
        </w:rPr>
        <w:t xml:space="preserve"> годовой бюджетной отчетности</w:t>
      </w:r>
      <w:r w:rsidR="0006359E" w:rsidRPr="006417A2">
        <w:rPr>
          <w:rStyle w:val="FontStyle30"/>
          <w:b w:val="0"/>
          <w:sz w:val="28"/>
          <w:szCs w:val="28"/>
        </w:rPr>
        <w:t xml:space="preserve"> </w:t>
      </w:r>
      <w:r w:rsidR="006473AC">
        <w:rPr>
          <w:rStyle w:val="FontStyle31"/>
          <w:b/>
          <w:sz w:val="28"/>
          <w:szCs w:val="28"/>
        </w:rPr>
        <w:t>Замишевского</w:t>
      </w:r>
      <w:r w:rsidR="0006359E" w:rsidRPr="006417A2">
        <w:rPr>
          <w:rStyle w:val="FontStyle31"/>
          <w:b/>
          <w:sz w:val="28"/>
          <w:szCs w:val="28"/>
        </w:rPr>
        <w:t xml:space="preserve"> сельского поселения за 201</w:t>
      </w:r>
      <w:r w:rsidR="0017005E">
        <w:rPr>
          <w:rStyle w:val="FontStyle31"/>
          <w:b/>
          <w:sz w:val="28"/>
          <w:szCs w:val="28"/>
        </w:rPr>
        <w:t>3</w:t>
      </w:r>
      <w:r w:rsidR="0006359E" w:rsidRPr="006417A2">
        <w:rPr>
          <w:rStyle w:val="FontStyle31"/>
          <w:b/>
          <w:sz w:val="28"/>
          <w:szCs w:val="28"/>
        </w:rPr>
        <w:t xml:space="preserve"> год.</w:t>
      </w:r>
    </w:p>
    <w:p w:rsidR="0051512C" w:rsidRPr="006417A2" w:rsidRDefault="00F055F2" w:rsidP="00F055F2">
      <w:pPr>
        <w:widowControl w:val="0"/>
        <w:autoSpaceDE w:val="0"/>
        <w:autoSpaceDN w:val="0"/>
        <w:adjustRightInd w:val="0"/>
        <w:ind w:firstLine="720"/>
        <w:jc w:val="both"/>
        <w:rPr>
          <w:rStyle w:val="FontStyle31"/>
          <w:b/>
          <w:sz w:val="28"/>
          <w:szCs w:val="28"/>
        </w:rPr>
      </w:pPr>
      <w:r w:rsidRPr="00F055F2">
        <w:rPr>
          <w:rStyle w:val="FontStyle31"/>
          <w:b/>
          <w:sz w:val="28"/>
          <w:szCs w:val="28"/>
        </w:rPr>
        <w:t>2.1.</w:t>
      </w:r>
      <w:r w:rsidR="0051512C" w:rsidRPr="0051512C">
        <w:rPr>
          <w:sz w:val="28"/>
          <w:szCs w:val="28"/>
        </w:rPr>
        <w:t xml:space="preserve"> </w:t>
      </w:r>
      <w:r w:rsidR="0051512C" w:rsidRPr="006417A2">
        <w:rPr>
          <w:b/>
          <w:sz w:val="28"/>
          <w:szCs w:val="28"/>
        </w:rPr>
        <w:t>Анализ полноты бюджетной отчетности, оценка достоверности показателей бюджетной отчетности и ее соответствия требованиям нормативных правовых актов</w:t>
      </w:r>
    </w:p>
    <w:p w:rsidR="005E2847" w:rsidRDefault="005E2847" w:rsidP="00F055F2">
      <w:pPr>
        <w:widowControl w:val="0"/>
        <w:autoSpaceDE w:val="0"/>
        <w:autoSpaceDN w:val="0"/>
        <w:adjustRightInd w:val="0"/>
        <w:ind w:firstLine="720"/>
        <w:jc w:val="both"/>
        <w:rPr>
          <w:rStyle w:val="FontStyle31"/>
          <w:sz w:val="28"/>
          <w:szCs w:val="28"/>
        </w:rPr>
      </w:pPr>
    </w:p>
    <w:p w:rsidR="00F055F2" w:rsidRDefault="0022155A" w:rsidP="00F055F2">
      <w:pPr>
        <w:widowControl w:val="0"/>
        <w:autoSpaceDE w:val="0"/>
        <w:autoSpaceDN w:val="0"/>
        <w:adjustRightInd w:val="0"/>
        <w:ind w:firstLine="720"/>
        <w:jc w:val="both"/>
        <w:rPr>
          <w:spacing w:val="-10"/>
          <w:sz w:val="28"/>
          <w:szCs w:val="28"/>
        </w:rPr>
      </w:pPr>
      <w:r w:rsidRPr="00AA37F5">
        <w:rPr>
          <w:rStyle w:val="FontStyle31"/>
          <w:sz w:val="28"/>
          <w:szCs w:val="28"/>
        </w:rPr>
        <w:t xml:space="preserve">Представленная к внешней проверке годовая отчетность </w:t>
      </w:r>
      <w:r>
        <w:rPr>
          <w:rStyle w:val="FontStyle31"/>
          <w:sz w:val="28"/>
          <w:szCs w:val="28"/>
        </w:rPr>
        <w:t xml:space="preserve">за </w:t>
      </w:r>
      <w:r w:rsidRPr="00AA37F5">
        <w:rPr>
          <w:rStyle w:val="FontStyle30"/>
          <w:b w:val="0"/>
          <w:sz w:val="28"/>
          <w:szCs w:val="28"/>
        </w:rPr>
        <w:t>20</w:t>
      </w:r>
      <w:r>
        <w:rPr>
          <w:rStyle w:val="FontStyle30"/>
          <w:b w:val="0"/>
          <w:sz w:val="28"/>
          <w:szCs w:val="28"/>
        </w:rPr>
        <w:t>1</w:t>
      </w:r>
      <w:r w:rsidR="0017005E">
        <w:rPr>
          <w:rStyle w:val="FontStyle30"/>
          <w:b w:val="0"/>
          <w:sz w:val="28"/>
          <w:szCs w:val="28"/>
        </w:rPr>
        <w:t>3</w:t>
      </w:r>
      <w:r w:rsidRPr="00AA37F5">
        <w:rPr>
          <w:rStyle w:val="FontStyle30"/>
          <w:b w:val="0"/>
          <w:sz w:val="28"/>
          <w:szCs w:val="28"/>
        </w:rPr>
        <w:t xml:space="preserve"> год сформирована </w:t>
      </w:r>
      <w:r>
        <w:rPr>
          <w:rStyle w:val="FontStyle30"/>
          <w:b w:val="0"/>
          <w:sz w:val="28"/>
          <w:szCs w:val="28"/>
        </w:rPr>
        <w:t>в</w:t>
      </w:r>
      <w:r w:rsidRPr="00AA37F5">
        <w:rPr>
          <w:rStyle w:val="FontStyle30"/>
          <w:b w:val="0"/>
          <w:sz w:val="28"/>
          <w:szCs w:val="28"/>
        </w:rPr>
        <w:t xml:space="preserve"> </w:t>
      </w:r>
      <w:r>
        <w:rPr>
          <w:rStyle w:val="FontStyle30"/>
          <w:b w:val="0"/>
          <w:sz w:val="28"/>
          <w:szCs w:val="28"/>
        </w:rPr>
        <w:t xml:space="preserve">соответствии с </w:t>
      </w:r>
      <w:r w:rsidRPr="00AA37F5">
        <w:rPr>
          <w:rStyle w:val="FontStyle30"/>
          <w:b w:val="0"/>
          <w:sz w:val="28"/>
          <w:szCs w:val="28"/>
        </w:rPr>
        <w:t>Инструкци</w:t>
      </w:r>
      <w:r>
        <w:rPr>
          <w:rStyle w:val="FontStyle30"/>
          <w:b w:val="0"/>
          <w:sz w:val="28"/>
          <w:szCs w:val="28"/>
        </w:rPr>
        <w:t>ей</w:t>
      </w:r>
      <w:r w:rsidRPr="00AA37F5">
        <w:rPr>
          <w:rStyle w:val="FontStyle30"/>
          <w:b w:val="0"/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Pr="00AA37F5">
        <w:rPr>
          <w:rStyle w:val="FontStyle30"/>
          <w:b w:val="0"/>
          <w:sz w:val="28"/>
          <w:szCs w:val="28"/>
        </w:rPr>
        <w:lastRenderedPageBreak/>
        <w:t xml:space="preserve">Приказом Министерства финансов Российской Федерации от </w:t>
      </w:r>
      <w:r>
        <w:rPr>
          <w:rStyle w:val="FontStyle30"/>
          <w:b w:val="0"/>
          <w:sz w:val="28"/>
          <w:szCs w:val="28"/>
        </w:rPr>
        <w:t>28 декабря 2010</w:t>
      </w:r>
      <w:r w:rsidRPr="00AA37F5">
        <w:rPr>
          <w:rStyle w:val="FontStyle30"/>
          <w:b w:val="0"/>
          <w:sz w:val="28"/>
          <w:szCs w:val="28"/>
        </w:rPr>
        <w:t xml:space="preserve"> </w:t>
      </w:r>
      <w:r>
        <w:rPr>
          <w:rStyle w:val="FontStyle30"/>
          <w:b w:val="0"/>
          <w:sz w:val="28"/>
          <w:szCs w:val="28"/>
        </w:rPr>
        <w:t xml:space="preserve">года </w:t>
      </w:r>
      <w:r w:rsidRPr="00AA37F5">
        <w:rPr>
          <w:rStyle w:val="FontStyle30"/>
          <w:b w:val="0"/>
          <w:sz w:val="28"/>
          <w:szCs w:val="28"/>
        </w:rPr>
        <w:t xml:space="preserve">№ </w:t>
      </w:r>
      <w:r>
        <w:rPr>
          <w:rStyle w:val="FontStyle30"/>
          <w:b w:val="0"/>
          <w:sz w:val="28"/>
          <w:szCs w:val="28"/>
        </w:rPr>
        <w:t xml:space="preserve">191н. </w:t>
      </w:r>
      <w:r w:rsidR="00C11C74">
        <w:rPr>
          <w:spacing w:val="-10"/>
          <w:sz w:val="28"/>
          <w:szCs w:val="28"/>
        </w:rPr>
        <w:t xml:space="preserve">Следует отметить, что </w:t>
      </w:r>
      <w:r w:rsidR="00EA1BBF">
        <w:rPr>
          <w:spacing w:val="-10"/>
          <w:sz w:val="28"/>
          <w:szCs w:val="28"/>
        </w:rPr>
        <w:t>Замишевским</w:t>
      </w:r>
      <w:r w:rsidR="00C11C74">
        <w:rPr>
          <w:spacing w:val="-10"/>
          <w:sz w:val="28"/>
          <w:szCs w:val="28"/>
        </w:rPr>
        <w:t xml:space="preserve"> сельским поселением учтены замечания Контрольно – счетной палаты по состав</w:t>
      </w:r>
      <w:r w:rsidR="00A2593B">
        <w:rPr>
          <w:spacing w:val="-10"/>
          <w:sz w:val="28"/>
          <w:szCs w:val="28"/>
        </w:rPr>
        <w:t>лению</w:t>
      </w:r>
      <w:r w:rsidR="00C11C74">
        <w:rPr>
          <w:spacing w:val="-10"/>
          <w:sz w:val="28"/>
          <w:szCs w:val="28"/>
        </w:rPr>
        <w:t xml:space="preserve"> бюджетной отчетности. </w:t>
      </w:r>
    </w:p>
    <w:p w:rsidR="009824D8" w:rsidRPr="00A2593B" w:rsidRDefault="009824D8" w:rsidP="009824D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9371B">
        <w:rPr>
          <w:color w:val="000000"/>
          <w:sz w:val="28"/>
          <w:szCs w:val="28"/>
        </w:rPr>
        <w:t>Представленная к проверке отчетность не в полной мере соответств</w:t>
      </w:r>
      <w:r w:rsidR="00C50AA4" w:rsidRPr="0049371B">
        <w:rPr>
          <w:color w:val="000000"/>
          <w:sz w:val="28"/>
          <w:szCs w:val="28"/>
        </w:rPr>
        <w:t>овала</w:t>
      </w:r>
      <w:r w:rsidRPr="0049371B">
        <w:rPr>
          <w:color w:val="000000"/>
          <w:sz w:val="28"/>
          <w:szCs w:val="28"/>
        </w:rPr>
        <w:t xml:space="preserve"> требованиям, предъявляемым Инструкцией № 191н:</w:t>
      </w:r>
    </w:p>
    <w:p w:rsidR="00A2593B" w:rsidRPr="0049371B" w:rsidRDefault="009824D8" w:rsidP="00A2593B">
      <w:pPr>
        <w:tabs>
          <w:tab w:val="left" w:pos="859"/>
        </w:tabs>
        <w:spacing w:line="322" w:lineRule="exact"/>
        <w:ind w:firstLine="691"/>
        <w:jc w:val="both"/>
        <w:rPr>
          <w:rStyle w:val="FontStyle30"/>
          <w:b w:val="0"/>
          <w:sz w:val="28"/>
          <w:szCs w:val="28"/>
        </w:rPr>
      </w:pPr>
      <w:r w:rsidRPr="00A2593B">
        <w:rPr>
          <w:spacing w:val="-10"/>
          <w:sz w:val="28"/>
          <w:szCs w:val="28"/>
        </w:rPr>
        <w:t xml:space="preserve">- </w:t>
      </w:r>
      <w:r w:rsidRPr="0049371B">
        <w:rPr>
          <w:rStyle w:val="FontStyle30"/>
          <w:b w:val="0"/>
          <w:sz w:val="28"/>
          <w:szCs w:val="28"/>
        </w:rPr>
        <w:t xml:space="preserve">в отчете об исполнении бюджета (ф. 0503117) </w:t>
      </w:r>
      <w:r w:rsidR="00A2593B" w:rsidRPr="0049371B">
        <w:rPr>
          <w:rStyle w:val="FontStyle30"/>
          <w:b w:val="0"/>
          <w:sz w:val="28"/>
          <w:szCs w:val="28"/>
        </w:rPr>
        <w:t>име</w:t>
      </w:r>
      <w:r w:rsidR="009D594B" w:rsidRPr="0049371B">
        <w:rPr>
          <w:rStyle w:val="FontStyle30"/>
          <w:b w:val="0"/>
          <w:sz w:val="28"/>
          <w:szCs w:val="28"/>
        </w:rPr>
        <w:t>ли</w:t>
      </w:r>
      <w:r w:rsidR="00A2593B" w:rsidRPr="0049371B">
        <w:rPr>
          <w:rStyle w:val="FontStyle30"/>
          <w:b w:val="0"/>
          <w:sz w:val="28"/>
          <w:szCs w:val="28"/>
        </w:rPr>
        <w:t xml:space="preserve"> место случаи неточного наименования доходов и расходов;</w:t>
      </w:r>
    </w:p>
    <w:p w:rsidR="00734095" w:rsidRPr="00416C80" w:rsidRDefault="00F055F2" w:rsidP="00F055F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16C80">
        <w:rPr>
          <w:sz w:val="28"/>
          <w:szCs w:val="28"/>
        </w:rPr>
        <w:t>Показатели бюджетной отчетности соответствуют показателям о</w:t>
      </w:r>
      <w:r w:rsidRPr="00416C80">
        <w:rPr>
          <w:rStyle w:val="FontStyle31"/>
          <w:sz w:val="28"/>
          <w:szCs w:val="28"/>
        </w:rPr>
        <w:t xml:space="preserve">тчета об исполнении бюджета </w:t>
      </w:r>
      <w:r w:rsidR="00EA1BBF">
        <w:rPr>
          <w:rStyle w:val="FontStyle30"/>
          <w:b w:val="0"/>
          <w:sz w:val="28"/>
          <w:szCs w:val="28"/>
        </w:rPr>
        <w:t>Замишевского</w:t>
      </w:r>
      <w:r w:rsidRPr="0049371B">
        <w:rPr>
          <w:rStyle w:val="FontStyle30"/>
          <w:b w:val="0"/>
          <w:sz w:val="28"/>
          <w:szCs w:val="28"/>
        </w:rPr>
        <w:t xml:space="preserve"> сельского поселения</w:t>
      </w:r>
      <w:r w:rsidRPr="00416C80">
        <w:rPr>
          <w:rStyle w:val="FontStyle30"/>
          <w:sz w:val="28"/>
          <w:szCs w:val="28"/>
        </w:rPr>
        <w:t xml:space="preserve"> </w:t>
      </w:r>
      <w:r w:rsidRPr="00416C80">
        <w:rPr>
          <w:sz w:val="28"/>
          <w:szCs w:val="28"/>
        </w:rPr>
        <w:t>за 201</w:t>
      </w:r>
      <w:r w:rsidR="0017005E">
        <w:rPr>
          <w:sz w:val="28"/>
          <w:szCs w:val="28"/>
        </w:rPr>
        <w:t>3</w:t>
      </w:r>
      <w:r w:rsidRPr="00416C80">
        <w:rPr>
          <w:sz w:val="28"/>
          <w:szCs w:val="28"/>
        </w:rPr>
        <w:t xml:space="preserve"> год,</w:t>
      </w:r>
      <w:r w:rsidRPr="00416C80">
        <w:rPr>
          <w:rStyle w:val="FontStyle31"/>
          <w:sz w:val="28"/>
          <w:szCs w:val="28"/>
        </w:rPr>
        <w:t xml:space="preserve"> </w:t>
      </w:r>
      <w:r w:rsidR="00416C80" w:rsidRPr="00416C80">
        <w:rPr>
          <w:rStyle w:val="FontStyle31"/>
          <w:sz w:val="28"/>
          <w:szCs w:val="28"/>
        </w:rPr>
        <w:t>в проекте</w:t>
      </w:r>
      <w:r w:rsidRPr="00416C80">
        <w:rPr>
          <w:sz w:val="28"/>
          <w:szCs w:val="28"/>
        </w:rPr>
        <w:t xml:space="preserve"> Решени</w:t>
      </w:r>
      <w:r w:rsidR="00416C80" w:rsidRPr="00416C80">
        <w:rPr>
          <w:sz w:val="28"/>
          <w:szCs w:val="28"/>
        </w:rPr>
        <w:t>я</w:t>
      </w:r>
      <w:r w:rsidRPr="00416C80">
        <w:rPr>
          <w:sz w:val="28"/>
          <w:szCs w:val="28"/>
        </w:rPr>
        <w:t xml:space="preserve"> </w:t>
      </w:r>
      <w:r w:rsidRPr="00416C80">
        <w:rPr>
          <w:rStyle w:val="FontStyle31"/>
          <w:sz w:val="28"/>
          <w:szCs w:val="28"/>
        </w:rPr>
        <w:t>Совет</w:t>
      </w:r>
      <w:r w:rsidR="00416C80" w:rsidRPr="00416C80">
        <w:rPr>
          <w:rStyle w:val="FontStyle31"/>
          <w:sz w:val="28"/>
          <w:szCs w:val="28"/>
        </w:rPr>
        <w:t>а</w:t>
      </w:r>
      <w:r w:rsidRPr="00416C80">
        <w:rPr>
          <w:rStyle w:val="FontStyle31"/>
          <w:sz w:val="28"/>
          <w:szCs w:val="28"/>
        </w:rPr>
        <w:t xml:space="preserve"> народных депутатов </w:t>
      </w:r>
      <w:r w:rsidR="00EA1BBF">
        <w:rPr>
          <w:rStyle w:val="FontStyle31"/>
          <w:sz w:val="28"/>
          <w:szCs w:val="28"/>
        </w:rPr>
        <w:t>Замишевского</w:t>
      </w:r>
      <w:r w:rsidRPr="00416C80">
        <w:rPr>
          <w:rStyle w:val="FontStyle31"/>
          <w:sz w:val="28"/>
          <w:szCs w:val="28"/>
        </w:rPr>
        <w:t xml:space="preserve"> сельского поселения.</w:t>
      </w:r>
    </w:p>
    <w:p w:rsidR="0049371B" w:rsidRDefault="0049371B" w:rsidP="0049030C">
      <w:pPr>
        <w:pStyle w:val="ConsPlusTitle"/>
        <w:widowControl/>
        <w:ind w:firstLine="709"/>
        <w:jc w:val="center"/>
      </w:pPr>
    </w:p>
    <w:p w:rsidR="0051512C" w:rsidRDefault="0051512C" w:rsidP="0049030C">
      <w:pPr>
        <w:pStyle w:val="ConsPlusTitle"/>
        <w:widowControl/>
        <w:ind w:firstLine="709"/>
        <w:jc w:val="center"/>
      </w:pPr>
      <w:r w:rsidRPr="00902B49">
        <w:t>2.2. Анализ состояния муниципального долга</w:t>
      </w:r>
    </w:p>
    <w:p w:rsidR="00930991" w:rsidRPr="00902B49" w:rsidRDefault="00930991" w:rsidP="0049030C">
      <w:pPr>
        <w:pStyle w:val="ConsPlusTitle"/>
        <w:widowControl/>
        <w:ind w:firstLine="709"/>
        <w:jc w:val="center"/>
      </w:pPr>
    </w:p>
    <w:p w:rsidR="0051512C" w:rsidRPr="00416C80" w:rsidRDefault="00EA1BBF" w:rsidP="004903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Замишевское</w:t>
      </w:r>
      <w:r w:rsidR="0051512C" w:rsidRPr="00416C80">
        <w:rPr>
          <w:sz w:val="28"/>
          <w:szCs w:val="28"/>
        </w:rPr>
        <w:t xml:space="preserve"> сельское поселение муниципального внутреннего долга не имеет. В отчетном периоде привлечение внутренних заимствований и предоставление муниципальных гарантий не производилось.</w:t>
      </w:r>
    </w:p>
    <w:p w:rsidR="006417A2" w:rsidRPr="00416C80" w:rsidRDefault="006417A2" w:rsidP="006417A2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51512C" w:rsidRPr="0049030C" w:rsidRDefault="0051512C" w:rsidP="006417A2">
      <w:pPr>
        <w:pStyle w:val="ConsPlusTitle"/>
        <w:widowControl/>
        <w:ind w:firstLine="709"/>
        <w:jc w:val="both"/>
        <w:rPr>
          <w:spacing w:val="-6"/>
        </w:rPr>
      </w:pPr>
      <w:r w:rsidRPr="0049030C">
        <w:t xml:space="preserve">2.3. </w:t>
      </w:r>
      <w:r w:rsidRPr="0049030C">
        <w:rPr>
          <w:spacing w:val="-6"/>
        </w:rPr>
        <w:t>Анализ состояния дебиторской и кредиторской задолженности</w:t>
      </w:r>
    </w:p>
    <w:p w:rsidR="00930991" w:rsidRDefault="00930991" w:rsidP="006417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512C" w:rsidRDefault="0051512C" w:rsidP="006417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77CD">
        <w:rPr>
          <w:sz w:val="28"/>
          <w:szCs w:val="28"/>
        </w:rPr>
        <w:t>По состоянию на начало 201</w:t>
      </w:r>
      <w:r w:rsidR="0017005E" w:rsidRPr="002C77CD">
        <w:rPr>
          <w:sz w:val="28"/>
          <w:szCs w:val="28"/>
        </w:rPr>
        <w:t>3</w:t>
      </w:r>
      <w:r w:rsidRPr="002C77CD">
        <w:rPr>
          <w:sz w:val="28"/>
          <w:szCs w:val="28"/>
        </w:rPr>
        <w:t xml:space="preserve"> года </w:t>
      </w:r>
      <w:r w:rsidR="00D7297E" w:rsidRPr="002C77CD">
        <w:rPr>
          <w:sz w:val="28"/>
          <w:szCs w:val="28"/>
        </w:rPr>
        <w:t>кредиторской задолженности не было,</w:t>
      </w:r>
      <w:r w:rsidR="00416C80" w:rsidRPr="002C77CD">
        <w:rPr>
          <w:sz w:val="28"/>
          <w:szCs w:val="28"/>
        </w:rPr>
        <w:t xml:space="preserve"> на конец года</w:t>
      </w:r>
      <w:r w:rsidR="00D7297E" w:rsidRPr="002C77CD">
        <w:rPr>
          <w:sz w:val="28"/>
          <w:szCs w:val="28"/>
        </w:rPr>
        <w:t xml:space="preserve"> она </w:t>
      </w:r>
      <w:r w:rsidR="00416C80" w:rsidRPr="002C77CD">
        <w:rPr>
          <w:sz w:val="28"/>
          <w:szCs w:val="28"/>
        </w:rPr>
        <w:t xml:space="preserve">составила </w:t>
      </w:r>
      <w:r w:rsidR="00EA1BBF">
        <w:rPr>
          <w:sz w:val="28"/>
          <w:szCs w:val="28"/>
        </w:rPr>
        <w:t>143,9</w:t>
      </w:r>
      <w:r w:rsidR="00327508" w:rsidRPr="002C77CD">
        <w:rPr>
          <w:sz w:val="28"/>
          <w:szCs w:val="28"/>
        </w:rPr>
        <w:t xml:space="preserve"> тыс. рублей</w:t>
      </w:r>
      <w:r w:rsidRPr="002C77CD">
        <w:rPr>
          <w:sz w:val="28"/>
          <w:szCs w:val="28"/>
        </w:rPr>
        <w:t>.</w:t>
      </w:r>
      <w:r w:rsidR="00327508">
        <w:rPr>
          <w:sz w:val="28"/>
          <w:szCs w:val="28"/>
        </w:rPr>
        <w:t xml:space="preserve"> Из них:</w:t>
      </w:r>
      <w:r w:rsidR="002C77CD">
        <w:rPr>
          <w:sz w:val="28"/>
          <w:szCs w:val="28"/>
        </w:rPr>
        <w:t xml:space="preserve"> </w:t>
      </w:r>
      <w:r w:rsidR="00EA1BBF">
        <w:rPr>
          <w:sz w:val="28"/>
          <w:szCs w:val="28"/>
        </w:rPr>
        <w:t>7,0</w:t>
      </w:r>
      <w:r w:rsidR="002C77CD">
        <w:rPr>
          <w:sz w:val="28"/>
          <w:szCs w:val="28"/>
        </w:rPr>
        <w:t xml:space="preserve"> тыс.</w:t>
      </w:r>
      <w:r w:rsidR="00EA1BBF">
        <w:rPr>
          <w:sz w:val="28"/>
          <w:szCs w:val="28"/>
        </w:rPr>
        <w:t xml:space="preserve"> рублей задолженность по заработной плате за декабрь 2013 года</w:t>
      </w:r>
      <w:r w:rsidR="002C77CD">
        <w:rPr>
          <w:sz w:val="28"/>
          <w:szCs w:val="28"/>
        </w:rPr>
        <w:t xml:space="preserve">; </w:t>
      </w:r>
      <w:r w:rsidR="00EA1BBF">
        <w:rPr>
          <w:sz w:val="28"/>
          <w:szCs w:val="28"/>
        </w:rPr>
        <w:t>136,9</w:t>
      </w:r>
      <w:r w:rsidR="002C77CD">
        <w:rPr>
          <w:sz w:val="28"/>
          <w:szCs w:val="28"/>
        </w:rPr>
        <w:t xml:space="preserve"> тыс. рублей задолженность за ремонт и содержание автомобильных дорог общего пользования. </w:t>
      </w:r>
      <w:r w:rsidR="00D738CC">
        <w:rPr>
          <w:sz w:val="28"/>
          <w:szCs w:val="28"/>
        </w:rPr>
        <w:t>Проверка показала, что объем кредиторской задолженности (7,0 тыс. рублей) сложился сверх утвержденных плановых назначений, что нарушает требование статьи 162 Бюджетного кодекса РФ.</w:t>
      </w:r>
      <w:r w:rsidR="00930991">
        <w:rPr>
          <w:sz w:val="28"/>
          <w:szCs w:val="28"/>
        </w:rPr>
        <w:t xml:space="preserve"> </w:t>
      </w:r>
      <w:r w:rsidR="002C77CD">
        <w:rPr>
          <w:sz w:val="28"/>
          <w:szCs w:val="28"/>
        </w:rPr>
        <w:t xml:space="preserve">Дебиторская задолженность сложилась </w:t>
      </w:r>
      <w:r w:rsidR="00F044C9">
        <w:rPr>
          <w:sz w:val="28"/>
          <w:szCs w:val="28"/>
        </w:rPr>
        <w:t xml:space="preserve">в сумме </w:t>
      </w:r>
      <w:r w:rsidR="00EA1BBF">
        <w:rPr>
          <w:sz w:val="28"/>
          <w:szCs w:val="28"/>
        </w:rPr>
        <w:t>2,9</w:t>
      </w:r>
      <w:r w:rsidR="00F044C9">
        <w:rPr>
          <w:sz w:val="28"/>
          <w:szCs w:val="28"/>
        </w:rPr>
        <w:t xml:space="preserve"> тыс. рублей. </w:t>
      </w:r>
    </w:p>
    <w:p w:rsidR="009D594B" w:rsidRDefault="009D594B" w:rsidP="006417A2">
      <w:pPr>
        <w:pStyle w:val="ConsPlusTitle"/>
        <w:widowControl/>
        <w:ind w:firstLine="709"/>
        <w:jc w:val="center"/>
      </w:pPr>
    </w:p>
    <w:p w:rsidR="00734095" w:rsidRPr="00D220C1" w:rsidRDefault="00F055F2" w:rsidP="006417A2">
      <w:pPr>
        <w:pStyle w:val="ConsPlusTitle"/>
        <w:widowControl/>
        <w:ind w:firstLine="709"/>
        <w:jc w:val="center"/>
      </w:pPr>
      <w:r w:rsidRPr="00D220C1">
        <w:t>2.</w:t>
      </w:r>
      <w:r w:rsidR="0051512C" w:rsidRPr="00D220C1">
        <w:t>4</w:t>
      </w:r>
      <w:r w:rsidRPr="00D220C1">
        <w:t>.</w:t>
      </w:r>
      <w:r w:rsidR="00D220C1">
        <w:t xml:space="preserve"> </w:t>
      </w:r>
      <w:r w:rsidR="00734095" w:rsidRPr="00D220C1">
        <w:t>Анализ движения нефинансовых активов.</w:t>
      </w:r>
    </w:p>
    <w:p w:rsidR="005E2847" w:rsidRDefault="005E2847" w:rsidP="006417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34095" w:rsidRPr="004758E6" w:rsidRDefault="00647228" w:rsidP="006417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конец 2013 </w:t>
      </w:r>
      <w:r w:rsidR="00734095" w:rsidRPr="004758E6">
        <w:rPr>
          <w:sz w:val="28"/>
          <w:szCs w:val="28"/>
        </w:rPr>
        <w:t xml:space="preserve">года балансовая стоимость основных средств по бюджетной деятельности составляла </w:t>
      </w:r>
      <w:r>
        <w:rPr>
          <w:sz w:val="28"/>
          <w:szCs w:val="28"/>
        </w:rPr>
        <w:t>59741,6</w:t>
      </w:r>
      <w:r w:rsidR="00734095" w:rsidRPr="004758E6">
        <w:rPr>
          <w:sz w:val="28"/>
          <w:szCs w:val="28"/>
        </w:rPr>
        <w:t xml:space="preserve"> тыс. рублей, остаточная стоимость </w:t>
      </w:r>
      <w:r w:rsidR="00416C80" w:rsidRPr="004758E6">
        <w:rPr>
          <w:sz w:val="28"/>
          <w:szCs w:val="28"/>
        </w:rPr>
        <w:t>–</w:t>
      </w:r>
      <w:r w:rsidR="00734095" w:rsidRPr="004758E6">
        <w:rPr>
          <w:sz w:val="28"/>
          <w:szCs w:val="28"/>
        </w:rPr>
        <w:t xml:space="preserve"> </w:t>
      </w:r>
      <w:r>
        <w:rPr>
          <w:sz w:val="28"/>
          <w:szCs w:val="28"/>
        </w:rPr>
        <w:t>28151,4</w:t>
      </w:r>
      <w:r w:rsidR="00734095" w:rsidRPr="004758E6">
        <w:rPr>
          <w:sz w:val="28"/>
          <w:szCs w:val="28"/>
        </w:rPr>
        <w:t xml:space="preserve"> тыс.</w:t>
      </w:r>
      <w:r w:rsidR="00322CB5">
        <w:rPr>
          <w:sz w:val="28"/>
          <w:szCs w:val="28"/>
        </w:rPr>
        <w:t xml:space="preserve"> </w:t>
      </w:r>
      <w:r w:rsidR="00734095" w:rsidRPr="004758E6">
        <w:rPr>
          <w:sz w:val="28"/>
          <w:szCs w:val="28"/>
        </w:rPr>
        <w:t>рублей, износ основных средств в среднем</w:t>
      </w:r>
      <w:r w:rsidR="00416C80" w:rsidRPr="004758E6">
        <w:rPr>
          <w:sz w:val="28"/>
          <w:szCs w:val="28"/>
        </w:rPr>
        <w:t xml:space="preserve"> </w:t>
      </w:r>
      <w:r>
        <w:rPr>
          <w:sz w:val="28"/>
          <w:szCs w:val="28"/>
        </w:rPr>
        <w:t>47,1</w:t>
      </w:r>
      <w:r w:rsidR="005C5F52">
        <w:rPr>
          <w:sz w:val="28"/>
          <w:szCs w:val="28"/>
        </w:rPr>
        <w:t xml:space="preserve"> </w:t>
      </w:r>
      <w:r w:rsidR="00734095" w:rsidRPr="004758E6">
        <w:rPr>
          <w:sz w:val="28"/>
          <w:szCs w:val="28"/>
        </w:rPr>
        <w:t xml:space="preserve">процента. </w:t>
      </w:r>
    </w:p>
    <w:p w:rsidR="00322CB5" w:rsidRDefault="00734095" w:rsidP="00734095">
      <w:pPr>
        <w:ind w:firstLine="709"/>
        <w:jc w:val="both"/>
        <w:rPr>
          <w:sz w:val="28"/>
          <w:szCs w:val="28"/>
        </w:rPr>
      </w:pPr>
      <w:r w:rsidRPr="003E0821">
        <w:rPr>
          <w:sz w:val="28"/>
          <w:szCs w:val="28"/>
        </w:rPr>
        <w:t>Согласно сведений о движении нефинансовых активов (форма 0503168) за 201</w:t>
      </w:r>
      <w:r w:rsidR="00322CB5">
        <w:rPr>
          <w:sz w:val="28"/>
          <w:szCs w:val="28"/>
        </w:rPr>
        <w:t>3</w:t>
      </w:r>
      <w:r w:rsidRPr="003E0821">
        <w:rPr>
          <w:sz w:val="28"/>
          <w:szCs w:val="28"/>
        </w:rPr>
        <w:t xml:space="preserve"> год поступило основных средств по </w:t>
      </w:r>
      <w:r w:rsidR="00322CB5">
        <w:rPr>
          <w:sz w:val="28"/>
          <w:szCs w:val="28"/>
        </w:rPr>
        <w:t xml:space="preserve">бюджетной деятельности на сумму </w:t>
      </w:r>
      <w:r w:rsidR="00647228">
        <w:rPr>
          <w:sz w:val="28"/>
          <w:szCs w:val="28"/>
        </w:rPr>
        <w:t>2586,5</w:t>
      </w:r>
      <w:r w:rsidRPr="003E0821">
        <w:rPr>
          <w:sz w:val="28"/>
          <w:szCs w:val="28"/>
        </w:rPr>
        <w:t xml:space="preserve"> тыс. рублей, в том числе </w:t>
      </w:r>
      <w:r w:rsidR="00647228">
        <w:rPr>
          <w:sz w:val="28"/>
          <w:szCs w:val="28"/>
        </w:rPr>
        <w:t>жилые помещения</w:t>
      </w:r>
      <w:r w:rsidR="005C5F52">
        <w:rPr>
          <w:sz w:val="28"/>
          <w:szCs w:val="28"/>
        </w:rPr>
        <w:t xml:space="preserve"> – </w:t>
      </w:r>
      <w:r w:rsidR="00647228">
        <w:rPr>
          <w:sz w:val="28"/>
          <w:szCs w:val="28"/>
        </w:rPr>
        <w:t>2586,5</w:t>
      </w:r>
      <w:r w:rsidR="005C5F52">
        <w:rPr>
          <w:sz w:val="28"/>
          <w:szCs w:val="28"/>
        </w:rPr>
        <w:t xml:space="preserve"> тыс. рублей</w:t>
      </w:r>
      <w:r w:rsidRPr="003E0821">
        <w:rPr>
          <w:sz w:val="28"/>
          <w:szCs w:val="28"/>
        </w:rPr>
        <w:t xml:space="preserve">. </w:t>
      </w:r>
      <w:r w:rsidRPr="005C5F52">
        <w:rPr>
          <w:sz w:val="28"/>
          <w:szCs w:val="28"/>
        </w:rPr>
        <w:t>В</w:t>
      </w:r>
      <w:r w:rsidRPr="003E0821">
        <w:rPr>
          <w:sz w:val="28"/>
          <w:szCs w:val="28"/>
        </w:rPr>
        <w:t xml:space="preserve">ыбытие основных средств составило </w:t>
      </w:r>
      <w:r w:rsidR="00647228">
        <w:rPr>
          <w:sz w:val="28"/>
          <w:szCs w:val="28"/>
        </w:rPr>
        <w:t>4926,2</w:t>
      </w:r>
      <w:r w:rsidRPr="003E0821">
        <w:rPr>
          <w:sz w:val="28"/>
          <w:szCs w:val="28"/>
        </w:rPr>
        <w:t xml:space="preserve"> тыс. рублей</w:t>
      </w:r>
      <w:r w:rsidR="00322CB5">
        <w:rPr>
          <w:sz w:val="28"/>
          <w:szCs w:val="28"/>
        </w:rPr>
        <w:t>,</w:t>
      </w:r>
      <w:r w:rsidR="00576C7F">
        <w:rPr>
          <w:sz w:val="28"/>
          <w:szCs w:val="28"/>
        </w:rPr>
        <w:t xml:space="preserve"> в том числе жилых помещений – 4857,4 тыс. рублей,</w:t>
      </w:r>
      <w:r w:rsidR="00322CB5">
        <w:rPr>
          <w:sz w:val="28"/>
          <w:szCs w:val="28"/>
        </w:rPr>
        <w:t xml:space="preserve"> что</w:t>
      </w:r>
      <w:r w:rsidR="00830A47">
        <w:rPr>
          <w:sz w:val="28"/>
          <w:szCs w:val="28"/>
        </w:rPr>
        <w:t xml:space="preserve"> </w:t>
      </w:r>
      <w:r w:rsidR="00BE322E">
        <w:rPr>
          <w:sz w:val="28"/>
          <w:szCs w:val="28"/>
        </w:rPr>
        <w:t xml:space="preserve">обусловлено </w:t>
      </w:r>
      <w:r w:rsidR="00322CB5">
        <w:rPr>
          <w:sz w:val="28"/>
          <w:szCs w:val="28"/>
        </w:rPr>
        <w:t>передачей жилых домов на приватизацию и выведения из баланса.</w:t>
      </w:r>
      <w:r w:rsidR="00D7297E">
        <w:rPr>
          <w:sz w:val="28"/>
          <w:szCs w:val="28"/>
        </w:rPr>
        <w:t xml:space="preserve"> </w:t>
      </w:r>
    </w:p>
    <w:p w:rsidR="00734095" w:rsidRPr="003E0821" w:rsidRDefault="00A3707F" w:rsidP="0032750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начало года земельных участков на балансе поселения числилось на сумму </w:t>
      </w:r>
      <w:r w:rsidR="00576C7F">
        <w:rPr>
          <w:sz w:val="28"/>
          <w:szCs w:val="28"/>
        </w:rPr>
        <w:t>336,7</w:t>
      </w:r>
      <w:r>
        <w:rPr>
          <w:sz w:val="28"/>
          <w:szCs w:val="28"/>
        </w:rPr>
        <w:t xml:space="preserve"> тыс. рублей.</w:t>
      </w:r>
      <w:r w:rsidR="000A4D6B">
        <w:rPr>
          <w:sz w:val="28"/>
          <w:szCs w:val="28"/>
        </w:rPr>
        <w:t xml:space="preserve"> </w:t>
      </w:r>
      <w:r w:rsidR="009A771F">
        <w:rPr>
          <w:sz w:val="28"/>
          <w:szCs w:val="28"/>
        </w:rPr>
        <w:t xml:space="preserve">На конец года стоимость непроизводственных активов </w:t>
      </w:r>
      <w:r w:rsidR="00DC64B4">
        <w:rPr>
          <w:sz w:val="28"/>
          <w:szCs w:val="28"/>
        </w:rPr>
        <w:t xml:space="preserve">увеличилась и </w:t>
      </w:r>
      <w:r w:rsidR="009A771F">
        <w:rPr>
          <w:sz w:val="28"/>
          <w:szCs w:val="28"/>
        </w:rPr>
        <w:t xml:space="preserve">составила </w:t>
      </w:r>
      <w:r w:rsidR="00576C7F">
        <w:rPr>
          <w:sz w:val="28"/>
          <w:szCs w:val="28"/>
        </w:rPr>
        <w:t>4338,1</w:t>
      </w:r>
      <w:r w:rsidR="009A771F">
        <w:rPr>
          <w:sz w:val="28"/>
          <w:szCs w:val="28"/>
        </w:rPr>
        <w:t xml:space="preserve"> тыс. рублей.</w:t>
      </w:r>
      <w:r w:rsidR="00BE322E">
        <w:rPr>
          <w:sz w:val="28"/>
          <w:szCs w:val="28"/>
        </w:rPr>
        <w:t xml:space="preserve"> </w:t>
      </w:r>
    </w:p>
    <w:p w:rsidR="0097453B" w:rsidRPr="001F6AA3" w:rsidRDefault="00734095" w:rsidP="0097453B">
      <w:pPr>
        <w:widowControl w:val="0"/>
        <w:ind w:firstLine="709"/>
        <w:jc w:val="both"/>
        <w:rPr>
          <w:sz w:val="28"/>
          <w:szCs w:val="28"/>
        </w:rPr>
      </w:pPr>
      <w:r w:rsidRPr="0049371B">
        <w:rPr>
          <w:sz w:val="28"/>
          <w:szCs w:val="28"/>
        </w:rPr>
        <w:t>Материальные запасы на  1 января 201</w:t>
      </w:r>
      <w:r w:rsidR="0097453B">
        <w:rPr>
          <w:sz w:val="28"/>
          <w:szCs w:val="28"/>
        </w:rPr>
        <w:t>3</w:t>
      </w:r>
      <w:r w:rsidR="003E0821" w:rsidRPr="0049371B">
        <w:rPr>
          <w:sz w:val="28"/>
          <w:szCs w:val="28"/>
        </w:rPr>
        <w:t xml:space="preserve"> </w:t>
      </w:r>
      <w:r w:rsidRPr="0049371B">
        <w:rPr>
          <w:sz w:val="28"/>
          <w:szCs w:val="28"/>
        </w:rPr>
        <w:t xml:space="preserve">года </w:t>
      </w:r>
      <w:r w:rsidR="00BE322E" w:rsidRPr="0049371B">
        <w:rPr>
          <w:sz w:val="28"/>
          <w:szCs w:val="28"/>
        </w:rPr>
        <w:t xml:space="preserve">составили </w:t>
      </w:r>
      <w:r w:rsidR="0097453B">
        <w:rPr>
          <w:sz w:val="28"/>
          <w:szCs w:val="28"/>
        </w:rPr>
        <w:t>25,7</w:t>
      </w:r>
      <w:r w:rsidR="003E0821" w:rsidRPr="0049371B">
        <w:rPr>
          <w:sz w:val="28"/>
          <w:szCs w:val="28"/>
        </w:rPr>
        <w:t xml:space="preserve"> тыс. рублей</w:t>
      </w:r>
      <w:r w:rsidR="0097453B">
        <w:rPr>
          <w:sz w:val="28"/>
          <w:szCs w:val="28"/>
        </w:rPr>
        <w:t>. На конец отчетного периода стоимость материальных запасов составила 58,8 тыс. рублей.</w:t>
      </w:r>
      <w:r w:rsidR="0097453B" w:rsidRPr="0097453B">
        <w:rPr>
          <w:sz w:val="28"/>
          <w:szCs w:val="28"/>
        </w:rPr>
        <w:t xml:space="preserve"> </w:t>
      </w:r>
      <w:r w:rsidR="0097453B" w:rsidRPr="001F6AA3">
        <w:rPr>
          <w:sz w:val="28"/>
          <w:szCs w:val="28"/>
        </w:rPr>
        <w:t xml:space="preserve">Наличие значительных остатков свидетельствует об отвлечении </w:t>
      </w:r>
      <w:r w:rsidR="0097453B" w:rsidRPr="001F6AA3">
        <w:rPr>
          <w:sz w:val="28"/>
          <w:szCs w:val="28"/>
        </w:rPr>
        <w:lastRenderedPageBreak/>
        <w:t>бюджетных средств в неиспользуемые материальные запасы, что ведет к неэффективному использованию бюджетных средств.</w:t>
      </w:r>
    </w:p>
    <w:p w:rsidR="00734095" w:rsidRPr="003E0821" w:rsidRDefault="00734095" w:rsidP="00327508">
      <w:pPr>
        <w:widowControl w:val="0"/>
        <w:autoSpaceDE w:val="0"/>
        <w:autoSpaceDN w:val="0"/>
        <w:adjustRightInd w:val="0"/>
        <w:ind w:right="-1" w:firstLine="709"/>
        <w:jc w:val="both"/>
        <w:rPr>
          <w:spacing w:val="-8"/>
          <w:sz w:val="28"/>
          <w:szCs w:val="28"/>
        </w:rPr>
      </w:pPr>
      <w:r w:rsidRPr="0049371B">
        <w:rPr>
          <w:sz w:val="28"/>
          <w:szCs w:val="28"/>
        </w:rPr>
        <w:t xml:space="preserve">Согласно таблице № 6 пояснительной записки, инвентаризация материальных ценностей проводилась по состоянию на </w:t>
      </w:r>
      <w:r w:rsidR="00BE322E" w:rsidRPr="0049371B">
        <w:rPr>
          <w:sz w:val="28"/>
          <w:szCs w:val="28"/>
        </w:rPr>
        <w:t>01</w:t>
      </w:r>
      <w:r w:rsidRPr="0049371B">
        <w:rPr>
          <w:sz w:val="28"/>
          <w:szCs w:val="28"/>
        </w:rPr>
        <w:t>.</w:t>
      </w:r>
      <w:r w:rsidR="003E0821" w:rsidRPr="0049371B">
        <w:rPr>
          <w:sz w:val="28"/>
          <w:szCs w:val="28"/>
        </w:rPr>
        <w:t>1</w:t>
      </w:r>
      <w:r w:rsidR="00BE322E" w:rsidRPr="0049371B">
        <w:rPr>
          <w:sz w:val="28"/>
          <w:szCs w:val="28"/>
        </w:rPr>
        <w:t>2</w:t>
      </w:r>
      <w:r w:rsidRPr="0049371B">
        <w:rPr>
          <w:sz w:val="28"/>
          <w:szCs w:val="28"/>
        </w:rPr>
        <w:t>.201</w:t>
      </w:r>
      <w:r w:rsidR="009A771F" w:rsidRPr="0049371B">
        <w:rPr>
          <w:sz w:val="28"/>
          <w:szCs w:val="28"/>
        </w:rPr>
        <w:t>3</w:t>
      </w:r>
      <w:r w:rsidR="003E0821" w:rsidRPr="003E0821">
        <w:rPr>
          <w:spacing w:val="-8"/>
          <w:sz w:val="28"/>
          <w:szCs w:val="28"/>
        </w:rPr>
        <w:t xml:space="preserve"> </w:t>
      </w:r>
      <w:r w:rsidRPr="003E0821">
        <w:rPr>
          <w:spacing w:val="-8"/>
          <w:sz w:val="28"/>
          <w:szCs w:val="28"/>
        </w:rPr>
        <w:t xml:space="preserve">года. </w:t>
      </w:r>
      <w:r w:rsidRPr="003E0821">
        <w:rPr>
          <w:sz w:val="28"/>
          <w:szCs w:val="28"/>
        </w:rPr>
        <w:t>По результатам инвентаризации расхождений не установлено.</w:t>
      </w:r>
    </w:p>
    <w:p w:rsidR="0097453B" w:rsidRDefault="0097453B" w:rsidP="0043374F">
      <w:pPr>
        <w:autoSpaceDE w:val="0"/>
        <w:autoSpaceDN w:val="0"/>
        <w:adjustRightInd w:val="0"/>
        <w:ind w:firstLine="720"/>
        <w:jc w:val="center"/>
        <w:outlineLvl w:val="3"/>
        <w:rPr>
          <w:b/>
          <w:sz w:val="28"/>
          <w:szCs w:val="28"/>
        </w:rPr>
      </w:pPr>
    </w:p>
    <w:p w:rsidR="0043374F" w:rsidRPr="0043374F" w:rsidRDefault="0043374F" w:rsidP="0043374F">
      <w:pPr>
        <w:autoSpaceDE w:val="0"/>
        <w:autoSpaceDN w:val="0"/>
        <w:adjustRightInd w:val="0"/>
        <w:ind w:firstLine="720"/>
        <w:jc w:val="center"/>
        <w:outlineLvl w:val="3"/>
        <w:rPr>
          <w:b/>
          <w:sz w:val="28"/>
          <w:szCs w:val="28"/>
        </w:rPr>
      </w:pPr>
      <w:r w:rsidRPr="0043374F">
        <w:rPr>
          <w:b/>
          <w:sz w:val="28"/>
          <w:szCs w:val="28"/>
        </w:rPr>
        <w:t>Выводы</w:t>
      </w:r>
    </w:p>
    <w:p w:rsidR="005E2847" w:rsidRPr="00FC6E32" w:rsidRDefault="005E2847" w:rsidP="00693144">
      <w:pPr>
        <w:widowControl w:val="0"/>
        <w:shd w:val="clear" w:color="auto" w:fill="FFFFFF"/>
        <w:ind w:firstLine="709"/>
        <w:jc w:val="both"/>
        <w:rPr>
          <w:rStyle w:val="FontStyle31"/>
          <w:sz w:val="16"/>
          <w:szCs w:val="16"/>
        </w:rPr>
      </w:pPr>
    </w:p>
    <w:p w:rsidR="00B14AE2" w:rsidRPr="008035C3" w:rsidRDefault="00B14AE2" w:rsidP="00693144">
      <w:pPr>
        <w:widowControl w:val="0"/>
        <w:shd w:val="clear" w:color="auto" w:fill="FFFFFF"/>
        <w:ind w:firstLine="709"/>
        <w:jc w:val="both"/>
        <w:rPr>
          <w:rStyle w:val="FontStyle31"/>
          <w:sz w:val="28"/>
          <w:szCs w:val="28"/>
        </w:rPr>
      </w:pPr>
      <w:r w:rsidRPr="008035C3">
        <w:rPr>
          <w:rStyle w:val="FontStyle31"/>
          <w:sz w:val="28"/>
          <w:szCs w:val="28"/>
        </w:rPr>
        <w:t>Проект решения сельского Совета народных депутатов</w:t>
      </w:r>
      <w:r w:rsidR="00693144" w:rsidRPr="008035C3">
        <w:rPr>
          <w:rStyle w:val="FontStyle31"/>
          <w:sz w:val="28"/>
          <w:szCs w:val="28"/>
        </w:rPr>
        <w:t xml:space="preserve"> об исполнении бюджета </w:t>
      </w:r>
      <w:r w:rsidR="00680039">
        <w:rPr>
          <w:rStyle w:val="FontStyle30"/>
          <w:b w:val="0"/>
          <w:sz w:val="28"/>
          <w:szCs w:val="28"/>
        </w:rPr>
        <w:t>Замишевского</w:t>
      </w:r>
      <w:r w:rsidR="00693144" w:rsidRPr="008035C3">
        <w:rPr>
          <w:rStyle w:val="FontStyle30"/>
          <w:b w:val="0"/>
          <w:sz w:val="28"/>
          <w:szCs w:val="28"/>
        </w:rPr>
        <w:t xml:space="preserve"> сельского поселения </w:t>
      </w:r>
      <w:r w:rsidR="00693144" w:rsidRPr="008035C3">
        <w:rPr>
          <w:sz w:val="28"/>
          <w:szCs w:val="28"/>
        </w:rPr>
        <w:t>за 201</w:t>
      </w:r>
      <w:r w:rsidR="00327508" w:rsidRPr="008035C3">
        <w:rPr>
          <w:sz w:val="28"/>
          <w:szCs w:val="28"/>
        </w:rPr>
        <w:t>3</w:t>
      </w:r>
      <w:r w:rsidR="00693144" w:rsidRPr="008035C3">
        <w:rPr>
          <w:sz w:val="28"/>
          <w:szCs w:val="28"/>
        </w:rPr>
        <w:t xml:space="preserve"> год</w:t>
      </w:r>
      <w:r w:rsidRPr="008035C3">
        <w:rPr>
          <w:sz w:val="28"/>
          <w:szCs w:val="28"/>
        </w:rPr>
        <w:t>, формы годовой отчетности и иные документы</w:t>
      </w:r>
      <w:r w:rsidR="00693144" w:rsidRPr="008035C3">
        <w:rPr>
          <w:rStyle w:val="FontStyle31"/>
          <w:sz w:val="28"/>
          <w:szCs w:val="28"/>
        </w:rPr>
        <w:t xml:space="preserve"> </w:t>
      </w:r>
      <w:r w:rsidRPr="008035C3">
        <w:rPr>
          <w:rStyle w:val="FontStyle31"/>
          <w:sz w:val="28"/>
          <w:szCs w:val="28"/>
        </w:rPr>
        <w:t>представл</w:t>
      </w:r>
      <w:r w:rsidR="00693144" w:rsidRPr="008035C3">
        <w:rPr>
          <w:rStyle w:val="FontStyle31"/>
          <w:sz w:val="28"/>
          <w:szCs w:val="28"/>
        </w:rPr>
        <w:t>ен</w:t>
      </w:r>
      <w:r w:rsidRPr="008035C3">
        <w:rPr>
          <w:rStyle w:val="FontStyle31"/>
          <w:sz w:val="28"/>
          <w:szCs w:val="28"/>
        </w:rPr>
        <w:t>ы для проведения внешней проверке в Контрольно-счетную палату 2</w:t>
      </w:r>
      <w:r w:rsidR="00680039">
        <w:rPr>
          <w:rStyle w:val="FontStyle31"/>
          <w:sz w:val="28"/>
          <w:szCs w:val="28"/>
        </w:rPr>
        <w:t>1</w:t>
      </w:r>
      <w:r w:rsidRPr="008035C3">
        <w:rPr>
          <w:rStyle w:val="FontStyle31"/>
          <w:sz w:val="28"/>
          <w:szCs w:val="28"/>
        </w:rPr>
        <w:t>.0</w:t>
      </w:r>
      <w:r w:rsidR="00680039">
        <w:rPr>
          <w:rStyle w:val="FontStyle31"/>
          <w:sz w:val="28"/>
          <w:szCs w:val="28"/>
        </w:rPr>
        <w:t>3</w:t>
      </w:r>
      <w:r w:rsidRPr="008035C3">
        <w:rPr>
          <w:rStyle w:val="FontStyle31"/>
          <w:sz w:val="28"/>
          <w:szCs w:val="28"/>
        </w:rPr>
        <w:t xml:space="preserve">.2013 года – в срок, установленный </w:t>
      </w:r>
      <w:r w:rsidRPr="008035C3">
        <w:rPr>
          <w:sz w:val="28"/>
          <w:szCs w:val="28"/>
        </w:rPr>
        <w:t>Статьей 264.4 Бюджетного кодекса</w:t>
      </w:r>
      <w:r w:rsidR="00693144" w:rsidRPr="008035C3">
        <w:rPr>
          <w:rStyle w:val="FontStyle31"/>
          <w:sz w:val="28"/>
          <w:szCs w:val="28"/>
        </w:rPr>
        <w:t xml:space="preserve"> </w:t>
      </w:r>
      <w:r w:rsidRPr="008035C3">
        <w:rPr>
          <w:rStyle w:val="FontStyle31"/>
          <w:sz w:val="28"/>
          <w:szCs w:val="28"/>
        </w:rPr>
        <w:t>РФ.</w:t>
      </w:r>
    </w:p>
    <w:p w:rsidR="00693144" w:rsidRPr="008035C3" w:rsidRDefault="00B14AE2" w:rsidP="00693144">
      <w:pPr>
        <w:widowControl w:val="0"/>
        <w:shd w:val="clear" w:color="auto" w:fill="FFFFFF"/>
        <w:ind w:firstLine="709"/>
        <w:jc w:val="both"/>
        <w:rPr>
          <w:rStyle w:val="FontStyle31"/>
          <w:sz w:val="28"/>
          <w:szCs w:val="28"/>
        </w:rPr>
      </w:pPr>
      <w:r w:rsidRPr="008035C3">
        <w:rPr>
          <w:rStyle w:val="FontStyle31"/>
          <w:sz w:val="28"/>
          <w:szCs w:val="28"/>
        </w:rPr>
        <w:t>Представленн</w:t>
      </w:r>
      <w:r w:rsidR="00693144" w:rsidRPr="008035C3">
        <w:rPr>
          <w:rStyle w:val="FontStyle31"/>
          <w:sz w:val="28"/>
          <w:szCs w:val="28"/>
        </w:rPr>
        <w:t xml:space="preserve">ые </w:t>
      </w:r>
      <w:r w:rsidRPr="008035C3">
        <w:rPr>
          <w:rStyle w:val="FontStyle31"/>
          <w:sz w:val="28"/>
          <w:szCs w:val="28"/>
        </w:rPr>
        <w:t>проект</w:t>
      </w:r>
      <w:r w:rsidR="00693144" w:rsidRPr="008035C3">
        <w:rPr>
          <w:rStyle w:val="FontStyle31"/>
          <w:sz w:val="28"/>
          <w:szCs w:val="28"/>
        </w:rPr>
        <w:t xml:space="preserve"> </w:t>
      </w:r>
      <w:r w:rsidR="0029464C" w:rsidRPr="008035C3">
        <w:rPr>
          <w:sz w:val="28"/>
          <w:szCs w:val="28"/>
        </w:rPr>
        <w:t>решени</w:t>
      </w:r>
      <w:r w:rsidRPr="008035C3">
        <w:rPr>
          <w:sz w:val="28"/>
          <w:szCs w:val="28"/>
        </w:rPr>
        <w:t>я</w:t>
      </w:r>
      <w:r w:rsidR="0029464C" w:rsidRPr="008035C3">
        <w:rPr>
          <w:sz w:val="28"/>
          <w:szCs w:val="28"/>
        </w:rPr>
        <w:t xml:space="preserve"> о бюджете</w:t>
      </w:r>
      <w:r w:rsidRPr="008035C3">
        <w:rPr>
          <w:sz w:val="28"/>
          <w:szCs w:val="28"/>
        </w:rPr>
        <w:t>,</w:t>
      </w:r>
      <w:r w:rsidR="0029464C" w:rsidRPr="008035C3">
        <w:rPr>
          <w:sz w:val="28"/>
          <w:szCs w:val="28"/>
        </w:rPr>
        <w:t xml:space="preserve"> п</w:t>
      </w:r>
      <w:r w:rsidR="00693144" w:rsidRPr="008035C3">
        <w:rPr>
          <w:sz w:val="28"/>
          <w:szCs w:val="28"/>
        </w:rPr>
        <w:t>оказатели и приложения к нему соответствуют статье 264.6 Бюджетного кодекса Российской Федерации.</w:t>
      </w:r>
    </w:p>
    <w:p w:rsidR="005C6366" w:rsidRPr="008035C3" w:rsidRDefault="0029464C" w:rsidP="006931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5C3">
        <w:rPr>
          <w:rStyle w:val="FontStyle31"/>
          <w:sz w:val="28"/>
          <w:szCs w:val="28"/>
        </w:rPr>
        <w:t>Б</w:t>
      </w:r>
      <w:r w:rsidR="005C6366" w:rsidRPr="008035C3">
        <w:rPr>
          <w:rStyle w:val="FontStyle31"/>
          <w:sz w:val="28"/>
          <w:szCs w:val="28"/>
        </w:rPr>
        <w:t xml:space="preserve">юджет </w:t>
      </w:r>
      <w:r w:rsidR="00680039">
        <w:rPr>
          <w:rStyle w:val="FontStyle31"/>
          <w:sz w:val="28"/>
          <w:szCs w:val="28"/>
        </w:rPr>
        <w:t>Замишевского</w:t>
      </w:r>
      <w:r w:rsidR="005C6366" w:rsidRPr="008035C3">
        <w:rPr>
          <w:rStyle w:val="FontStyle31"/>
          <w:sz w:val="28"/>
          <w:szCs w:val="28"/>
        </w:rPr>
        <w:t xml:space="preserve"> сельского поселения за 201</w:t>
      </w:r>
      <w:r w:rsidR="008035C3" w:rsidRPr="008035C3">
        <w:rPr>
          <w:rStyle w:val="FontStyle31"/>
          <w:sz w:val="28"/>
          <w:szCs w:val="28"/>
        </w:rPr>
        <w:t>3</w:t>
      </w:r>
      <w:r w:rsidR="005C6366" w:rsidRPr="008035C3">
        <w:rPr>
          <w:rStyle w:val="FontStyle31"/>
          <w:sz w:val="28"/>
          <w:szCs w:val="28"/>
        </w:rPr>
        <w:t xml:space="preserve"> год</w:t>
      </w:r>
      <w:r w:rsidR="005C6366" w:rsidRPr="008035C3">
        <w:rPr>
          <w:sz w:val="28"/>
          <w:szCs w:val="28"/>
        </w:rPr>
        <w:t xml:space="preserve"> утвержден по доходам в сумме </w:t>
      </w:r>
      <w:r w:rsidR="00680039">
        <w:rPr>
          <w:sz w:val="28"/>
          <w:szCs w:val="28"/>
        </w:rPr>
        <w:t>5293,2</w:t>
      </w:r>
      <w:r w:rsidR="00BE322E" w:rsidRPr="008035C3">
        <w:rPr>
          <w:sz w:val="28"/>
          <w:szCs w:val="28"/>
        </w:rPr>
        <w:t xml:space="preserve"> </w:t>
      </w:r>
      <w:r w:rsidR="005C6366" w:rsidRPr="008035C3">
        <w:rPr>
          <w:sz w:val="28"/>
          <w:szCs w:val="28"/>
        </w:rPr>
        <w:t xml:space="preserve">тыс. рублей, по расходам – </w:t>
      </w:r>
      <w:r w:rsidR="00680039">
        <w:rPr>
          <w:sz w:val="28"/>
          <w:szCs w:val="28"/>
        </w:rPr>
        <w:t>5623,6</w:t>
      </w:r>
      <w:r w:rsidR="005C6366" w:rsidRPr="008035C3">
        <w:rPr>
          <w:sz w:val="28"/>
          <w:szCs w:val="28"/>
        </w:rPr>
        <w:t xml:space="preserve"> тыс. рублей. </w:t>
      </w:r>
    </w:p>
    <w:p w:rsidR="00B64B28" w:rsidRDefault="008035C3" w:rsidP="005C63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Плановые показат</w:t>
      </w:r>
      <w:r w:rsidR="00680039">
        <w:rPr>
          <w:sz w:val="28"/>
          <w:szCs w:val="28"/>
        </w:rPr>
        <w:t>ели исполнены по доходам на 97,4 %, по расходам – на 97,6</w:t>
      </w:r>
      <w:r>
        <w:rPr>
          <w:sz w:val="28"/>
          <w:szCs w:val="28"/>
        </w:rPr>
        <w:t xml:space="preserve"> процентов</w:t>
      </w:r>
      <w:r w:rsidRPr="008035C3">
        <w:rPr>
          <w:sz w:val="28"/>
          <w:szCs w:val="28"/>
        </w:rPr>
        <w:t>.</w:t>
      </w:r>
      <w:r w:rsidR="005C6366" w:rsidRPr="008035C3">
        <w:rPr>
          <w:sz w:val="28"/>
          <w:szCs w:val="28"/>
        </w:rPr>
        <w:t xml:space="preserve"> </w:t>
      </w:r>
      <w:r w:rsidR="00680039">
        <w:rPr>
          <w:sz w:val="28"/>
          <w:szCs w:val="28"/>
        </w:rPr>
        <w:t>Де</w:t>
      </w:r>
      <w:r w:rsidR="005C6366" w:rsidRPr="008035C3">
        <w:rPr>
          <w:sz w:val="28"/>
          <w:szCs w:val="28"/>
        </w:rPr>
        <w:t xml:space="preserve">фицит бюджета составил </w:t>
      </w:r>
      <w:r w:rsidR="00680039">
        <w:rPr>
          <w:sz w:val="28"/>
          <w:szCs w:val="28"/>
        </w:rPr>
        <w:t>329,4</w:t>
      </w:r>
      <w:r w:rsidR="003F037A" w:rsidRPr="008035C3">
        <w:rPr>
          <w:sz w:val="28"/>
          <w:szCs w:val="28"/>
        </w:rPr>
        <w:t xml:space="preserve"> тыс. рублей</w:t>
      </w:r>
      <w:r w:rsidR="005C6366" w:rsidRPr="008035C3">
        <w:rPr>
          <w:sz w:val="28"/>
          <w:szCs w:val="28"/>
        </w:rPr>
        <w:t xml:space="preserve">. </w:t>
      </w:r>
    </w:p>
    <w:p w:rsidR="003B3263" w:rsidRDefault="003B3263" w:rsidP="003B32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Style w:val="FontStyle31"/>
          <w:sz w:val="28"/>
          <w:szCs w:val="28"/>
        </w:rPr>
        <w:t xml:space="preserve"> </w:t>
      </w:r>
      <w:r w:rsidR="00B64B28" w:rsidRPr="009D265E">
        <w:rPr>
          <w:rStyle w:val="FontStyle31"/>
          <w:sz w:val="28"/>
          <w:szCs w:val="28"/>
        </w:rPr>
        <w:t xml:space="preserve">Удельный вес собственных доходов в доходной части бюджета на 2013 год составил </w:t>
      </w:r>
      <w:r w:rsidR="00672AF2">
        <w:rPr>
          <w:rStyle w:val="FontStyle31"/>
          <w:sz w:val="28"/>
          <w:szCs w:val="28"/>
        </w:rPr>
        <w:t>27,9</w:t>
      </w:r>
      <w:r w:rsidR="00B64B28" w:rsidRPr="009D265E">
        <w:rPr>
          <w:rStyle w:val="FontStyle31"/>
          <w:sz w:val="28"/>
          <w:szCs w:val="28"/>
        </w:rPr>
        <w:t xml:space="preserve"> %,  безвозмездных поступлений от других бюджетов бюджетной системы Российской Федерации – </w:t>
      </w:r>
      <w:r w:rsidR="00672AF2">
        <w:rPr>
          <w:rStyle w:val="FontStyle31"/>
          <w:sz w:val="28"/>
          <w:szCs w:val="28"/>
        </w:rPr>
        <w:t xml:space="preserve">72,1 </w:t>
      </w:r>
      <w:r w:rsidR="00B64B28" w:rsidRPr="009D265E">
        <w:rPr>
          <w:rStyle w:val="FontStyle31"/>
          <w:sz w:val="28"/>
          <w:szCs w:val="28"/>
        </w:rPr>
        <w:t>%</w:t>
      </w:r>
      <w:r w:rsidR="009D265E">
        <w:rPr>
          <w:rStyle w:val="FontStyle31"/>
          <w:sz w:val="28"/>
          <w:szCs w:val="28"/>
        </w:rPr>
        <w:t>.</w:t>
      </w:r>
      <w:r w:rsidR="005C6366" w:rsidRPr="00B64B28">
        <w:rPr>
          <w:sz w:val="28"/>
          <w:szCs w:val="28"/>
        </w:rPr>
        <w:t xml:space="preserve"> </w:t>
      </w:r>
      <w:r w:rsidR="00FC6E32">
        <w:rPr>
          <w:sz w:val="28"/>
          <w:szCs w:val="28"/>
        </w:rPr>
        <w:t>В 2013</w:t>
      </w:r>
      <w:r w:rsidR="00B64B28" w:rsidRPr="009D265E">
        <w:rPr>
          <w:sz w:val="28"/>
          <w:szCs w:val="28"/>
        </w:rPr>
        <w:t xml:space="preserve"> году в бюджет </w:t>
      </w:r>
      <w:r w:rsidR="0075295A">
        <w:rPr>
          <w:sz w:val="28"/>
          <w:szCs w:val="28"/>
        </w:rPr>
        <w:t>поселения</w:t>
      </w:r>
      <w:r w:rsidR="00B64B28" w:rsidRPr="009D265E">
        <w:rPr>
          <w:sz w:val="28"/>
          <w:szCs w:val="28"/>
        </w:rPr>
        <w:t xml:space="preserve"> поступило налоговых и неналоговых доходов </w:t>
      </w:r>
      <w:r w:rsidR="00672AF2">
        <w:rPr>
          <w:sz w:val="28"/>
          <w:szCs w:val="28"/>
        </w:rPr>
        <w:t>1439,5</w:t>
      </w:r>
      <w:r w:rsidR="00B64B28" w:rsidRPr="009D265E">
        <w:rPr>
          <w:sz w:val="28"/>
          <w:szCs w:val="28"/>
        </w:rPr>
        <w:t xml:space="preserve"> тыс. рублей. </w:t>
      </w:r>
      <w:r>
        <w:rPr>
          <w:sz w:val="28"/>
          <w:szCs w:val="28"/>
        </w:rPr>
        <w:t xml:space="preserve">Налоговые доходы бюджета поселения в основном представлены налогом на доходы физических лиц и земельным налогом в объемах, соответственно </w:t>
      </w:r>
      <w:r w:rsidR="00672AF2">
        <w:rPr>
          <w:sz w:val="28"/>
          <w:szCs w:val="28"/>
        </w:rPr>
        <w:t>309,0</w:t>
      </w:r>
      <w:r>
        <w:rPr>
          <w:sz w:val="28"/>
          <w:szCs w:val="28"/>
        </w:rPr>
        <w:t xml:space="preserve"> и </w:t>
      </w:r>
      <w:r w:rsidR="00672AF2">
        <w:rPr>
          <w:sz w:val="28"/>
          <w:szCs w:val="28"/>
        </w:rPr>
        <w:t>133,5</w:t>
      </w:r>
      <w:r>
        <w:rPr>
          <w:sz w:val="28"/>
          <w:szCs w:val="28"/>
        </w:rPr>
        <w:t xml:space="preserve"> тыс. рублей. В структуре доходов бюджета </w:t>
      </w:r>
      <w:r w:rsidR="00FC6E32">
        <w:rPr>
          <w:sz w:val="28"/>
          <w:szCs w:val="28"/>
        </w:rPr>
        <w:t xml:space="preserve">поселения </w:t>
      </w:r>
      <w:r w:rsidR="00672AF2">
        <w:rPr>
          <w:sz w:val="28"/>
          <w:szCs w:val="28"/>
        </w:rPr>
        <w:t>на их долю приходится 8,5</w:t>
      </w:r>
      <w:r>
        <w:rPr>
          <w:sz w:val="28"/>
          <w:szCs w:val="28"/>
        </w:rPr>
        <w:t xml:space="preserve"> %.</w:t>
      </w:r>
    </w:p>
    <w:p w:rsidR="003B3263" w:rsidRPr="009D265E" w:rsidRDefault="00B64B28" w:rsidP="003B326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65E">
        <w:rPr>
          <w:rFonts w:ascii="Times New Roman" w:hAnsi="Times New Roman" w:cs="Times New Roman"/>
          <w:sz w:val="28"/>
          <w:szCs w:val="28"/>
        </w:rPr>
        <w:t xml:space="preserve"> Собственные доходы бюджета в сравнении с 2012 годом увеличены на </w:t>
      </w:r>
      <w:r w:rsidR="00672AF2">
        <w:rPr>
          <w:rFonts w:ascii="Times New Roman" w:hAnsi="Times New Roman" w:cs="Times New Roman"/>
          <w:sz w:val="28"/>
          <w:szCs w:val="28"/>
        </w:rPr>
        <w:t>154,7</w:t>
      </w:r>
      <w:r w:rsidRPr="009D265E">
        <w:rPr>
          <w:rFonts w:ascii="Times New Roman" w:hAnsi="Times New Roman" w:cs="Times New Roman"/>
          <w:sz w:val="28"/>
          <w:szCs w:val="28"/>
        </w:rPr>
        <w:t xml:space="preserve"> тыс.</w:t>
      </w:r>
      <w:r w:rsidR="009D265E">
        <w:rPr>
          <w:rFonts w:ascii="Times New Roman" w:hAnsi="Times New Roman" w:cs="Times New Roman"/>
          <w:sz w:val="28"/>
          <w:szCs w:val="28"/>
        </w:rPr>
        <w:t xml:space="preserve"> </w:t>
      </w:r>
      <w:r w:rsidRPr="009D265E">
        <w:rPr>
          <w:rFonts w:ascii="Times New Roman" w:hAnsi="Times New Roman" w:cs="Times New Roman"/>
          <w:sz w:val="28"/>
          <w:szCs w:val="28"/>
        </w:rPr>
        <w:t>руб</w:t>
      </w:r>
      <w:r w:rsidR="009D265E">
        <w:rPr>
          <w:rFonts w:ascii="Times New Roman" w:hAnsi="Times New Roman" w:cs="Times New Roman"/>
          <w:sz w:val="28"/>
          <w:szCs w:val="28"/>
        </w:rPr>
        <w:t>лей</w:t>
      </w:r>
      <w:r w:rsidRPr="009D265E">
        <w:rPr>
          <w:rFonts w:ascii="Times New Roman" w:hAnsi="Times New Roman" w:cs="Times New Roman"/>
          <w:sz w:val="28"/>
          <w:szCs w:val="28"/>
        </w:rPr>
        <w:t xml:space="preserve">, или </w:t>
      </w:r>
      <w:r w:rsidR="00672AF2">
        <w:rPr>
          <w:rFonts w:ascii="Times New Roman" w:hAnsi="Times New Roman" w:cs="Times New Roman"/>
          <w:sz w:val="28"/>
          <w:szCs w:val="28"/>
        </w:rPr>
        <w:t>11,2</w:t>
      </w:r>
      <w:r w:rsidRPr="009D265E">
        <w:rPr>
          <w:rFonts w:ascii="Times New Roman" w:hAnsi="Times New Roman" w:cs="Times New Roman"/>
          <w:sz w:val="28"/>
          <w:szCs w:val="28"/>
        </w:rPr>
        <w:t xml:space="preserve"> %.</w:t>
      </w:r>
      <w:r w:rsidR="003B3263">
        <w:rPr>
          <w:rFonts w:ascii="Times New Roman" w:hAnsi="Times New Roman" w:cs="Times New Roman"/>
          <w:sz w:val="28"/>
          <w:szCs w:val="28"/>
        </w:rPr>
        <w:t xml:space="preserve"> </w:t>
      </w:r>
      <w:r w:rsidR="003B3263" w:rsidRPr="003B3263">
        <w:rPr>
          <w:rFonts w:ascii="Times New Roman" w:hAnsi="Times New Roman" w:cs="Times New Roman"/>
          <w:sz w:val="28"/>
          <w:szCs w:val="28"/>
        </w:rPr>
        <w:t xml:space="preserve">Поступление неналоговых доходов в бюджет поселения составило </w:t>
      </w:r>
      <w:r w:rsidR="00672AF2">
        <w:rPr>
          <w:rFonts w:ascii="Times New Roman" w:hAnsi="Times New Roman" w:cs="Times New Roman"/>
          <w:sz w:val="28"/>
          <w:szCs w:val="28"/>
        </w:rPr>
        <w:t>966,7</w:t>
      </w:r>
      <w:r w:rsidR="003B3263" w:rsidRPr="003B3263">
        <w:rPr>
          <w:rFonts w:ascii="Times New Roman" w:hAnsi="Times New Roman" w:cs="Times New Roman"/>
          <w:sz w:val="28"/>
          <w:szCs w:val="28"/>
        </w:rPr>
        <w:t xml:space="preserve"> тыс. рублей или 100,0% к утвержденному плану. </w:t>
      </w:r>
      <w:r w:rsidR="00672AF2" w:rsidRPr="00672AF2"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в государственной или муниципальной собственности за 2013 год поступили в бюджет поселения в сумме 407,3 тыс. рублей,  с увеличением к уровню 2012 года на 22,5 %. Доходы от продажи материальных и нематериальных активов за 2013 год составили 547,5 тыс. рублей, темп роста к уровню 2012 года составил 119,4 %.</w:t>
      </w:r>
      <w:r w:rsidR="00672AF2">
        <w:rPr>
          <w:sz w:val="28"/>
        </w:rPr>
        <w:t xml:space="preserve"> </w:t>
      </w:r>
      <w:r w:rsidR="003B3263" w:rsidRPr="003B3263">
        <w:rPr>
          <w:rFonts w:ascii="Times New Roman" w:hAnsi="Times New Roman" w:cs="Times New Roman"/>
          <w:sz w:val="28"/>
          <w:szCs w:val="28"/>
        </w:rPr>
        <w:t>В доходную часть бюджета поселения безвозмездные посту</w:t>
      </w:r>
      <w:r w:rsidR="00672AF2">
        <w:rPr>
          <w:rFonts w:ascii="Times New Roman" w:hAnsi="Times New Roman" w:cs="Times New Roman"/>
          <w:sz w:val="28"/>
          <w:szCs w:val="28"/>
        </w:rPr>
        <w:t>пления поступили в объеме 3718,0</w:t>
      </w:r>
      <w:r w:rsidR="003B3263" w:rsidRPr="003B326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71470" w:rsidRDefault="003B3263" w:rsidP="00371470">
      <w:pPr>
        <w:ind w:firstLine="708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Расходн</w:t>
      </w:r>
      <w:r>
        <w:rPr>
          <w:sz w:val="28"/>
          <w:szCs w:val="28"/>
        </w:rPr>
        <w:t>ая часть бюджета поселения испо</w:t>
      </w:r>
      <w:r w:rsidRPr="004E1A3D">
        <w:rPr>
          <w:sz w:val="28"/>
          <w:szCs w:val="28"/>
        </w:rPr>
        <w:t xml:space="preserve">лнена в сумме </w:t>
      </w:r>
      <w:r w:rsidR="001D3D4A">
        <w:rPr>
          <w:sz w:val="28"/>
          <w:szCs w:val="28"/>
        </w:rPr>
        <w:t>5486,9</w:t>
      </w:r>
      <w:r w:rsidRPr="004E1A3D">
        <w:rPr>
          <w:sz w:val="28"/>
          <w:szCs w:val="28"/>
        </w:rPr>
        <w:t xml:space="preserve"> тыс. рублей, или</w:t>
      </w:r>
      <w:r>
        <w:rPr>
          <w:sz w:val="28"/>
          <w:szCs w:val="28"/>
        </w:rPr>
        <w:t xml:space="preserve"> </w:t>
      </w:r>
      <w:r w:rsidR="001D3D4A">
        <w:rPr>
          <w:sz w:val="28"/>
          <w:szCs w:val="28"/>
        </w:rPr>
        <w:t>97,6</w:t>
      </w:r>
      <w:r>
        <w:rPr>
          <w:sz w:val="28"/>
          <w:szCs w:val="28"/>
        </w:rPr>
        <w:t xml:space="preserve"> % утвержденных плановых бюджетных ассигнований.  </w:t>
      </w:r>
    </w:p>
    <w:p w:rsidR="003B3263" w:rsidRPr="008035C3" w:rsidRDefault="003B3263" w:rsidP="00371470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Наибольший удельный вес в структуре расходов </w:t>
      </w:r>
      <w:r w:rsidR="00B1087B">
        <w:rPr>
          <w:sz w:val="28"/>
          <w:szCs w:val="28"/>
        </w:rPr>
        <w:t xml:space="preserve">заняли расходы по разделам «Общегосударственные вопросы»- </w:t>
      </w:r>
      <w:r w:rsidR="001D3D4A">
        <w:rPr>
          <w:sz w:val="28"/>
          <w:szCs w:val="28"/>
        </w:rPr>
        <w:t>36,5</w:t>
      </w:r>
      <w:r w:rsidR="00B1087B">
        <w:rPr>
          <w:sz w:val="28"/>
          <w:szCs w:val="28"/>
        </w:rPr>
        <w:t xml:space="preserve"> % и «Культура, кинематография»- </w:t>
      </w:r>
      <w:r w:rsidR="001D3D4A">
        <w:rPr>
          <w:sz w:val="28"/>
          <w:szCs w:val="28"/>
        </w:rPr>
        <w:t>48,9</w:t>
      </w:r>
      <w:r w:rsidR="00B1087B">
        <w:rPr>
          <w:sz w:val="28"/>
          <w:szCs w:val="28"/>
        </w:rPr>
        <w:t xml:space="preserve"> %.</w:t>
      </w:r>
    </w:p>
    <w:p w:rsidR="00B1087B" w:rsidRDefault="00B1087B" w:rsidP="00B1087B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расходов показал, что удельный вес расходов по подстатье 210 «Оплата труда и начисления на выплаты по оплате труда» составил 1049,5 тыс. рублей, что составляет </w:t>
      </w:r>
      <w:r w:rsidR="001D3D4A">
        <w:rPr>
          <w:sz w:val="28"/>
          <w:szCs w:val="28"/>
        </w:rPr>
        <w:t>24,2</w:t>
      </w:r>
      <w:r>
        <w:rPr>
          <w:sz w:val="28"/>
          <w:szCs w:val="28"/>
        </w:rPr>
        <w:t xml:space="preserve"> % общих расходов. Произ</w:t>
      </w:r>
      <w:r w:rsidR="001D3D4A">
        <w:rPr>
          <w:sz w:val="28"/>
          <w:szCs w:val="28"/>
        </w:rPr>
        <w:t>веденные расходы составляют 92,4</w:t>
      </w:r>
      <w:r>
        <w:rPr>
          <w:sz w:val="28"/>
          <w:szCs w:val="28"/>
        </w:rPr>
        <w:t xml:space="preserve"> % налоговых и неналоговых доходов поселения.</w:t>
      </w:r>
    </w:p>
    <w:p w:rsidR="007D7E92" w:rsidRPr="00B1087B" w:rsidRDefault="00B1087B" w:rsidP="007D7E92">
      <w:pPr>
        <w:shd w:val="clear" w:color="auto" w:fill="FFFFFF"/>
        <w:ind w:left="62" w:firstLine="677"/>
        <w:jc w:val="both"/>
        <w:rPr>
          <w:sz w:val="28"/>
          <w:szCs w:val="28"/>
        </w:rPr>
      </w:pPr>
      <w:r w:rsidRPr="00B1087B">
        <w:rPr>
          <w:sz w:val="28"/>
          <w:szCs w:val="28"/>
        </w:rPr>
        <w:lastRenderedPageBreak/>
        <w:t>В отчетный период привлечение внутренних заимствований и предоставление муниципальных гарантий не использовались.</w:t>
      </w:r>
    </w:p>
    <w:p w:rsidR="00B1087B" w:rsidRDefault="005C6366" w:rsidP="005C63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087B">
        <w:rPr>
          <w:sz w:val="28"/>
          <w:szCs w:val="28"/>
        </w:rPr>
        <w:t>Анализ решения о бюджете поселения на соответствие бюджетной классификации выявил ее нарушение в части детализации видов доходов</w:t>
      </w:r>
      <w:r w:rsidR="00694F65" w:rsidRPr="00B1087B">
        <w:rPr>
          <w:sz w:val="28"/>
          <w:szCs w:val="28"/>
        </w:rPr>
        <w:t>.</w:t>
      </w:r>
    </w:p>
    <w:p w:rsidR="00694F65" w:rsidRPr="00B1087B" w:rsidRDefault="00B1087B" w:rsidP="005C6366">
      <w:pPr>
        <w:widowControl w:val="0"/>
        <w:autoSpaceDE w:val="0"/>
        <w:autoSpaceDN w:val="0"/>
        <w:adjustRightInd w:val="0"/>
        <w:ind w:firstLine="720"/>
        <w:jc w:val="both"/>
        <w:rPr>
          <w:rStyle w:val="FontStyle31"/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1D3D4A">
        <w:rPr>
          <w:sz w:val="28"/>
          <w:szCs w:val="28"/>
        </w:rPr>
        <w:t>Замишевского</w:t>
      </w:r>
      <w:r>
        <w:rPr>
          <w:sz w:val="28"/>
          <w:szCs w:val="28"/>
        </w:rPr>
        <w:t xml:space="preserve"> сельского поселения средства резервного фонда не использовались.</w:t>
      </w:r>
      <w:r w:rsidR="00694F65" w:rsidRPr="00B1087B">
        <w:rPr>
          <w:sz w:val="28"/>
          <w:szCs w:val="28"/>
        </w:rPr>
        <w:t xml:space="preserve"> </w:t>
      </w:r>
      <w:r w:rsidR="005C6366" w:rsidRPr="00B1087B">
        <w:rPr>
          <w:rStyle w:val="FontStyle31"/>
          <w:sz w:val="28"/>
          <w:szCs w:val="28"/>
        </w:rPr>
        <w:t xml:space="preserve"> </w:t>
      </w:r>
    </w:p>
    <w:p w:rsidR="005C6366" w:rsidRPr="0049371B" w:rsidRDefault="005C6366" w:rsidP="005C6366">
      <w:pPr>
        <w:widowControl w:val="0"/>
        <w:autoSpaceDE w:val="0"/>
        <w:autoSpaceDN w:val="0"/>
        <w:adjustRightInd w:val="0"/>
        <w:ind w:firstLine="720"/>
        <w:jc w:val="both"/>
        <w:rPr>
          <w:rStyle w:val="FontStyle30"/>
          <w:b w:val="0"/>
          <w:sz w:val="28"/>
          <w:szCs w:val="28"/>
        </w:rPr>
      </w:pPr>
      <w:r w:rsidRPr="00B1087B">
        <w:rPr>
          <w:rStyle w:val="FontStyle31"/>
          <w:sz w:val="28"/>
          <w:szCs w:val="28"/>
        </w:rPr>
        <w:t xml:space="preserve">Представленная к внешней проверке годовая отчетность за </w:t>
      </w:r>
      <w:r w:rsidRPr="00B1087B">
        <w:rPr>
          <w:rStyle w:val="FontStyle30"/>
          <w:b w:val="0"/>
          <w:sz w:val="28"/>
          <w:szCs w:val="28"/>
        </w:rPr>
        <w:t>201</w:t>
      </w:r>
      <w:r w:rsidR="00B1087B">
        <w:rPr>
          <w:rStyle w:val="FontStyle30"/>
          <w:b w:val="0"/>
          <w:sz w:val="28"/>
          <w:szCs w:val="28"/>
        </w:rPr>
        <w:t>3</w:t>
      </w:r>
      <w:r w:rsidRPr="00B1087B">
        <w:rPr>
          <w:rStyle w:val="FontStyle30"/>
          <w:b w:val="0"/>
          <w:sz w:val="28"/>
          <w:szCs w:val="28"/>
        </w:rPr>
        <w:t xml:space="preserve"> год сформирована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Pr="0049371B">
        <w:rPr>
          <w:rStyle w:val="FontStyle30"/>
          <w:b w:val="0"/>
          <w:sz w:val="28"/>
          <w:szCs w:val="28"/>
        </w:rPr>
        <w:t xml:space="preserve">Приказом Министерства финансов Российской Федерации от 28 декабря 2010 года № 191н. Показатели бюджетной отчетности соответствуют показателям отчета об исполнении бюджета </w:t>
      </w:r>
      <w:r w:rsidR="001D3D4A">
        <w:rPr>
          <w:rStyle w:val="FontStyle30"/>
          <w:b w:val="0"/>
          <w:sz w:val="28"/>
          <w:szCs w:val="28"/>
        </w:rPr>
        <w:t>Замишевского</w:t>
      </w:r>
      <w:r w:rsidRPr="0049371B">
        <w:rPr>
          <w:rStyle w:val="FontStyle30"/>
          <w:b w:val="0"/>
          <w:sz w:val="28"/>
          <w:szCs w:val="28"/>
        </w:rPr>
        <w:t xml:space="preserve"> сельского поселения за 201</w:t>
      </w:r>
      <w:r w:rsidR="00B1087B" w:rsidRPr="0049371B">
        <w:rPr>
          <w:rStyle w:val="FontStyle30"/>
          <w:b w:val="0"/>
          <w:sz w:val="28"/>
          <w:szCs w:val="28"/>
        </w:rPr>
        <w:t>3</w:t>
      </w:r>
      <w:r w:rsidRPr="0049371B">
        <w:rPr>
          <w:rStyle w:val="FontStyle30"/>
          <w:b w:val="0"/>
          <w:sz w:val="28"/>
          <w:szCs w:val="28"/>
        </w:rPr>
        <w:t xml:space="preserve"> год, </w:t>
      </w:r>
      <w:r w:rsidR="00C8132B" w:rsidRPr="0049371B">
        <w:rPr>
          <w:rStyle w:val="FontStyle30"/>
          <w:b w:val="0"/>
          <w:sz w:val="28"/>
          <w:szCs w:val="28"/>
        </w:rPr>
        <w:t xml:space="preserve">представленного с проектом решения </w:t>
      </w:r>
      <w:r w:rsidR="001D3D4A">
        <w:rPr>
          <w:rStyle w:val="FontStyle30"/>
          <w:b w:val="0"/>
          <w:sz w:val="28"/>
          <w:szCs w:val="28"/>
        </w:rPr>
        <w:t>Замишевского</w:t>
      </w:r>
      <w:r w:rsidR="00694F65" w:rsidRPr="0049371B">
        <w:rPr>
          <w:rStyle w:val="FontStyle30"/>
          <w:b w:val="0"/>
          <w:sz w:val="28"/>
          <w:szCs w:val="28"/>
        </w:rPr>
        <w:t xml:space="preserve"> сельского </w:t>
      </w:r>
      <w:r w:rsidRPr="0049371B">
        <w:rPr>
          <w:rStyle w:val="FontStyle30"/>
          <w:b w:val="0"/>
          <w:sz w:val="28"/>
          <w:szCs w:val="28"/>
        </w:rPr>
        <w:t>Совет</w:t>
      </w:r>
      <w:r w:rsidR="00694F65" w:rsidRPr="0049371B">
        <w:rPr>
          <w:rStyle w:val="FontStyle30"/>
          <w:b w:val="0"/>
          <w:sz w:val="28"/>
          <w:szCs w:val="28"/>
        </w:rPr>
        <w:t>а</w:t>
      </w:r>
      <w:r w:rsidRPr="0049371B">
        <w:rPr>
          <w:rStyle w:val="FontStyle30"/>
          <w:b w:val="0"/>
          <w:sz w:val="28"/>
          <w:szCs w:val="28"/>
        </w:rPr>
        <w:t xml:space="preserve"> народных депутатов</w:t>
      </w:r>
      <w:r w:rsidR="00694F65" w:rsidRPr="0049371B">
        <w:rPr>
          <w:rStyle w:val="FontStyle30"/>
          <w:b w:val="0"/>
          <w:sz w:val="28"/>
          <w:szCs w:val="28"/>
        </w:rPr>
        <w:t>.</w:t>
      </w:r>
    </w:p>
    <w:p w:rsidR="0049371B" w:rsidRPr="0049371B" w:rsidRDefault="0049371B" w:rsidP="0049371B">
      <w:pPr>
        <w:widowControl w:val="0"/>
        <w:ind w:firstLine="709"/>
        <w:jc w:val="both"/>
        <w:rPr>
          <w:rStyle w:val="FontStyle30"/>
          <w:b w:val="0"/>
          <w:sz w:val="28"/>
          <w:szCs w:val="28"/>
        </w:rPr>
      </w:pPr>
      <w:r w:rsidRPr="0049371B">
        <w:rPr>
          <w:rStyle w:val="FontStyle30"/>
          <w:b w:val="0"/>
          <w:sz w:val="28"/>
          <w:szCs w:val="28"/>
        </w:rPr>
        <w:t>Представленная к проверке отчетность не в полной мере соответствовала требованиям, предъявляемым Инструкцией № 191н:</w:t>
      </w:r>
    </w:p>
    <w:p w:rsidR="0049371B" w:rsidRPr="0049371B" w:rsidRDefault="0049371B" w:rsidP="0049371B">
      <w:pPr>
        <w:tabs>
          <w:tab w:val="left" w:pos="859"/>
        </w:tabs>
        <w:spacing w:line="322" w:lineRule="exact"/>
        <w:ind w:firstLine="691"/>
        <w:jc w:val="both"/>
        <w:rPr>
          <w:rStyle w:val="FontStyle30"/>
          <w:b w:val="0"/>
          <w:sz w:val="28"/>
          <w:szCs w:val="28"/>
        </w:rPr>
      </w:pPr>
      <w:r w:rsidRPr="0049371B">
        <w:rPr>
          <w:rStyle w:val="FontStyle30"/>
          <w:b w:val="0"/>
          <w:sz w:val="28"/>
          <w:szCs w:val="28"/>
        </w:rPr>
        <w:t>- в отчете об исполнении бюджета (ф. 0503117) имели место случаи неточного наименования доходов и расходов;</w:t>
      </w:r>
    </w:p>
    <w:p w:rsidR="001F2BC6" w:rsidRPr="00FC6E32" w:rsidRDefault="001F2BC6" w:rsidP="00694F65">
      <w:pPr>
        <w:ind w:firstLine="708"/>
        <w:jc w:val="center"/>
        <w:rPr>
          <w:b/>
          <w:sz w:val="16"/>
          <w:szCs w:val="16"/>
        </w:rPr>
      </w:pPr>
    </w:p>
    <w:p w:rsidR="0060399D" w:rsidRDefault="00694F65" w:rsidP="00694F6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94F65">
        <w:rPr>
          <w:b/>
          <w:sz w:val="28"/>
          <w:szCs w:val="28"/>
        </w:rPr>
        <w:t>Предложения</w:t>
      </w:r>
    </w:p>
    <w:p w:rsidR="005E2847" w:rsidRPr="00FC6E32" w:rsidRDefault="005E2847" w:rsidP="0060399D">
      <w:pPr>
        <w:autoSpaceDE w:val="0"/>
        <w:autoSpaceDN w:val="0"/>
        <w:adjustRightInd w:val="0"/>
        <w:ind w:firstLine="720"/>
        <w:jc w:val="both"/>
        <w:outlineLvl w:val="3"/>
        <w:rPr>
          <w:rStyle w:val="FontStyle30"/>
          <w:b w:val="0"/>
          <w:color w:val="000000"/>
          <w:sz w:val="16"/>
          <w:szCs w:val="16"/>
        </w:rPr>
      </w:pPr>
    </w:p>
    <w:p w:rsidR="001D3D4A" w:rsidRDefault="001D3D4A" w:rsidP="001D3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Новозыбковского района предлагает рассмотреть проект Замишевского сельского Совета народных депутатов « Об утверждении отчета об исполнении бюджета Замишевского сельского поселения за 2013 год».</w:t>
      </w:r>
    </w:p>
    <w:p w:rsidR="001D3D4A" w:rsidRDefault="001D3D4A" w:rsidP="001D3D4A">
      <w:pPr>
        <w:autoSpaceDE w:val="0"/>
        <w:autoSpaceDN w:val="0"/>
        <w:adjustRightInd w:val="0"/>
        <w:ind w:firstLine="720"/>
        <w:jc w:val="both"/>
        <w:outlineLvl w:val="3"/>
        <w:rPr>
          <w:rStyle w:val="FontStyle30"/>
          <w:b w:val="0"/>
          <w:color w:val="000000"/>
          <w:sz w:val="28"/>
          <w:szCs w:val="28"/>
        </w:rPr>
      </w:pPr>
      <w:r>
        <w:rPr>
          <w:bCs/>
          <w:sz w:val="28"/>
          <w:szCs w:val="28"/>
        </w:rPr>
        <w:t>Соблюдать требования бюджетного законодательства в части применения кодов бюджетной классификации, устанавливаемых приказом Министерства финансов Российской Федерации на соответствующий год</w:t>
      </w:r>
      <w:r w:rsidRPr="002B6F47">
        <w:rPr>
          <w:rStyle w:val="FontStyle30"/>
          <w:b w:val="0"/>
          <w:color w:val="000000"/>
          <w:sz w:val="28"/>
          <w:szCs w:val="28"/>
        </w:rPr>
        <w:t>.</w:t>
      </w:r>
    </w:p>
    <w:p w:rsidR="001D3D4A" w:rsidRDefault="001D3D4A" w:rsidP="001D3D4A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Принять меры к погашению и недопущению  образования кредиторской и дебиторской задолженности по  своим обязательствам.</w:t>
      </w:r>
    </w:p>
    <w:p w:rsidR="001D3D4A" w:rsidRPr="00901A29" w:rsidRDefault="001D3D4A" w:rsidP="001D3D4A">
      <w:pPr>
        <w:autoSpaceDE w:val="0"/>
        <w:autoSpaceDN w:val="0"/>
        <w:adjustRightInd w:val="0"/>
        <w:jc w:val="both"/>
        <w:rPr>
          <w:rStyle w:val="FontStyle30"/>
          <w:b w:val="0"/>
          <w:sz w:val="28"/>
          <w:szCs w:val="28"/>
        </w:rPr>
      </w:pPr>
      <w:r>
        <w:rPr>
          <w:sz w:val="28"/>
          <w:szCs w:val="28"/>
        </w:rPr>
        <w:t xml:space="preserve">         С целью эффективного расходования бюджетных средств обратить внимание на  наличие значительных остатков материальных запасов.</w:t>
      </w:r>
    </w:p>
    <w:p w:rsidR="00BD2F9C" w:rsidRDefault="00BD2F9C" w:rsidP="0060399D">
      <w:pPr>
        <w:autoSpaceDE w:val="0"/>
        <w:autoSpaceDN w:val="0"/>
        <w:adjustRightInd w:val="0"/>
        <w:ind w:firstLine="720"/>
        <w:jc w:val="both"/>
        <w:outlineLvl w:val="3"/>
        <w:rPr>
          <w:bCs/>
          <w:sz w:val="28"/>
          <w:szCs w:val="28"/>
        </w:rPr>
      </w:pPr>
    </w:p>
    <w:p w:rsidR="00E950A6" w:rsidRPr="00C24F1F" w:rsidRDefault="00E950A6" w:rsidP="00E950A6">
      <w:pPr>
        <w:pStyle w:val="Style18"/>
        <w:widowControl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Председатель</w:t>
      </w:r>
      <w:r w:rsidRPr="00C24F1F">
        <w:rPr>
          <w:rStyle w:val="FontStyle31"/>
          <w:sz w:val="28"/>
          <w:szCs w:val="28"/>
        </w:rPr>
        <w:t xml:space="preserve"> Контрольно – </w:t>
      </w:r>
    </w:p>
    <w:p w:rsidR="00E950A6" w:rsidRPr="00C24F1F" w:rsidRDefault="00E950A6" w:rsidP="00E950A6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C24F1F">
        <w:rPr>
          <w:rStyle w:val="FontStyle31"/>
          <w:sz w:val="28"/>
          <w:szCs w:val="28"/>
        </w:rPr>
        <w:t xml:space="preserve">счетной палаты </w:t>
      </w:r>
      <w:r>
        <w:rPr>
          <w:rStyle w:val="FontStyle31"/>
          <w:sz w:val="28"/>
          <w:szCs w:val="28"/>
        </w:rPr>
        <w:t>Новозыбковского района</w:t>
      </w:r>
      <w:r w:rsidRPr="00C24F1F">
        <w:rPr>
          <w:rStyle w:val="FontStyle31"/>
          <w:sz w:val="28"/>
          <w:szCs w:val="28"/>
        </w:rPr>
        <w:t xml:space="preserve">        </w:t>
      </w:r>
      <w:r>
        <w:rPr>
          <w:rStyle w:val="FontStyle31"/>
          <w:sz w:val="28"/>
          <w:szCs w:val="28"/>
        </w:rPr>
        <w:t xml:space="preserve">  </w:t>
      </w:r>
      <w:r w:rsidRPr="00C24F1F">
        <w:rPr>
          <w:rStyle w:val="FontStyle31"/>
          <w:sz w:val="28"/>
          <w:szCs w:val="28"/>
        </w:rPr>
        <w:t xml:space="preserve">          </w:t>
      </w:r>
      <w:r>
        <w:rPr>
          <w:rStyle w:val="FontStyle31"/>
          <w:sz w:val="28"/>
          <w:szCs w:val="28"/>
        </w:rPr>
        <w:t xml:space="preserve">                </w:t>
      </w:r>
      <w:r w:rsidR="00AF1261">
        <w:rPr>
          <w:rStyle w:val="FontStyle31"/>
          <w:sz w:val="28"/>
          <w:szCs w:val="28"/>
        </w:rPr>
        <w:t>О.М.Малашенко</w:t>
      </w:r>
    </w:p>
    <w:p w:rsidR="00E950A6" w:rsidRPr="00FC6E32" w:rsidRDefault="00E950A6" w:rsidP="00E950A6">
      <w:pPr>
        <w:rPr>
          <w:sz w:val="16"/>
          <w:szCs w:val="16"/>
        </w:rPr>
      </w:pPr>
    </w:p>
    <w:p w:rsidR="00E950A6" w:rsidRDefault="00E950A6" w:rsidP="00E950A6">
      <w:pPr>
        <w:rPr>
          <w:sz w:val="28"/>
          <w:szCs w:val="28"/>
        </w:rPr>
      </w:pPr>
      <w:r w:rsidRPr="00DC6182">
        <w:rPr>
          <w:sz w:val="28"/>
          <w:szCs w:val="28"/>
        </w:rPr>
        <w:t>С заключением ознакомлены:</w:t>
      </w:r>
    </w:p>
    <w:p w:rsidR="00E950A6" w:rsidRPr="00C11275" w:rsidRDefault="00E950A6" w:rsidP="00E950A6">
      <w:pPr>
        <w:rPr>
          <w:sz w:val="16"/>
          <w:szCs w:val="16"/>
        </w:rPr>
      </w:pPr>
    </w:p>
    <w:p w:rsidR="00E950A6" w:rsidRPr="00DC6182" w:rsidRDefault="00E950A6" w:rsidP="00E950A6">
      <w:pPr>
        <w:rPr>
          <w:sz w:val="28"/>
          <w:szCs w:val="28"/>
        </w:rPr>
      </w:pPr>
      <w:r w:rsidRPr="00DC6182">
        <w:rPr>
          <w:sz w:val="28"/>
          <w:szCs w:val="28"/>
        </w:rPr>
        <w:t xml:space="preserve">Глава </w:t>
      </w:r>
      <w:r w:rsidR="001D3D4A">
        <w:rPr>
          <w:sz w:val="28"/>
          <w:szCs w:val="28"/>
        </w:rPr>
        <w:t>Замишевского</w:t>
      </w:r>
      <w:r w:rsidRPr="00DC6182">
        <w:rPr>
          <w:sz w:val="28"/>
          <w:szCs w:val="28"/>
        </w:rPr>
        <w:t xml:space="preserve"> </w:t>
      </w:r>
    </w:p>
    <w:p w:rsidR="00E950A6" w:rsidRPr="00DC6182" w:rsidRDefault="00E950A6" w:rsidP="00E950A6">
      <w:pPr>
        <w:rPr>
          <w:sz w:val="28"/>
          <w:szCs w:val="28"/>
        </w:rPr>
      </w:pPr>
      <w:r w:rsidRPr="00DC6182">
        <w:rPr>
          <w:sz w:val="28"/>
          <w:szCs w:val="28"/>
        </w:rPr>
        <w:t xml:space="preserve">сельского поселения              </w:t>
      </w:r>
      <w:r>
        <w:rPr>
          <w:sz w:val="28"/>
          <w:szCs w:val="28"/>
        </w:rPr>
        <w:t xml:space="preserve">                        </w:t>
      </w:r>
      <w:r w:rsidRPr="00DC618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DC618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DC6182">
        <w:rPr>
          <w:sz w:val="28"/>
          <w:szCs w:val="28"/>
        </w:rPr>
        <w:t xml:space="preserve">   </w:t>
      </w:r>
      <w:r w:rsidR="001D3D4A">
        <w:rPr>
          <w:sz w:val="28"/>
          <w:szCs w:val="28"/>
        </w:rPr>
        <w:t xml:space="preserve">           В.Л.Войтенок</w:t>
      </w:r>
    </w:p>
    <w:p w:rsidR="00E950A6" w:rsidRPr="00FC6E32" w:rsidRDefault="00E950A6" w:rsidP="00E950A6">
      <w:pPr>
        <w:rPr>
          <w:sz w:val="16"/>
          <w:szCs w:val="16"/>
        </w:rPr>
      </w:pPr>
    </w:p>
    <w:p w:rsidR="00930991" w:rsidRDefault="00E950A6" w:rsidP="00E950A6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930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</w:t>
      </w:r>
    </w:p>
    <w:p w:rsidR="00E950A6" w:rsidRDefault="00930991" w:rsidP="00E950A6">
      <w:pPr>
        <w:rPr>
          <w:sz w:val="28"/>
          <w:szCs w:val="28"/>
        </w:rPr>
      </w:pPr>
      <w:r>
        <w:rPr>
          <w:sz w:val="28"/>
          <w:szCs w:val="28"/>
        </w:rPr>
        <w:t>бухгалтер адм</w:t>
      </w:r>
      <w:r w:rsidR="00E950A6">
        <w:rPr>
          <w:sz w:val="28"/>
          <w:szCs w:val="28"/>
        </w:rPr>
        <w:t>и</w:t>
      </w:r>
      <w:r>
        <w:rPr>
          <w:sz w:val="28"/>
          <w:szCs w:val="28"/>
        </w:rPr>
        <w:t>ни</w:t>
      </w:r>
      <w:r w:rsidR="00E950A6">
        <w:rPr>
          <w:sz w:val="28"/>
          <w:szCs w:val="28"/>
        </w:rPr>
        <w:t xml:space="preserve">страции </w:t>
      </w:r>
      <w:r w:rsidR="001D3D4A">
        <w:rPr>
          <w:sz w:val="28"/>
          <w:szCs w:val="28"/>
        </w:rPr>
        <w:t>Замишевского</w:t>
      </w:r>
    </w:p>
    <w:p w:rsidR="00E950A6" w:rsidRPr="00DC6182" w:rsidRDefault="00E950A6" w:rsidP="00E950A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DC6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</w:t>
      </w:r>
      <w:r w:rsidR="001D3D4A">
        <w:rPr>
          <w:sz w:val="28"/>
          <w:szCs w:val="28"/>
        </w:rPr>
        <w:t>О.Л.Козокина</w:t>
      </w:r>
    </w:p>
    <w:p w:rsidR="00E950A6" w:rsidRDefault="00E950A6" w:rsidP="00E950A6">
      <w:pPr>
        <w:autoSpaceDE w:val="0"/>
        <w:autoSpaceDN w:val="0"/>
        <w:adjustRightInd w:val="0"/>
        <w:ind w:firstLine="708"/>
        <w:jc w:val="both"/>
      </w:pPr>
    </w:p>
    <w:p w:rsidR="00930991" w:rsidRDefault="00E950A6" w:rsidP="00930991">
      <w:pPr>
        <w:autoSpaceDE w:val="0"/>
        <w:autoSpaceDN w:val="0"/>
        <w:adjustRightInd w:val="0"/>
        <w:ind w:firstLine="708"/>
      </w:pPr>
      <w:r>
        <w:t>Один экземпляр заключения получен:      ____________________</w:t>
      </w:r>
      <w:r w:rsidR="00930991">
        <w:t xml:space="preserve">                                               </w:t>
      </w:r>
    </w:p>
    <w:p w:rsidR="00214279" w:rsidRPr="00DB59AE" w:rsidRDefault="00E950A6" w:rsidP="00930991">
      <w:pPr>
        <w:autoSpaceDE w:val="0"/>
        <w:autoSpaceDN w:val="0"/>
        <w:adjustRightInd w:val="0"/>
        <w:ind w:firstLine="708"/>
        <w:rPr>
          <w:bCs/>
          <w:sz w:val="20"/>
          <w:szCs w:val="20"/>
        </w:rPr>
      </w:pPr>
      <w:r>
        <w:t xml:space="preserve">                                                      </w:t>
      </w:r>
      <w:r w:rsidR="00930991">
        <w:t xml:space="preserve">               </w:t>
      </w:r>
      <w:r>
        <w:t>дата                              подпись</w:t>
      </w:r>
    </w:p>
    <w:sectPr w:rsidR="00214279" w:rsidRPr="00DB59AE" w:rsidSect="00626353">
      <w:headerReference w:type="even" r:id="rId8"/>
      <w:headerReference w:type="default" r:id="rId9"/>
      <w:pgSz w:w="11909" w:h="16834"/>
      <w:pgMar w:top="1134" w:right="1134" w:bottom="992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13E" w:rsidRDefault="00FF613E">
      <w:r>
        <w:separator/>
      </w:r>
    </w:p>
  </w:endnote>
  <w:endnote w:type="continuationSeparator" w:id="0">
    <w:p w:rsidR="00FF613E" w:rsidRDefault="00FF6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13E" w:rsidRDefault="00FF613E">
      <w:r>
        <w:separator/>
      </w:r>
    </w:p>
  </w:footnote>
  <w:footnote w:type="continuationSeparator" w:id="0">
    <w:p w:rsidR="00FF613E" w:rsidRDefault="00FF6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F2" w:rsidRDefault="007373D8" w:rsidP="00AA02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2A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AF2" w:rsidRDefault="00672AF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F2" w:rsidRDefault="007373D8" w:rsidP="00AA02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2A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0991">
      <w:rPr>
        <w:rStyle w:val="a5"/>
        <w:noProof/>
      </w:rPr>
      <w:t>9</w:t>
    </w:r>
    <w:r>
      <w:rPr>
        <w:rStyle w:val="a5"/>
      </w:rPr>
      <w:fldChar w:fldCharType="end"/>
    </w:r>
  </w:p>
  <w:p w:rsidR="00672AF2" w:rsidRDefault="00672AF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1A0A"/>
    <w:multiLevelType w:val="singleLevel"/>
    <w:tmpl w:val="6014361A"/>
    <w:lvl w:ilvl="0">
      <w:numFmt w:val="bullet"/>
      <w:lvlText w:val="-"/>
      <w:lvlJc w:val="left"/>
    </w:lvl>
  </w:abstractNum>
  <w:abstractNum w:abstractNumId="1">
    <w:nsid w:val="1F680CEA"/>
    <w:multiLevelType w:val="singleLevel"/>
    <w:tmpl w:val="1F22BA6C"/>
    <w:lvl w:ilvl="0">
      <w:numFmt w:val="bullet"/>
      <w:lvlText w:val="-"/>
      <w:lvlJc w:val="left"/>
    </w:lvl>
  </w:abstractNum>
  <w:abstractNum w:abstractNumId="2">
    <w:nsid w:val="221529C9"/>
    <w:multiLevelType w:val="singleLevel"/>
    <w:tmpl w:val="88C8EDD0"/>
    <w:lvl w:ilvl="0">
      <w:numFmt w:val="bullet"/>
      <w:lvlText w:val="-"/>
      <w:lvlJc w:val="left"/>
    </w:lvl>
  </w:abstractNum>
  <w:abstractNum w:abstractNumId="3">
    <w:nsid w:val="272616B8"/>
    <w:multiLevelType w:val="hybridMultilevel"/>
    <w:tmpl w:val="98686D2C"/>
    <w:lvl w:ilvl="0" w:tplc="69BCC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C845FE"/>
    <w:multiLevelType w:val="singleLevel"/>
    <w:tmpl w:val="ECE0D7C6"/>
    <w:lvl w:ilvl="0">
      <w:numFmt w:val="bullet"/>
      <w:lvlText w:val="-"/>
      <w:lvlJc w:val="left"/>
    </w:lvl>
  </w:abstractNum>
  <w:abstractNum w:abstractNumId="5">
    <w:nsid w:val="2E9D77C7"/>
    <w:multiLevelType w:val="singleLevel"/>
    <w:tmpl w:val="C43838FE"/>
    <w:lvl w:ilvl="0">
      <w:numFmt w:val="bullet"/>
      <w:lvlText w:val="-"/>
      <w:lvlJc w:val="left"/>
    </w:lvl>
  </w:abstractNum>
  <w:abstractNum w:abstractNumId="6">
    <w:nsid w:val="40135766"/>
    <w:multiLevelType w:val="singleLevel"/>
    <w:tmpl w:val="42681DE4"/>
    <w:lvl w:ilvl="0">
      <w:numFmt w:val="bullet"/>
      <w:lvlText w:val="-"/>
      <w:lvlJc w:val="left"/>
    </w:lvl>
  </w:abstractNum>
  <w:abstractNum w:abstractNumId="7">
    <w:nsid w:val="413D08EA"/>
    <w:multiLevelType w:val="hybridMultilevel"/>
    <w:tmpl w:val="606476A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9F10EE4"/>
    <w:multiLevelType w:val="singleLevel"/>
    <w:tmpl w:val="EBCA53F4"/>
    <w:lvl w:ilvl="0">
      <w:numFmt w:val="bullet"/>
      <w:lvlText w:val="-"/>
      <w:lvlJc w:val="left"/>
    </w:lvl>
  </w:abstractNum>
  <w:abstractNum w:abstractNumId="9">
    <w:nsid w:val="7A392C36"/>
    <w:multiLevelType w:val="singleLevel"/>
    <w:tmpl w:val="8B4E985E"/>
    <w:lvl w:ilvl="0">
      <w:start w:val="1"/>
      <w:numFmt w:val="decimal"/>
      <w:lvlText w:val="%1."/>
      <w:lvlJc w:val="left"/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029"/>
    <w:rsid w:val="00004661"/>
    <w:rsid w:val="00004E6F"/>
    <w:rsid w:val="00005CB3"/>
    <w:rsid w:val="00006D93"/>
    <w:rsid w:val="000114DA"/>
    <w:rsid w:val="00011545"/>
    <w:rsid w:val="00012CB4"/>
    <w:rsid w:val="00013CC6"/>
    <w:rsid w:val="000145A3"/>
    <w:rsid w:val="00016E2F"/>
    <w:rsid w:val="0002228E"/>
    <w:rsid w:val="00023A8A"/>
    <w:rsid w:val="00024800"/>
    <w:rsid w:val="000254EA"/>
    <w:rsid w:val="000273B3"/>
    <w:rsid w:val="0003014C"/>
    <w:rsid w:val="0003165D"/>
    <w:rsid w:val="00032C6A"/>
    <w:rsid w:val="000344AE"/>
    <w:rsid w:val="0004051A"/>
    <w:rsid w:val="0004057E"/>
    <w:rsid w:val="00041BCD"/>
    <w:rsid w:val="000523F0"/>
    <w:rsid w:val="00053F57"/>
    <w:rsid w:val="00057D8B"/>
    <w:rsid w:val="00060F89"/>
    <w:rsid w:val="00063127"/>
    <w:rsid w:val="0006359E"/>
    <w:rsid w:val="00064030"/>
    <w:rsid w:val="0006500B"/>
    <w:rsid w:val="00065268"/>
    <w:rsid w:val="00065B51"/>
    <w:rsid w:val="000660B5"/>
    <w:rsid w:val="00066495"/>
    <w:rsid w:val="000708AF"/>
    <w:rsid w:val="00075535"/>
    <w:rsid w:val="00081073"/>
    <w:rsid w:val="000815A7"/>
    <w:rsid w:val="00084EB1"/>
    <w:rsid w:val="00087FB7"/>
    <w:rsid w:val="0009036C"/>
    <w:rsid w:val="000909F6"/>
    <w:rsid w:val="00092F47"/>
    <w:rsid w:val="000941D6"/>
    <w:rsid w:val="000962FD"/>
    <w:rsid w:val="000A4D6B"/>
    <w:rsid w:val="000B177F"/>
    <w:rsid w:val="000B2D45"/>
    <w:rsid w:val="000B6482"/>
    <w:rsid w:val="000C2F3E"/>
    <w:rsid w:val="000D09D7"/>
    <w:rsid w:val="000D4A1E"/>
    <w:rsid w:val="000D4EA5"/>
    <w:rsid w:val="000D6CC5"/>
    <w:rsid w:val="000D751B"/>
    <w:rsid w:val="000E2422"/>
    <w:rsid w:val="000E77CE"/>
    <w:rsid w:val="000F5F33"/>
    <w:rsid w:val="000F7803"/>
    <w:rsid w:val="001078C6"/>
    <w:rsid w:val="00111520"/>
    <w:rsid w:val="001164BA"/>
    <w:rsid w:val="001257FB"/>
    <w:rsid w:val="00125A79"/>
    <w:rsid w:val="00125FB8"/>
    <w:rsid w:val="001260C3"/>
    <w:rsid w:val="001343AE"/>
    <w:rsid w:val="00135535"/>
    <w:rsid w:val="00142130"/>
    <w:rsid w:val="00153297"/>
    <w:rsid w:val="001545DD"/>
    <w:rsid w:val="00160734"/>
    <w:rsid w:val="0016125F"/>
    <w:rsid w:val="00167ACB"/>
    <w:rsid w:val="0017005E"/>
    <w:rsid w:val="00171FD5"/>
    <w:rsid w:val="0017215C"/>
    <w:rsid w:val="00177690"/>
    <w:rsid w:val="00181052"/>
    <w:rsid w:val="001816AD"/>
    <w:rsid w:val="00190CEB"/>
    <w:rsid w:val="0019140E"/>
    <w:rsid w:val="00192241"/>
    <w:rsid w:val="00192386"/>
    <w:rsid w:val="001A0EC9"/>
    <w:rsid w:val="001A15B0"/>
    <w:rsid w:val="001A684B"/>
    <w:rsid w:val="001B0D33"/>
    <w:rsid w:val="001B17BC"/>
    <w:rsid w:val="001B3CAB"/>
    <w:rsid w:val="001B6E54"/>
    <w:rsid w:val="001C02AD"/>
    <w:rsid w:val="001C4986"/>
    <w:rsid w:val="001D3D4A"/>
    <w:rsid w:val="001D6D06"/>
    <w:rsid w:val="001E2E0C"/>
    <w:rsid w:val="001F2BC6"/>
    <w:rsid w:val="001F4121"/>
    <w:rsid w:val="0020286F"/>
    <w:rsid w:val="00202C0A"/>
    <w:rsid w:val="00202C45"/>
    <w:rsid w:val="002057BB"/>
    <w:rsid w:val="00205D5D"/>
    <w:rsid w:val="002065F6"/>
    <w:rsid w:val="002068F9"/>
    <w:rsid w:val="00206B44"/>
    <w:rsid w:val="00210977"/>
    <w:rsid w:val="002116B4"/>
    <w:rsid w:val="00214279"/>
    <w:rsid w:val="00214E31"/>
    <w:rsid w:val="00215651"/>
    <w:rsid w:val="00220C47"/>
    <w:rsid w:val="0022155A"/>
    <w:rsid w:val="002217DF"/>
    <w:rsid w:val="00223B74"/>
    <w:rsid w:val="00226311"/>
    <w:rsid w:val="002279AF"/>
    <w:rsid w:val="00230198"/>
    <w:rsid w:val="0023206B"/>
    <w:rsid w:val="0023590B"/>
    <w:rsid w:val="00237307"/>
    <w:rsid w:val="0023791F"/>
    <w:rsid w:val="0024074A"/>
    <w:rsid w:val="002430B6"/>
    <w:rsid w:val="0024444D"/>
    <w:rsid w:val="0025258F"/>
    <w:rsid w:val="00253342"/>
    <w:rsid w:val="0025491F"/>
    <w:rsid w:val="00256303"/>
    <w:rsid w:val="00256AA3"/>
    <w:rsid w:val="00272CEB"/>
    <w:rsid w:val="00275063"/>
    <w:rsid w:val="00284E46"/>
    <w:rsid w:val="00285EE5"/>
    <w:rsid w:val="00287244"/>
    <w:rsid w:val="002926C5"/>
    <w:rsid w:val="0029464C"/>
    <w:rsid w:val="00294BDF"/>
    <w:rsid w:val="00294C92"/>
    <w:rsid w:val="002A1085"/>
    <w:rsid w:val="002A749E"/>
    <w:rsid w:val="002A75BA"/>
    <w:rsid w:val="002B015C"/>
    <w:rsid w:val="002B2A96"/>
    <w:rsid w:val="002B4F40"/>
    <w:rsid w:val="002B5C23"/>
    <w:rsid w:val="002C5852"/>
    <w:rsid w:val="002C5A77"/>
    <w:rsid w:val="002C77CD"/>
    <w:rsid w:val="002C7E83"/>
    <w:rsid w:val="002D24BA"/>
    <w:rsid w:val="002D3775"/>
    <w:rsid w:val="002D5C61"/>
    <w:rsid w:val="002D791D"/>
    <w:rsid w:val="002D7F2A"/>
    <w:rsid w:val="002E4241"/>
    <w:rsid w:val="002E5CC2"/>
    <w:rsid w:val="002E7EA7"/>
    <w:rsid w:val="002F3AEF"/>
    <w:rsid w:val="003028AD"/>
    <w:rsid w:val="00302B9E"/>
    <w:rsid w:val="00313A52"/>
    <w:rsid w:val="00315758"/>
    <w:rsid w:val="00315EAB"/>
    <w:rsid w:val="00316366"/>
    <w:rsid w:val="003165A3"/>
    <w:rsid w:val="00322CB5"/>
    <w:rsid w:val="0032369F"/>
    <w:rsid w:val="00327508"/>
    <w:rsid w:val="00327892"/>
    <w:rsid w:val="00327BAC"/>
    <w:rsid w:val="00332577"/>
    <w:rsid w:val="0033755D"/>
    <w:rsid w:val="00341D95"/>
    <w:rsid w:val="00346AC5"/>
    <w:rsid w:val="00347DB8"/>
    <w:rsid w:val="00351225"/>
    <w:rsid w:val="00351510"/>
    <w:rsid w:val="00352A1C"/>
    <w:rsid w:val="00361350"/>
    <w:rsid w:val="00361D26"/>
    <w:rsid w:val="00365659"/>
    <w:rsid w:val="00370F37"/>
    <w:rsid w:val="00371470"/>
    <w:rsid w:val="00373404"/>
    <w:rsid w:val="0037594B"/>
    <w:rsid w:val="00376B4D"/>
    <w:rsid w:val="0037729D"/>
    <w:rsid w:val="00385029"/>
    <w:rsid w:val="003856B9"/>
    <w:rsid w:val="0039093F"/>
    <w:rsid w:val="00390E5F"/>
    <w:rsid w:val="00394A03"/>
    <w:rsid w:val="003A39D6"/>
    <w:rsid w:val="003B0C23"/>
    <w:rsid w:val="003B3263"/>
    <w:rsid w:val="003B5AEB"/>
    <w:rsid w:val="003B5C3D"/>
    <w:rsid w:val="003C3238"/>
    <w:rsid w:val="003C3D43"/>
    <w:rsid w:val="003C5BC1"/>
    <w:rsid w:val="003D12B3"/>
    <w:rsid w:val="003D16FE"/>
    <w:rsid w:val="003D6671"/>
    <w:rsid w:val="003D7897"/>
    <w:rsid w:val="003E0821"/>
    <w:rsid w:val="003E15A6"/>
    <w:rsid w:val="003E53C1"/>
    <w:rsid w:val="003E7EF5"/>
    <w:rsid w:val="003F037A"/>
    <w:rsid w:val="003F199B"/>
    <w:rsid w:val="003F1D4A"/>
    <w:rsid w:val="003F2A7B"/>
    <w:rsid w:val="003F3278"/>
    <w:rsid w:val="003F3B9F"/>
    <w:rsid w:val="003F5991"/>
    <w:rsid w:val="00400834"/>
    <w:rsid w:val="00400CA5"/>
    <w:rsid w:val="00412037"/>
    <w:rsid w:val="0041270F"/>
    <w:rsid w:val="00415F58"/>
    <w:rsid w:val="00416C80"/>
    <w:rsid w:val="004179D8"/>
    <w:rsid w:val="004200BE"/>
    <w:rsid w:val="004200CA"/>
    <w:rsid w:val="00420596"/>
    <w:rsid w:val="0042131C"/>
    <w:rsid w:val="00423710"/>
    <w:rsid w:val="00430229"/>
    <w:rsid w:val="004325FE"/>
    <w:rsid w:val="004331D0"/>
    <w:rsid w:val="0043374F"/>
    <w:rsid w:val="00434F2D"/>
    <w:rsid w:val="004400AB"/>
    <w:rsid w:val="004442F2"/>
    <w:rsid w:val="00446915"/>
    <w:rsid w:val="0044743A"/>
    <w:rsid w:val="004501D1"/>
    <w:rsid w:val="00456271"/>
    <w:rsid w:val="004606C0"/>
    <w:rsid w:val="00461183"/>
    <w:rsid w:val="004719F2"/>
    <w:rsid w:val="004758E6"/>
    <w:rsid w:val="00476320"/>
    <w:rsid w:val="00485086"/>
    <w:rsid w:val="004900A0"/>
    <w:rsid w:val="0049030C"/>
    <w:rsid w:val="0049261D"/>
    <w:rsid w:val="0049371B"/>
    <w:rsid w:val="00494419"/>
    <w:rsid w:val="004948CD"/>
    <w:rsid w:val="004A0857"/>
    <w:rsid w:val="004A0E15"/>
    <w:rsid w:val="004A1C15"/>
    <w:rsid w:val="004A4141"/>
    <w:rsid w:val="004A4D67"/>
    <w:rsid w:val="004A5BE2"/>
    <w:rsid w:val="004B1C95"/>
    <w:rsid w:val="004B715B"/>
    <w:rsid w:val="004B7418"/>
    <w:rsid w:val="004B7635"/>
    <w:rsid w:val="004B7F00"/>
    <w:rsid w:val="004C03A0"/>
    <w:rsid w:val="004C0A8B"/>
    <w:rsid w:val="004C5120"/>
    <w:rsid w:val="004D6EB6"/>
    <w:rsid w:val="004D6F44"/>
    <w:rsid w:val="004E0D3A"/>
    <w:rsid w:val="004E1A3D"/>
    <w:rsid w:val="004E2600"/>
    <w:rsid w:val="004E4106"/>
    <w:rsid w:val="004F46CD"/>
    <w:rsid w:val="00502C4E"/>
    <w:rsid w:val="00504FF6"/>
    <w:rsid w:val="005071CA"/>
    <w:rsid w:val="00511791"/>
    <w:rsid w:val="0051512C"/>
    <w:rsid w:val="00515FE6"/>
    <w:rsid w:val="00516690"/>
    <w:rsid w:val="00521D8A"/>
    <w:rsid w:val="00522777"/>
    <w:rsid w:val="00522C5C"/>
    <w:rsid w:val="00524F87"/>
    <w:rsid w:val="0052659D"/>
    <w:rsid w:val="00526A58"/>
    <w:rsid w:val="0053156D"/>
    <w:rsid w:val="005346D8"/>
    <w:rsid w:val="0053651C"/>
    <w:rsid w:val="00545203"/>
    <w:rsid w:val="00545991"/>
    <w:rsid w:val="00552120"/>
    <w:rsid w:val="005546EA"/>
    <w:rsid w:val="00555859"/>
    <w:rsid w:val="00555C4C"/>
    <w:rsid w:val="00560BD9"/>
    <w:rsid w:val="00560C40"/>
    <w:rsid w:val="00566442"/>
    <w:rsid w:val="0057078F"/>
    <w:rsid w:val="0057329F"/>
    <w:rsid w:val="00575226"/>
    <w:rsid w:val="00575BBF"/>
    <w:rsid w:val="00576C7F"/>
    <w:rsid w:val="00581C5A"/>
    <w:rsid w:val="00590EF1"/>
    <w:rsid w:val="00593532"/>
    <w:rsid w:val="005960C5"/>
    <w:rsid w:val="005A0D38"/>
    <w:rsid w:val="005A10A3"/>
    <w:rsid w:val="005A2D57"/>
    <w:rsid w:val="005A3DF5"/>
    <w:rsid w:val="005A5729"/>
    <w:rsid w:val="005B2776"/>
    <w:rsid w:val="005B36C2"/>
    <w:rsid w:val="005B55E6"/>
    <w:rsid w:val="005C1C6B"/>
    <w:rsid w:val="005C55CE"/>
    <w:rsid w:val="005C5CB1"/>
    <w:rsid w:val="005C5F52"/>
    <w:rsid w:val="005C6366"/>
    <w:rsid w:val="005C7DF3"/>
    <w:rsid w:val="005D30EE"/>
    <w:rsid w:val="005D69BC"/>
    <w:rsid w:val="005E0653"/>
    <w:rsid w:val="005E2847"/>
    <w:rsid w:val="005E4ECE"/>
    <w:rsid w:val="005E5E17"/>
    <w:rsid w:val="005E7D3A"/>
    <w:rsid w:val="005F2432"/>
    <w:rsid w:val="005F2C3A"/>
    <w:rsid w:val="005F5339"/>
    <w:rsid w:val="005F5F60"/>
    <w:rsid w:val="0060399D"/>
    <w:rsid w:val="00604D59"/>
    <w:rsid w:val="006071F8"/>
    <w:rsid w:val="006072E2"/>
    <w:rsid w:val="006135FB"/>
    <w:rsid w:val="006171E5"/>
    <w:rsid w:val="00623602"/>
    <w:rsid w:val="00624BD6"/>
    <w:rsid w:val="0062551A"/>
    <w:rsid w:val="00626353"/>
    <w:rsid w:val="0063032F"/>
    <w:rsid w:val="00630DB4"/>
    <w:rsid w:val="00630DFE"/>
    <w:rsid w:val="006417A2"/>
    <w:rsid w:val="00644CE9"/>
    <w:rsid w:val="00647228"/>
    <w:rsid w:val="006473AC"/>
    <w:rsid w:val="00650FAE"/>
    <w:rsid w:val="00661D28"/>
    <w:rsid w:val="00662431"/>
    <w:rsid w:val="00664EB0"/>
    <w:rsid w:val="0066594C"/>
    <w:rsid w:val="00666743"/>
    <w:rsid w:val="0066721B"/>
    <w:rsid w:val="00667582"/>
    <w:rsid w:val="00672AF2"/>
    <w:rsid w:val="00673597"/>
    <w:rsid w:val="00674754"/>
    <w:rsid w:val="00675687"/>
    <w:rsid w:val="00675FFD"/>
    <w:rsid w:val="006766B4"/>
    <w:rsid w:val="00676AB1"/>
    <w:rsid w:val="00676F50"/>
    <w:rsid w:val="00680039"/>
    <w:rsid w:val="00690A09"/>
    <w:rsid w:val="00693144"/>
    <w:rsid w:val="00693888"/>
    <w:rsid w:val="00694F65"/>
    <w:rsid w:val="00696359"/>
    <w:rsid w:val="00697567"/>
    <w:rsid w:val="006A16C5"/>
    <w:rsid w:val="006A2DA6"/>
    <w:rsid w:val="006A4A9A"/>
    <w:rsid w:val="006A4B92"/>
    <w:rsid w:val="006A7EDE"/>
    <w:rsid w:val="006B0F4C"/>
    <w:rsid w:val="006B12AD"/>
    <w:rsid w:val="006B466C"/>
    <w:rsid w:val="006B4FAD"/>
    <w:rsid w:val="006B7A22"/>
    <w:rsid w:val="006C22A1"/>
    <w:rsid w:val="006C53CD"/>
    <w:rsid w:val="006C727F"/>
    <w:rsid w:val="006D379E"/>
    <w:rsid w:val="006D4363"/>
    <w:rsid w:val="006D43F9"/>
    <w:rsid w:val="006E0B51"/>
    <w:rsid w:val="006E0D1E"/>
    <w:rsid w:val="006E1818"/>
    <w:rsid w:val="006E2C6A"/>
    <w:rsid w:val="006E31F6"/>
    <w:rsid w:val="006E5907"/>
    <w:rsid w:val="006F465C"/>
    <w:rsid w:val="006F54A6"/>
    <w:rsid w:val="0070032B"/>
    <w:rsid w:val="00706F54"/>
    <w:rsid w:val="00711480"/>
    <w:rsid w:val="0071332C"/>
    <w:rsid w:val="007212F9"/>
    <w:rsid w:val="0073112B"/>
    <w:rsid w:val="00731FBD"/>
    <w:rsid w:val="00734095"/>
    <w:rsid w:val="007373D8"/>
    <w:rsid w:val="00744D34"/>
    <w:rsid w:val="00746751"/>
    <w:rsid w:val="0075295A"/>
    <w:rsid w:val="00752C6B"/>
    <w:rsid w:val="0075409D"/>
    <w:rsid w:val="007541B1"/>
    <w:rsid w:val="0076258C"/>
    <w:rsid w:val="007702ED"/>
    <w:rsid w:val="00773E44"/>
    <w:rsid w:val="007746D9"/>
    <w:rsid w:val="00774782"/>
    <w:rsid w:val="00777877"/>
    <w:rsid w:val="0078592D"/>
    <w:rsid w:val="007907A4"/>
    <w:rsid w:val="0079501A"/>
    <w:rsid w:val="007A11EE"/>
    <w:rsid w:val="007A4683"/>
    <w:rsid w:val="007B25B5"/>
    <w:rsid w:val="007B2936"/>
    <w:rsid w:val="007B4D2E"/>
    <w:rsid w:val="007C1A19"/>
    <w:rsid w:val="007C51DD"/>
    <w:rsid w:val="007C6A8E"/>
    <w:rsid w:val="007D2A89"/>
    <w:rsid w:val="007D56FF"/>
    <w:rsid w:val="007D7E92"/>
    <w:rsid w:val="007E36EB"/>
    <w:rsid w:val="007E4679"/>
    <w:rsid w:val="007F19B7"/>
    <w:rsid w:val="007F2B18"/>
    <w:rsid w:val="007F7F0F"/>
    <w:rsid w:val="008035C3"/>
    <w:rsid w:val="00803D8E"/>
    <w:rsid w:val="00804541"/>
    <w:rsid w:val="008058FB"/>
    <w:rsid w:val="00812895"/>
    <w:rsid w:val="00815B8A"/>
    <w:rsid w:val="0082363F"/>
    <w:rsid w:val="00823FB6"/>
    <w:rsid w:val="0082557C"/>
    <w:rsid w:val="00830A47"/>
    <w:rsid w:val="008420B1"/>
    <w:rsid w:val="008428F8"/>
    <w:rsid w:val="008429C7"/>
    <w:rsid w:val="0084682F"/>
    <w:rsid w:val="00857E14"/>
    <w:rsid w:val="00874CA2"/>
    <w:rsid w:val="00877AA9"/>
    <w:rsid w:val="008A0E11"/>
    <w:rsid w:val="008A2BEF"/>
    <w:rsid w:val="008B0002"/>
    <w:rsid w:val="008B04E5"/>
    <w:rsid w:val="008B0ECA"/>
    <w:rsid w:val="008B2448"/>
    <w:rsid w:val="008B37A7"/>
    <w:rsid w:val="008B3F61"/>
    <w:rsid w:val="008C0B6E"/>
    <w:rsid w:val="008C1612"/>
    <w:rsid w:val="008C3110"/>
    <w:rsid w:val="008C3D2A"/>
    <w:rsid w:val="008D1697"/>
    <w:rsid w:val="008D28AE"/>
    <w:rsid w:val="008D335F"/>
    <w:rsid w:val="008E14DC"/>
    <w:rsid w:val="008E31B9"/>
    <w:rsid w:val="008F0C22"/>
    <w:rsid w:val="008F202D"/>
    <w:rsid w:val="00900039"/>
    <w:rsid w:val="0090044D"/>
    <w:rsid w:val="00901529"/>
    <w:rsid w:val="00902B49"/>
    <w:rsid w:val="00903DC5"/>
    <w:rsid w:val="009051AF"/>
    <w:rsid w:val="00905855"/>
    <w:rsid w:val="00916190"/>
    <w:rsid w:val="0091768B"/>
    <w:rsid w:val="0092043B"/>
    <w:rsid w:val="0092195F"/>
    <w:rsid w:val="00922FFA"/>
    <w:rsid w:val="00930991"/>
    <w:rsid w:val="00931880"/>
    <w:rsid w:val="00931D04"/>
    <w:rsid w:val="00941A7F"/>
    <w:rsid w:val="009441F8"/>
    <w:rsid w:val="00944AC5"/>
    <w:rsid w:val="00953052"/>
    <w:rsid w:val="0095644B"/>
    <w:rsid w:val="00962BD6"/>
    <w:rsid w:val="00972F18"/>
    <w:rsid w:val="0097453B"/>
    <w:rsid w:val="009761E2"/>
    <w:rsid w:val="009803BC"/>
    <w:rsid w:val="0098151F"/>
    <w:rsid w:val="009824D8"/>
    <w:rsid w:val="009A4BA2"/>
    <w:rsid w:val="009A4E2B"/>
    <w:rsid w:val="009A502F"/>
    <w:rsid w:val="009A65A0"/>
    <w:rsid w:val="009A68B1"/>
    <w:rsid w:val="009A771F"/>
    <w:rsid w:val="009B23A0"/>
    <w:rsid w:val="009B25C5"/>
    <w:rsid w:val="009B46AC"/>
    <w:rsid w:val="009B77CA"/>
    <w:rsid w:val="009C747A"/>
    <w:rsid w:val="009D265E"/>
    <w:rsid w:val="009D4801"/>
    <w:rsid w:val="009D594B"/>
    <w:rsid w:val="009E433E"/>
    <w:rsid w:val="00A03844"/>
    <w:rsid w:val="00A04FD5"/>
    <w:rsid w:val="00A05836"/>
    <w:rsid w:val="00A070EE"/>
    <w:rsid w:val="00A115E3"/>
    <w:rsid w:val="00A1352E"/>
    <w:rsid w:val="00A144FF"/>
    <w:rsid w:val="00A14952"/>
    <w:rsid w:val="00A14EC1"/>
    <w:rsid w:val="00A17941"/>
    <w:rsid w:val="00A20123"/>
    <w:rsid w:val="00A23C99"/>
    <w:rsid w:val="00A2593B"/>
    <w:rsid w:val="00A25955"/>
    <w:rsid w:val="00A26872"/>
    <w:rsid w:val="00A30309"/>
    <w:rsid w:val="00A3033D"/>
    <w:rsid w:val="00A314D2"/>
    <w:rsid w:val="00A35985"/>
    <w:rsid w:val="00A3707F"/>
    <w:rsid w:val="00A37267"/>
    <w:rsid w:val="00A5078C"/>
    <w:rsid w:val="00A51268"/>
    <w:rsid w:val="00A52A1E"/>
    <w:rsid w:val="00A56895"/>
    <w:rsid w:val="00A64911"/>
    <w:rsid w:val="00A67CD2"/>
    <w:rsid w:val="00A719E7"/>
    <w:rsid w:val="00A723FE"/>
    <w:rsid w:val="00A73ED8"/>
    <w:rsid w:val="00A83053"/>
    <w:rsid w:val="00A84830"/>
    <w:rsid w:val="00A9504B"/>
    <w:rsid w:val="00AA02A1"/>
    <w:rsid w:val="00AB5159"/>
    <w:rsid w:val="00AB617D"/>
    <w:rsid w:val="00AC5425"/>
    <w:rsid w:val="00AC69EF"/>
    <w:rsid w:val="00AC7CA6"/>
    <w:rsid w:val="00AD2D6C"/>
    <w:rsid w:val="00AD6570"/>
    <w:rsid w:val="00AD79D1"/>
    <w:rsid w:val="00AD7EA6"/>
    <w:rsid w:val="00AE012E"/>
    <w:rsid w:val="00AE26A1"/>
    <w:rsid w:val="00AE4905"/>
    <w:rsid w:val="00AE7090"/>
    <w:rsid w:val="00AF0EF1"/>
    <w:rsid w:val="00AF1261"/>
    <w:rsid w:val="00AF1794"/>
    <w:rsid w:val="00AF2546"/>
    <w:rsid w:val="00B0061D"/>
    <w:rsid w:val="00B01D5D"/>
    <w:rsid w:val="00B06C13"/>
    <w:rsid w:val="00B07543"/>
    <w:rsid w:val="00B1087B"/>
    <w:rsid w:val="00B14AE2"/>
    <w:rsid w:val="00B230E2"/>
    <w:rsid w:val="00B32CD2"/>
    <w:rsid w:val="00B36FB8"/>
    <w:rsid w:val="00B40EB2"/>
    <w:rsid w:val="00B412BC"/>
    <w:rsid w:val="00B419E9"/>
    <w:rsid w:val="00B41FB8"/>
    <w:rsid w:val="00B46F9B"/>
    <w:rsid w:val="00B50B5B"/>
    <w:rsid w:val="00B557B6"/>
    <w:rsid w:val="00B557D9"/>
    <w:rsid w:val="00B559C6"/>
    <w:rsid w:val="00B64B28"/>
    <w:rsid w:val="00B66439"/>
    <w:rsid w:val="00B67F13"/>
    <w:rsid w:val="00B72AC3"/>
    <w:rsid w:val="00B77CEB"/>
    <w:rsid w:val="00B91AFA"/>
    <w:rsid w:val="00B93007"/>
    <w:rsid w:val="00B948CD"/>
    <w:rsid w:val="00B9695E"/>
    <w:rsid w:val="00BA6073"/>
    <w:rsid w:val="00BA713A"/>
    <w:rsid w:val="00BB65FB"/>
    <w:rsid w:val="00BB7B67"/>
    <w:rsid w:val="00BB7E3C"/>
    <w:rsid w:val="00BC21A2"/>
    <w:rsid w:val="00BC3033"/>
    <w:rsid w:val="00BC3F7C"/>
    <w:rsid w:val="00BC4716"/>
    <w:rsid w:val="00BD2F9C"/>
    <w:rsid w:val="00BD39DF"/>
    <w:rsid w:val="00BD6614"/>
    <w:rsid w:val="00BD77A1"/>
    <w:rsid w:val="00BD7E64"/>
    <w:rsid w:val="00BE3120"/>
    <w:rsid w:val="00BE322E"/>
    <w:rsid w:val="00BE6EF4"/>
    <w:rsid w:val="00BF0E14"/>
    <w:rsid w:val="00BF483B"/>
    <w:rsid w:val="00BF679C"/>
    <w:rsid w:val="00C03757"/>
    <w:rsid w:val="00C04D90"/>
    <w:rsid w:val="00C060B4"/>
    <w:rsid w:val="00C06810"/>
    <w:rsid w:val="00C070CD"/>
    <w:rsid w:val="00C072D2"/>
    <w:rsid w:val="00C10D65"/>
    <w:rsid w:val="00C11C74"/>
    <w:rsid w:val="00C11E1F"/>
    <w:rsid w:val="00C1279B"/>
    <w:rsid w:val="00C12922"/>
    <w:rsid w:val="00C1464D"/>
    <w:rsid w:val="00C146A1"/>
    <w:rsid w:val="00C14B17"/>
    <w:rsid w:val="00C156ED"/>
    <w:rsid w:val="00C21BC9"/>
    <w:rsid w:val="00C22A7D"/>
    <w:rsid w:val="00C23385"/>
    <w:rsid w:val="00C363B9"/>
    <w:rsid w:val="00C37B03"/>
    <w:rsid w:val="00C413F1"/>
    <w:rsid w:val="00C42961"/>
    <w:rsid w:val="00C50AA4"/>
    <w:rsid w:val="00C51200"/>
    <w:rsid w:val="00C52A99"/>
    <w:rsid w:val="00C5328F"/>
    <w:rsid w:val="00C539F8"/>
    <w:rsid w:val="00C542FA"/>
    <w:rsid w:val="00C6135F"/>
    <w:rsid w:val="00C621F7"/>
    <w:rsid w:val="00C63BFC"/>
    <w:rsid w:val="00C6534A"/>
    <w:rsid w:val="00C6778F"/>
    <w:rsid w:val="00C70EC8"/>
    <w:rsid w:val="00C71719"/>
    <w:rsid w:val="00C735D5"/>
    <w:rsid w:val="00C736D6"/>
    <w:rsid w:val="00C73B5A"/>
    <w:rsid w:val="00C73B83"/>
    <w:rsid w:val="00C742AA"/>
    <w:rsid w:val="00C76260"/>
    <w:rsid w:val="00C76AB2"/>
    <w:rsid w:val="00C77F9E"/>
    <w:rsid w:val="00C8060E"/>
    <w:rsid w:val="00C8132B"/>
    <w:rsid w:val="00C845E0"/>
    <w:rsid w:val="00C86976"/>
    <w:rsid w:val="00C87376"/>
    <w:rsid w:val="00C9210A"/>
    <w:rsid w:val="00CA11A3"/>
    <w:rsid w:val="00CA3522"/>
    <w:rsid w:val="00CA3947"/>
    <w:rsid w:val="00CA3CAB"/>
    <w:rsid w:val="00CA45F6"/>
    <w:rsid w:val="00CA5945"/>
    <w:rsid w:val="00CB132D"/>
    <w:rsid w:val="00CB5B61"/>
    <w:rsid w:val="00CB6D34"/>
    <w:rsid w:val="00CB7D24"/>
    <w:rsid w:val="00CC194E"/>
    <w:rsid w:val="00CD5F04"/>
    <w:rsid w:val="00CE1D7A"/>
    <w:rsid w:val="00CE4D5D"/>
    <w:rsid w:val="00CE5225"/>
    <w:rsid w:val="00CF00CF"/>
    <w:rsid w:val="00CF26D3"/>
    <w:rsid w:val="00CF3120"/>
    <w:rsid w:val="00CF7DB7"/>
    <w:rsid w:val="00D00078"/>
    <w:rsid w:val="00D010A5"/>
    <w:rsid w:val="00D0695D"/>
    <w:rsid w:val="00D129C3"/>
    <w:rsid w:val="00D17874"/>
    <w:rsid w:val="00D20A45"/>
    <w:rsid w:val="00D220C1"/>
    <w:rsid w:val="00D221BF"/>
    <w:rsid w:val="00D312AB"/>
    <w:rsid w:val="00D330F0"/>
    <w:rsid w:val="00D3360D"/>
    <w:rsid w:val="00D36069"/>
    <w:rsid w:val="00D37602"/>
    <w:rsid w:val="00D46337"/>
    <w:rsid w:val="00D53A26"/>
    <w:rsid w:val="00D54A91"/>
    <w:rsid w:val="00D55ED5"/>
    <w:rsid w:val="00D574BF"/>
    <w:rsid w:val="00D5780F"/>
    <w:rsid w:val="00D605D9"/>
    <w:rsid w:val="00D61A4A"/>
    <w:rsid w:val="00D61D16"/>
    <w:rsid w:val="00D643EF"/>
    <w:rsid w:val="00D644A3"/>
    <w:rsid w:val="00D67963"/>
    <w:rsid w:val="00D7297E"/>
    <w:rsid w:val="00D72D03"/>
    <w:rsid w:val="00D738CC"/>
    <w:rsid w:val="00D82F43"/>
    <w:rsid w:val="00D9003A"/>
    <w:rsid w:val="00D94DB2"/>
    <w:rsid w:val="00D95F9F"/>
    <w:rsid w:val="00DA3AE9"/>
    <w:rsid w:val="00DA686D"/>
    <w:rsid w:val="00DA7ABF"/>
    <w:rsid w:val="00DB1C03"/>
    <w:rsid w:val="00DB22AD"/>
    <w:rsid w:val="00DB4181"/>
    <w:rsid w:val="00DB4946"/>
    <w:rsid w:val="00DB59AE"/>
    <w:rsid w:val="00DB6F34"/>
    <w:rsid w:val="00DC64B4"/>
    <w:rsid w:val="00DD10DE"/>
    <w:rsid w:val="00DD18DD"/>
    <w:rsid w:val="00DD334B"/>
    <w:rsid w:val="00DD726E"/>
    <w:rsid w:val="00DF1366"/>
    <w:rsid w:val="00DF51A7"/>
    <w:rsid w:val="00DF5976"/>
    <w:rsid w:val="00E07A19"/>
    <w:rsid w:val="00E105A7"/>
    <w:rsid w:val="00E12199"/>
    <w:rsid w:val="00E14401"/>
    <w:rsid w:val="00E21B8E"/>
    <w:rsid w:val="00E2214A"/>
    <w:rsid w:val="00E231F0"/>
    <w:rsid w:val="00E25546"/>
    <w:rsid w:val="00E257D1"/>
    <w:rsid w:val="00E308DD"/>
    <w:rsid w:val="00E342E2"/>
    <w:rsid w:val="00E35229"/>
    <w:rsid w:val="00E36925"/>
    <w:rsid w:val="00E378AD"/>
    <w:rsid w:val="00E37C24"/>
    <w:rsid w:val="00E45117"/>
    <w:rsid w:val="00E552C9"/>
    <w:rsid w:val="00E553B4"/>
    <w:rsid w:val="00E55F90"/>
    <w:rsid w:val="00E61052"/>
    <w:rsid w:val="00E6261A"/>
    <w:rsid w:val="00E702F6"/>
    <w:rsid w:val="00E7617F"/>
    <w:rsid w:val="00E77FE2"/>
    <w:rsid w:val="00E817D6"/>
    <w:rsid w:val="00E842B5"/>
    <w:rsid w:val="00E846B4"/>
    <w:rsid w:val="00E85D7C"/>
    <w:rsid w:val="00E874E7"/>
    <w:rsid w:val="00E950A6"/>
    <w:rsid w:val="00E9626C"/>
    <w:rsid w:val="00EA1BBF"/>
    <w:rsid w:val="00EA264C"/>
    <w:rsid w:val="00EA2800"/>
    <w:rsid w:val="00EA3EA2"/>
    <w:rsid w:val="00EA7D4D"/>
    <w:rsid w:val="00EB1FBB"/>
    <w:rsid w:val="00EC17F0"/>
    <w:rsid w:val="00EC1B3E"/>
    <w:rsid w:val="00EC2BF8"/>
    <w:rsid w:val="00EC356D"/>
    <w:rsid w:val="00EC7C99"/>
    <w:rsid w:val="00ED63AA"/>
    <w:rsid w:val="00ED7FBB"/>
    <w:rsid w:val="00EE315C"/>
    <w:rsid w:val="00EE32CF"/>
    <w:rsid w:val="00EE5361"/>
    <w:rsid w:val="00EE7B32"/>
    <w:rsid w:val="00EE7D70"/>
    <w:rsid w:val="00EF5D45"/>
    <w:rsid w:val="00EF5EBB"/>
    <w:rsid w:val="00EF7EB2"/>
    <w:rsid w:val="00F00F92"/>
    <w:rsid w:val="00F03686"/>
    <w:rsid w:val="00F03F85"/>
    <w:rsid w:val="00F0412B"/>
    <w:rsid w:val="00F044C9"/>
    <w:rsid w:val="00F055F2"/>
    <w:rsid w:val="00F102C4"/>
    <w:rsid w:val="00F10BB5"/>
    <w:rsid w:val="00F12851"/>
    <w:rsid w:val="00F12999"/>
    <w:rsid w:val="00F15AC8"/>
    <w:rsid w:val="00F17FB0"/>
    <w:rsid w:val="00F2198B"/>
    <w:rsid w:val="00F27D6D"/>
    <w:rsid w:val="00F3401A"/>
    <w:rsid w:val="00F34720"/>
    <w:rsid w:val="00F35318"/>
    <w:rsid w:val="00F55EF4"/>
    <w:rsid w:val="00F646AC"/>
    <w:rsid w:val="00F67910"/>
    <w:rsid w:val="00F74D4F"/>
    <w:rsid w:val="00F763C1"/>
    <w:rsid w:val="00F76651"/>
    <w:rsid w:val="00F806CE"/>
    <w:rsid w:val="00F82A31"/>
    <w:rsid w:val="00F82FAC"/>
    <w:rsid w:val="00F83C79"/>
    <w:rsid w:val="00F85D18"/>
    <w:rsid w:val="00F85E3B"/>
    <w:rsid w:val="00F86EAB"/>
    <w:rsid w:val="00F92669"/>
    <w:rsid w:val="00F96533"/>
    <w:rsid w:val="00FA06C2"/>
    <w:rsid w:val="00FA0B82"/>
    <w:rsid w:val="00FA0C16"/>
    <w:rsid w:val="00FA3267"/>
    <w:rsid w:val="00FA3B7A"/>
    <w:rsid w:val="00FC09E4"/>
    <w:rsid w:val="00FC0F1C"/>
    <w:rsid w:val="00FC2746"/>
    <w:rsid w:val="00FC4C9A"/>
    <w:rsid w:val="00FC6004"/>
    <w:rsid w:val="00FC6E32"/>
    <w:rsid w:val="00FD0A37"/>
    <w:rsid w:val="00FD72E5"/>
    <w:rsid w:val="00FD7C2E"/>
    <w:rsid w:val="00FE140D"/>
    <w:rsid w:val="00FE4BDA"/>
    <w:rsid w:val="00FE558C"/>
    <w:rsid w:val="00FE59C6"/>
    <w:rsid w:val="00FE6F9E"/>
    <w:rsid w:val="00FE7F34"/>
    <w:rsid w:val="00FF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9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basedOn w:val="a0"/>
    <w:rsid w:val="0038502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1">
    <w:name w:val="Font Style31"/>
    <w:basedOn w:val="a0"/>
    <w:rsid w:val="00385029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385029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table" w:styleId="a3">
    <w:name w:val="Table Grid"/>
    <w:basedOn w:val="a1"/>
    <w:rsid w:val="00332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9635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6359"/>
  </w:style>
  <w:style w:type="paragraph" w:customStyle="1" w:styleId="ConsPlusNonformat">
    <w:name w:val="ConsPlusNonformat"/>
    <w:rsid w:val="00D95F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C11C74"/>
    <w:pPr>
      <w:widowControl w:val="0"/>
      <w:autoSpaceDE w:val="0"/>
      <w:autoSpaceDN w:val="0"/>
      <w:adjustRightInd w:val="0"/>
      <w:spacing w:line="320" w:lineRule="exact"/>
      <w:ind w:firstLine="1944"/>
    </w:pPr>
  </w:style>
  <w:style w:type="paragraph" w:customStyle="1" w:styleId="a6">
    <w:name w:val="Знак Знак Знак Знак Знак"/>
    <w:basedOn w:val="a"/>
    <w:rsid w:val="0022155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2155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27">
    <w:name w:val="Style27"/>
    <w:basedOn w:val="a"/>
    <w:rsid w:val="00545991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BD2F9C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9564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3">
    <w:name w:val="Style23"/>
    <w:basedOn w:val="a"/>
    <w:rsid w:val="009B46AC"/>
    <w:rPr>
      <w:sz w:val="20"/>
      <w:szCs w:val="20"/>
    </w:rPr>
  </w:style>
  <w:style w:type="paragraph" w:customStyle="1" w:styleId="Style24">
    <w:name w:val="Style24"/>
    <w:basedOn w:val="a"/>
    <w:rsid w:val="009B46AC"/>
    <w:pPr>
      <w:spacing w:line="326" w:lineRule="exact"/>
      <w:jc w:val="both"/>
    </w:pPr>
    <w:rPr>
      <w:sz w:val="20"/>
      <w:szCs w:val="20"/>
    </w:rPr>
  </w:style>
  <w:style w:type="character" w:customStyle="1" w:styleId="CharStyle28">
    <w:name w:val="CharStyle28"/>
    <w:basedOn w:val="a0"/>
    <w:rsid w:val="009B46A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ConsPlusCell">
    <w:name w:val="ConsPlusCell"/>
    <w:uiPriority w:val="99"/>
    <w:rsid w:val="00EE315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footer"/>
    <w:basedOn w:val="a"/>
    <w:link w:val="a8"/>
    <w:rsid w:val="00B93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93007"/>
    <w:rPr>
      <w:sz w:val="24"/>
      <w:szCs w:val="24"/>
    </w:rPr>
  </w:style>
  <w:style w:type="paragraph" w:customStyle="1" w:styleId="Style3">
    <w:name w:val="Style3"/>
    <w:basedOn w:val="a"/>
    <w:rsid w:val="00142130"/>
    <w:pPr>
      <w:widowControl w:val="0"/>
      <w:autoSpaceDE w:val="0"/>
      <w:autoSpaceDN w:val="0"/>
      <w:adjustRightInd w:val="0"/>
      <w:spacing w:line="322" w:lineRule="exact"/>
      <w:ind w:firstLine="83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AABF1-E408-4B58-854B-439565A5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9</Pages>
  <Words>3308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Палата</cp:lastModifiedBy>
  <cp:revision>12</cp:revision>
  <cp:lastPrinted>2014-05-07T12:23:00Z</cp:lastPrinted>
  <dcterms:created xsi:type="dcterms:W3CDTF">2014-04-21T12:48:00Z</dcterms:created>
  <dcterms:modified xsi:type="dcterms:W3CDTF">2014-05-07T12:32:00Z</dcterms:modified>
</cp:coreProperties>
</file>